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67CAA" w14:textId="77777777" w:rsidR="00FA4216" w:rsidRPr="00FA4216" w:rsidRDefault="00FA4216" w:rsidP="00FA4216">
      <w:pPr>
        <w:pStyle w:val="ListParagraph"/>
        <w:rPr>
          <w:rFonts w:ascii="Arial" w:hAnsi="Arial"/>
          <w:b/>
        </w:rPr>
      </w:pPr>
    </w:p>
    <w:p w14:paraId="053934AB" w14:textId="77777777" w:rsidR="00FA4216" w:rsidRPr="00FA4216" w:rsidRDefault="00FA4216" w:rsidP="00FA4216">
      <w:pPr>
        <w:pStyle w:val="ListParagraph"/>
        <w:rPr>
          <w:rFonts w:ascii="Arial" w:hAnsi="Arial" w:cs="Times New Roman"/>
          <w:b/>
        </w:rPr>
      </w:pPr>
      <w:r w:rsidRPr="00FA4216">
        <w:rPr>
          <w:rFonts w:ascii="Arial" w:hAnsi="Arial"/>
          <w:b/>
        </w:rPr>
        <w:t xml:space="preserve">Jill Randall, School of Arts &amp; Media </w:t>
      </w:r>
      <w:r w:rsidRPr="00FA4216">
        <w:rPr>
          <w:rFonts w:ascii="Arial" w:hAnsi="Arial" w:cs="Times New Roman"/>
          <w:b/>
        </w:rPr>
        <w:t>University of Salford</w:t>
      </w:r>
    </w:p>
    <w:p w14:paraId="7EA62C5B" w14:textId="77777777" w:rsidR="00FA4216" w:rsidRPr="00FA4216" w:rsidRDefault="00FA4216" w:rsidP="00FA4216">
      <w:pPr>
        <w:pStyle w:val="ListParagraph"/>
        <w:rPr>
          <w:rFonts w:ascii="Arial" w:hAnsi="Arial"/>
          <w:b/>
        </w:rPr>
      </w:pPr>
    </w:p>
    <w:p w14:paraId="4E50E0E7" w14:textId="77777777" w:rsidR="00FA4216" w:rsidRPr="00FA4216" w:rsidRDefault="00FA4216" w:rsidP="00FA4216">
      <w:pPr>
        <w:pStyle w:val="ListParagraph"/>
        <w:rPr>
          <w:rFonts w:ascii="Arial" w:hAnsi="Arial" w:cs="Times New Roman"/>
          <w:b/>
        </w:rPr>
      </w:pPr>
      <w:r w:rsidRPr="00FA4216">
        <w:rPr>
          <w:rFonts w:ascii="Arial" w:hAnsi="Arial"/>
          <w:b/>
        </w:rPr>
        <w:t>Dr Gaynor Bagnall, School of Health &amp; Society</w:t>
      </w:r>
      <w:r w:rsidRPr="00FA4216">
        <w:rPr>
          <w:rFonts w:ascii="Arial" w:hAnsi="Arial" w:cs="Times New Roman"/>
          <w:b/>
          <w:sz w:val="22"/>
          <w:szCs w:val="22"/>
        </w:rPr>
        <w:t xml:space="preserve"> </w:t>
      </w:r>
      <w:r w:rsidRPr="00FA4216">
        <w:rPr>
          <w:rFonts w:ascii="Arial" w:hAnsi="Arial" w:cs="Times New Roman"/>
          <w:b/>
        </w:rPr>
        <w:t>University of Salford</w:t>
      </w:r>
    </w:p>
    <w:p w14:paraId="48009926" w14:textId="77777777" w:rsidR="00FA4216" w:rsidRPr="00FA4216" w:rsidRDefault="00FA4216" w:rsidP="00FA4216">
      <w:pPr>
        <w:pStyle w:val="ListParagraph"/>
        <w:rPr>
          <w:rFonts w:ascii="Arial" w:hAnsi="Arial"/>
          <w:b/>
        </w:rPr>
      </w:pPr>
    </w:p>
    <w:p w14:paraId="5394D8BB" w14:textId="550938ED" w:rsidR="00FA4216" w:rsidRPr="00FA4216" w:rsidRDefault="00FA4216" w:rsidP="00FA4216">
      <w:pPr>
        <w:pStyle w:val="ListParagraph"/>
        <w:rPr>
          <w:rFonts w:ascii="Arial" w:hAnsi="Arial"/>
          <w:b/>
        </w:rPr>
      </w:pPr>
      <w:r w:rsidRPr="00FA4216">
        <w:rPr>
          <w:rFonts w:ascii="Arial" w:hAnsi="Arial"/>
          <w:b/>
        </w:rPr>
        <w:t xml:space="preserve">Address for </w:t>
      </w:r>
      <w:proofErr w:type="gramStart"/>
      <w:r w:rsidRPr="00FA4216">
        <w:rPr>
          <w:rFonts w:ascii="Arial" w:hAnsi="Arial"/>
          <w:b/>
        </w:rPr>
        <w:t>Contact :</w:t>
      </w:r>
      <w:proofErr w:type="gramEnd"/>
      <w:r w:rsidRPr="00FA4216">
        <w:rPr>
          <w:rFonts w:ascii="Arial" w:hAnsi="Arial"/>
          <w:b/>
        </w:rPr>
        <w:t xml:space="preserve"> </w:t>
      </w:r>
      <w:hyperlink r:id="rId6" w:history="1">
        <w:r w:rsidRPr="00FA4216">
          <w:rPr>
            <w:rStyle w:val="Hyperlink"/>
            <w:rFonts w:ascii="Arial" w:hAnsi="Arial"/>
            <w:b/>
          </w:rPr>
          <w:t>mailto:j.randall@salford.ac.uk</w:t>
        </w:r>
      </w:hyperlink>
    </w:p>
    <w:p w14:paraId="3733846D" w14:textId="0818F306" w:rsidR="00FA4216" w:rsidRPr="00FA4216" w:rsidRDefault="00FA4216" w:rsidP="00FA4216">
      <w:pPr>
        <w:pStyle w:val="ListParagraph"/>
        <w:rPr>
          <w:rFonts w:ascii="Arial" w:hAnsi="Arial"/>
          <w:b/>
        </w:rPr>
      </w:pPr>
      <w:r w:rsidRPr="00FA4216">
        <w:rPr>
          <w:rFonts w:ascii="Arial" w:hAnsi="Arial"/>
          <w:b/>
        </w:rPr>
        <w:t xml:space="preserve">Address for Contact:  </w:t>
      </w:r>
      <w:hyperlink r:id="rId7" w:history="1">
        <w:r w:rsidRPr="00FA4216">
          <w:rPr>
            <w:rStyle w:val="Hyperlink"/>
            <w:rFonts w:ascii="Arial" w:hAnsi="Arial"/>
            <w:b/>
          </w:rPr>
          <w:t>mailto:g.bagnall@salford.ac.uk</w:t>
        </w:r>
      </w:hyperlink>
    </w:p>
    <w:p w14:paraId="402FDF9B" w14:textId="77777777" w:rsidR="00FA4216" w:rsidRDefault="00FA4216" w:rsidP="00FA4216">
      <w:pPr>
        <w:ind w:left="720"/>
        <w:rPr>
          <w:rFonts w:ascii="Arial" w:hAnsi="Arial"/>
          <w:lang w:val="en-US"/>
        </w:rPr>
      </w:pPr>
    </w:p>
    <w:p w14:paraId="3D0B51FE" w14:textId="77777777" w:rsidR="00A078F5" w:rsidRPr="00FA4216" w:rsidRDefault="00A078F5" w:rsidP="00FA4216">
      <w:pPr>
        <w:ind w:left="720"/>
        <w:rPr>
          <w:rFonts w:ascii="Arial" w:hAnsi="Arial"/>
          <w:b/>
          <w:lang w:val="en-US"/>
        </w:rPr>
      </w:pPr>
      <w:r w:rsidRPr="00FA4216">
        <w:rPr>
          <w:rFonts w:ascii="Arial" w:hAnsi="Arial"/>
          <w:lang w:val="en-US"/>
        </w:rPr>
        <w:t>Working title of abstract.</w:t>
      </w:r>
      <w:r w:rsidRPr="00FA4216">
        <w:rPr>
          <w:rFonts w:ascii="Arial" w:hAnsi="Arial"/>
          <w:b/>
        </w:rPr>
        <w:t xml:space="preserve"> Understanding the audience experience of </w:t>
      </w:r>
      <w:r w:rsidRPr="00FA4216">
        <w:rPr>
          <w:rFonts w:ascii="Arial" w:hAnsi="Arial"/>
          <w:b/>
          <w:lang w:val="en-US"/>
        </w:rPr>
        <w:t xml:space="preserve">contemporary visual arts at </w:t>
      </w:r>
      <w:proofErr w:type="spellStart"/>
      <w:r w:rsidRPr="00FA4216">
        <w:rPr>
          <w:rFonts w:ascii="Arial" w:hAnsi="Arial"/>
          <w:b/>
          <w:lang w:val="en-US"/>
        </w:rPr>
        <w:t>Geevor</w:t>
      </w:r>
      <w:proofErr w:type="spellEnd"/>
      <w:r w:rsidRPr="00FA4216">
        <w:rPr>
          <w:rFonts w:ascii="Arial" w:hAnsi="Arial"/>
          <w:b/>
          <w:lang w:val="en-US"/>
        </w:rPr>
        <w:t xml:space="preserve"> Mine World Heritage Site: A Dialogue between a Contemporary Artist and a Sociologist.</w:t>
      </w:r>
    </w:p>
    <w:p w14:paraId="765559E2" w14:textId="77777777" w:rsidR="00A078F5" w:rsidRPr="00FA4216" w:rsidRDefault="00A078F5" w:rsidP="00FA4216">
      <w:pPr>
        <w:ind w:left="360"/>
        <w:rPr>
          <w:rFonts w:ascii="Arial" w:hAnsi="Arial"/>
          <w:lang w:val="en-US"/>
        </w:rPr>
      </w:pPr>
    </w:p>
    <w:p w14:paraId="3FF6A9AC" w14:textId="07A22084" w:rsidR="00A078F5" w:rsidRPr="00FA4216" w:rsidRDefault="00A078F5" w:rsidP="00FA4216">
      <w:pPr>
        <w:ind w:left="720"/>
        <w:rPr>
          <w:rFonts w:ascii="Arial" w:hAnsi="Arial"/>
          <w:lang w:val="en-US"/>
        </w:rPr>
      </w:pPr>
      <w:r w:rsidRPr="00FA4216">
        <w:rPr>
          <w:rFonts w:ascii="Arial" w:hAnsi="Arial"/>
          <w:lang w:val="en-US"/>
        </w:rPr>
        <w:t>Presentation type: Oral presentation with images</w:t>
      </w:r>
      <w:r w:rsidR="00FA4216">
        <w:rPr>
          <w:rFonts w:ascii="Arial" w:hAnsi="Arial"/>
          <w:lang w:val="en-US"/>
        </w:rPr>
        <w:t>.</w:t>
      </w:r>
    </w:p>
    <w:p w14:paraId="0DD5231F" w14:textId="77777777" w:rsidR="00931128" w:rsidRPr="00FA4216" w:rsidRDefault="00931128" w:rsidP="00A078F5">
      <w:pPr>
        <w:rPr>
          <w:rFonts w:ascii="Arial" w:hAnsi="Arial"/>
          <w:lang w:val="en-US"/>
        </w:rPr>
      </w:pPr>
    </w:p>
    <w:p w14:paraId="44B10386" w14:textId="18B97A5C" w:rsidR="00931128" w:rsidRPr="00FA4216" w:rsidRDefault="00931128" w:rsidP="00A078F5">
      <w:pPr>
        <w:rPr>
          <w:rFonts w:ascii="Arial" w:hAnsi="Arial"/>
          <w:lang w:val="en-US"/>
        </w:rPr>
      </w:pPr>
      <w:r w:rsidRPr="00FA4216">
        <w:rPr>
          <w:rFonts w:ascii="Arial" w:hAnsi="Arial" w:cs="Arial"/>
          <w:b/>
          <w:color w:val="3B3B3B"/>
          <w:lang w:val="en-US"/>
        </w:rPr>
        <w:t>Encounters theme</w:t>
      </w:r>
    </w:p>
    <w:p w14:paraId="74D80E89" w14:textId="77777777" w:rsidR="00AB28D7" w:rsidRPr="00FA4216" w:rsidRDefault="00A078F5" w:rsidP="00A078F5">
      <w:pPr>
        <w:rPr>
          <w:rFonts w:ascii="Arial" w:hAnsi="Arial"/>
          <w:lang w:val="en-US"/>
        </w:rPr>
      </w:pPr>
      <w:r w:rsidRPr="00FA4216">
        <w:rPr>
          <w:rFonts w:ascii="Arial" w:hAnsi="Arial"/>
          <w:lang w:val="en-US"/>
        </w:rPr>
        <w:t>Abstract (up to 300 words total).</w:t>
      </w:r>
    </w:p>
    <w:p w14:paraId="1FB2A2EB" w14:textId="77777777" w:rsidR="00A078F5" w:rsidRPr="00FA4216" w:rsidRDefault="00A078F5" w:rsidP="00A078F5">
      <w:pPr>
        <w:rPr>
          <w:rFonts w:ascii="Arial" w:hAnsi="Arial"/>
          <w:lang w:val="en-US"/>
        </w:rPr>
      </w:pPr>
    </w:p>
    <w:p w14:paraId="2320E2AC" w14:textId="77777777" w:rsidR="00A078F5" w:rsidRPr="00FA4216" w:rsidRDefault="00A078F5" w:rsidP="00A078F5">
      <w:pPr>
        <w:rPr>
          <w:rFonts w:ascii="Arial" w:hAnsi="Arial"/>
          <w:b/>
          <w:lang w:val="en-US"/>
        </w:rPr>
      </w:pPr>
      <w:r w:rsidRPr="00FA4216">
        <w:rPr>
          <w:rFonts w:ascii="Arial" w:hAnsi="Arial"/>
          <w:b/>
        </w:rPr>
        <w:t xml:space="preserve">‘Understanding the audience experience of </w:t>
      </w:r>
      <w:r w:rsidRPr="00FA4216">
        <w:rPr>
          <w:rFonts w:ascii="Arial" w:hAnsi="Arial"/>
          <w:b/>
          <w:lang w:val="en-US"/>
        </w:rPr>
        <w:t xml:space="preserve">contemporary visual arts at </w:t>
      </w:r>
      <w:proofErr w:type="spellStart"/>
      <w:r w:rsidRPr="00FA4216">
        <w:rPr>
          <w:rFonts w:ascii="Arial" w:hAnsi="Arial"/>
          <w:b/>
          <w:lang w:val="en-US"/>
        </w:rPr>
        <w:t>Geevor</w:t>
      </w:r>
      <w:proofErr w:type="spellEnd"/>
      <w:r w:rsidRPr="00FA4216">
        <w:rPr>
          <w:rFonts w:ascii="Arial" w:hAnsi="Arial"/>
          <w:b/>
          <w:lang w:val="en-US"/>
        </w:rPr>
        <w:t xml:space="preserve"> Mine World Heritage Site: A Dialogue between a Contemporary Artist and a Sociologist.’</w:t>
      </w:r>
    </w:p>
    <w:p w14:paraId="2B1209EC" w14:textId="77777777" w:rsidR="000549F8" w:rsidRPr="00FA4216" w:rsidRDefault="000549F8" w:rsidP="00A078F5">
      <w:pPr>
        <w:rPr>
          <w:rFonts w:ascii="Arial" w:hAnsi="Arial"/>
          <w:lang w:val="en-US"/>
        </w:rPr>
      </w:pPr>
    </w:p>
    <w:p w14:paraId="2AF727B8" w14:textId="7134C502" w:rsidR="00A078F5" w:rsidRPr="00FA4216" w:rsidRDefault="00A078F5" w:rsidP="00A078F5">
      <w:pPr>
        <w:rPr>
          <w:rFonts w:ascii="Arial" w:hAnsi="Arial"/>
        </w:rPr>
      </w:pPr>
      <w:r w:rsidRPr="00FA4216">
        <w:rPr>
          <w:rFonts w:ascii="Arial" w:hAnsi="Arial"/>
        </w:rPr>
        <w:t>This paper examines the outcomes of collaboration between an artist (Randall) and a sociologist (Bagnall)</w:t>
      </w:r>
      <w:r w:rsidR="00FA4216">
        <w:rPr>
          <w:rFonts w:ascii="Arial" w:hAnsi="Arial"/>
        </w:rPr>
        <w:t>,</w:t>
      </w:r>
      <w:r w:rsidRPr="00FA4216">
        <w:rPr>
          <w:rFonts w:ascii="Arial" w:hAnsi="Arial"/>
        </w:rPr>
        <w:t xml:space="preserve"> to explore how the use of contemporary visual art might engage audiences and generate new knowledge and understanding of an industrial heritage site. It also considers how the intersection of the different methodologies of practice of an artist and a sociologist allows fresh insights into why, how, and for whom art is produced and displayed. In 2016 the contemporary visual artist Jill Randall exhibited new work in a solo exhibition ‘Aftermath’, at </w:t>
      </w:r>
      <w:proofErr w:type="spellStart"/>
      <w:r w:rsidRPr="00FA4216">
        <w:rPr>
          <w:rFonts w:ascii="Arial" w:hAnsi="Arial"/>
        </w:rPr>
        <w:t>Geevor</w:t>
      </w:r>
      <w:proofErr w:type="spellEnd"/>
      <w:r w:rsidRPr="00FA4216">
        <w:rPr>
          <w:rFonts w:ascii="Arial" w:hAnsi="Arial"/>
        </w:rPr>
        <w:t xml:space="preserve"> Mine World Heritage Museum, Cornwall, as part of a wider project which employs contemporary </w:t>
      </w:r>
      <w:r w:rsidR="003C0409" w:rsidRPr="00FA4216">
        <w:rPr>
          <w:rFonts w:ascii="Arial" w:hAnsi="Arial"/>
        </w:rPr>
        <w:t>visual art</w:t>
      </w:r>
      <w:r w:rsidRPr="00FA4216">
        <w:rPr>
          <w:rFonts w:ascii="Arial" w:hAnsi="Arial"/>
        </w:rPr>
        <w:t xml:space="preserve"> to explore the post-industrial landscapes of Cornish Mining World Heritage sites,</w:t>
      </w:r>
      <w:r w:rsidRPr="00FA4216">
        <w:rPr>
          <w:rFonts w:ascii="Arial" w:hAnsi="Arial"/>
          <w:lang w:val="en-US"/>
        </w:rPr>
        <w:t xml:space="preserve"> provoking memory, reconnecting communities with their industrial past, and bringing new knowledge and understanding to these sites.</w:t>
      </w:r>
      <w:r w:rsidR="003056D3">
        <w:rPr>
          <w:rFonts w:ascii="Arial" w:hAnsi="Arial"/>
          <w:lang w:val="en-US"/>
        </w:rPr>
        <w:t xml:space="preserve"> </w:t>
      </w:r>
      <w:r w:rsidR="00F33A04" w:rsidRPr="00FA4216">
        <w:rPr>
          <w:rFonts w:ascii="Arial" w:hAnsi="Arial"/>
        </w:rPr>
        <w:t>The</w:t>
      </w:r>
      <w:r w:rsidRPr="00FA4216">
        <w:rPr>
          <w:rFonts w:ascii="Arial" w:hAnsi="Arial"/>
        </w:rPr>
        <w:t xml:space="preserve"> juxtaposition of </w:t>
      </w:r>
      <w:r w:rsidR="00F33A04" w:rsidRPr="00FA4216">
        <w:rPr>
          <w:rFonts w:ascii="Arial" w:hAnsi="Arial"/>
        </w:rPr>
        <w:t xml:space="preserve">the different </w:t>
      </w:r>
      <w:r w:rsidRPr="00FA4216">
        <w:rPr>
          <w:rFonts w:ascii="Arial" w:hAnsi="Arial"/>
        </w:rPr>
        <w:t xml:space="preserve">modes of presentation </w:t>
      </w:r>
      <w:r w:rsidR="00F33A04" w:rsidRPr="00FA4216">
        <w:rPr>
          <w:rFonts w:ascii="Arial" w:hAnsi="Arial"/>
        </w:rPr>
        <w:t xml:space="preserve">of the art </w:t>
      </w:r>
      <w:r w:rsidRPr="00FA4216">
        <w:rPr>
          <w:rFonts w:ascii="Arial" w:hAnsi="Arial"/>
        </w:rPr>
        <w:t xml:space="preserve">and the </w:t>
      </w:r>
      <w:r w:rsidR="003C0409" w:rsidRPr="00FA4216">
        <w:rPr>
          <w:rFonts w:ascii="Arial" w:hAnsi="Arial"/>
        </w:rPr>
        <w:t>mining heritage</w:t>
      </w:r>
      <w:r w:rsidR="00E93A7D">
        <w:rPr>
          <w:rFonts w:ascii="Arial" w:hAnsi="Arial"/>
        </w:rPr>
        <w:t>,</w:t>
      </w:r>
      <w:r w:rsidR="003C0409" w:rsidRPr="00FA4216">
        <w:rPr>
          <w:rFonts w:ascii="Arial" w:hAnsi="Arial"/>
        </w:rPr>
        <w:t xml:space="preserve"> and the </w:t>
      </w:r>
      <w:r w:rsidRPr="00FA4216">
        <w:rPr>
          <w:rFonts w:ascii="Arial" w:hAnsi="Arial"/>
        </w:rPr>
        <w:t>differing methodologies behind them offered a unique opportunity to explore how audiences respond to this intersection of a particular kind of heritage space and art.</w:t>
      </w:r>
    </w:p>
    <w:p w14:paraId="66BB92A9" w14:textId="77777777" w:rsidR="00A078F5" w:rsidRPr="00FA4216" w:rsidRDefault="00A078F5" w:rsidP="00A078F5">
      <w:pPr>
        <w:rPr>
          <w:rFonts w:ascii="Arial" w:hAnsi="Arial"/>
        </w:rPr>
      </w:pPr>
    </w:p>
    <w:p w14:paraId="44F64EE9" w14:textId="708D2ABF" w:rsidR="00A078F5" w:rsidRPr="00FA4216" w:rsidRDefault="00F33A04" w:rsidP="00A078F5">
      <w:pPr>
        <w:rPr>
          <w:rFonts w:ascii="Arial" w:hAnsi="Arial"/>
        </w:rPr>
      </w:pPr>
      <w:r w:rsidRPr="00FA4216">
        <w:rPr>
          <w:rFonts w:ascii="Arial" w:hAnsi="Arial"/>
        </w:rPr>
        <w:t xml:space="preserve">A </w:t>
      </w:r>
      <w:r w:rsidR="00A078F5" w:rsidRPr="00FA4216">
        <w:rPr>
          <w:rFonts w:ascii="Arial" w:hAnsi="Arial"/>
        </w:rPr>
        <w:t>range o</w:t>
      </w:r>
      <w:r w:rsidR="00866125" w:rsidRPr="00FA4216">
        <w:rPr>
          <w:rFonts w:ascii="Arial" w:hAnsi="Arial"/>
        </w:rPr>
        <w:t>f sociological research methods were employed,</w:t>
      </w:r>
      <w:r w:rsidR="00A078F5" w:rsidRPr="00FA4216">
        <w:rPr>
          <w:rFonts w:ascii="Arial" w:hAnsi="Arial"/>
        </w:rPr>
        <w:t xml:space="preserve"> including walking interviews, questionnaires, in-situ observation, creative engagement artist workshops and focus groups to investigate </w:t>
      </w:r>
      <w:r w:rsidR="003C0409" w:rsidRPr="00FA4216">
        <w:rPr>
          <w:rFonts w:ascii="Arial" w:hAnsi="Arial"/>
        </w:rPr>
        <w:t>audience</w:t>
      </w:r>
      <w:r w:rsidR="00A078F5" w:rsidRPr="00FA4216">
        <w:rPr>
          <w:rFonts w:ascii="Arial" w:hAnsi="Arial"/>
        </w:rPr>
        <w:t xml:space="preserve"> response to and experience of the exhibition. </w:t>
      </w:r>
      <w:r w:rsidR="00931128" w:rsidRPr="00FA4216">
        <w:rPr>
          <w:rFonts w:ascii="Arial" w:hAnsi="Arial"/>
        </w:rPr>
        <w:t xml:space="preserve">Randall and Bagnall </w:t>
      </w:r>
      <w:r w:rsidR="00A078F5" w:rsidRPr="00FA4216">
        <w:rPr>
          <w:rFonts w:ascii="Arial" w:hAnsi="Arial"/>
        </w:rPr>
        <w:t>also engaged in an on-going conversation as practi</w:t>
      </w:r>
      <w:r w:rsidRPr="00FA4216">
        <w:rPr>
          <w:rFonts w:ascii="Arial" w:hAnsi="Arial"/>
        </w:rPr>
        <w:t>ti</w:t>
      </w:r>
      <w:r w:rsidR="00A078F5" w:rsidRPr="00FA4216">
        <w:rPr>
          <w:rFonts w:ascii="Arial" w:hAnsi="Arial"/>
        </w:rPr>
        <w:t xml:space="preserve">oners from different fields about what and who the art was for, and what was meaningful engagement from </w:t>
      </w:r>
      <w:r w:rsidR="003C0409" w:rsidRPr="00FA4216">
        <w:rPr>
          <w:rFonts w:ascii="Arial" w:hAnsi="Arial"/>
        </w:rPr>
        <w:t>their</w:t>
      </w:r>
      <w:r w:rsidR="00A078F5" w:rsidRPr="00FA4216">
        <w:rPr>
          <w:rFonts w:ascii="Arial" w:hAnsi="Arial"/>
        </w:rPr>
        <w:t xml:space="preserve"> differing perspectives. </w:t>
      </w:r>
    </w:p>
    <w:p w14:paraId="1722EBD1" w14:textId="11138DDE" w:rsidR="00D22DC1" w:rsidRPr="00FA4216" w:rsidRDefault="003C0409" w:rsidP="00D22DC1">
      <w:pPr>
        <w:rPr>
          <w:rFonts w:ascii="Arial" w:hAnsi="Arial"/>
          <w:lang w:val="en-US"/>
        </w:rPr>
      </w:pPr>
      <w:r w:rsidRPr="00FA4216">
        <w:rPr>
          <w:rFonts w:ascii="Arial" w:hAnsi="Arial"/>
        </w:rPr>
        <w:t xml:space="preserve">They explored </w:t>
      </w:r>
      <w:r w:rsidR="00D22DC1" w:rsidRPr="00FA4216">
        <w:rPr>
          <w:rFonts w:ascii="Arial" w:hAnsi="Arial"/>
        </w:rPr>
        <w:t>how this approach</w:t>
      </w:r>
      <w:r w:rsidR="00D22DC1" w:rsidRPr="00FA4216">
        <w:rPr>
          <w:rFonts w:ascii="Arial" w:hAnsi="Arial"/>
          <w:lang w:val="en-US"/>
        </w:rPr>
        <w:t xml:space="preserve"> provided visitors with an unexpected but not unwanted encounter with challenging contemporary art in a heritage museum environment. This juxtaposition contributed to visitor’s knowledge and </w:t>
      </w:r>
      <w:r w:rsidR="00D22DC1" w:rsidRPr="00FA4216">
        <w:rPr>
          <w:rFonts w:ascii="Arial" w:hAnsi="Arial"/>
          <w:lang w:val="en-US"/>
        </w:rPr>
        <w:lastRenderedPageBreak/>
        <w:t xml:space="preserve">understanding of art and heritage at </w:t>
      </w:r>
      <w:proofErr w:type="spellStart"/>
      <w:r w:rsidR="00D22DC1" w:rsidRPr="00FA4216">
        <w:rPr>
          <w:rFonts w:ascii="Arial" w:hAnsi="Arial"/>
          <w:lang w:val="en-US"/>
        </w:rPr>
        <w:t>Geevor</w:t>
      </w:r>
      <w:proofErr w:type="spellEnd"/>
      <w:r w:rsidR="00D22DC1" w:rsidRPr="00FA4216">
        <w:rPr>
          <w:rFonts w:ascii="Arial" w:hAnsi="Arial"/>
          <w:lang w:val="en-US"/>
        </w:rPr>
        <w:t xml:space="preserve">, </w:t>
      </w:r>
      <w:r w:rsidR="00931128" w:rsidRPr="00FA4216">
        <w:rPr>
          <w:rFonts w:ascii="Arial" w:hAnsi="Arial"/>
          <w:lang w:val="en-US"/>
        </w:rPr>
        <w:t xml:space="preserve">and </w:t>
      </w:r>
      <w:r w:rsidR="00D22DC1" w:rsidRPr="00FA4216">
        <w:rPr>
          <w:rFonts w:ascii="Arial" w:hAnsi="Arial"/>
          <w:lang w:val="en-US"/>
        </w:rPr>
        <w:t>exploring this together showed how dialogue between an artist and a sociologist can allow a more nuanced understanding of this experience.</w:t>
      </w:r>
      <w:r w:rsidR="00D352F5" w:rsidRPr="00FA4216">
        <w:rPr>
          <w:rFonts w:ascii="Arial" w:hAnsi="Arial"/>
          <w:lang w:val="en-US"/>
        </w:rPr>
        <w:t xml:space="preserve">  </w:t>
      </w:r>
    </w:p>
    <w:p w14:paraId="31BD7F14" w14:textId="77777777" w:rsidR="00D22DC1" w:rsidRPr="00FA4216" w:rsidRDefault="00D22DC1" w:rsidP="00D22DC1">
      <w:pPr>
        <w:rPr>
          <w:rFonts w:ascii="Arial" w:hAnsi="Arial"/>
          <w:b/>
        </w:rPr>
      </w:pPr>
      <w:r w:rsidRPr="00FA4216">
        <w:rPr>
          <w:rFonts w:ascii="Arial" w:hAnsi="Arial"/>
          <w:lang w:val="en-US"/>
        </w:rPr>
        <w:t xml:space="preserve"> </w:t>
      </w:r>
      <w:bookmarkStart w:id="0" w:name="_GoBack"/>
      <w:bookmarkEnd w:id="0"/>
    </w:p>
    <w:p w14:paraId="2ADFBE10" w14:textId="77777777" w:rsidR="00A078F5" w:rsidRPr="00FA4216" w:rsidRDefault="00A078F5" w:rsidP="00A078F5">
      <w:pPr>
        <w:rPr>
          <w:rFonts w:ascii="Arial" w:hAnsi="Arial"/>
        </w:rPr>
      </w:pPr>
    </w:p>
    <w:p w14:paraId="648B3DC8" w14:textId="77777777" w:rsidR="00A078F5" w:rsidRPr="00FA4216" w:rsidRDefault="00A078F5" w:rsidP="00A078F5">
      <w:pPr>
        <w:rPr>
          <w:rFonts w:ascii="Arial" w:hAnsi="Arial"/>
          <w:b/>
        </w:rPr>
      </w:pPr>
    </w:p>
    <w:p w14:paraId="7DA82A91" w14:textId="77777777" w:rsidR="00A078F5" w:rsidRPr="00FA4216" w:rsidRDefault="00A078F5" w:rsidP="00A078F5">
      <w:pPr>
        <w:rPr>
          <w:rFonts w:ascii="Arial" w:hAnsi="Arial"/>
        </w:rPr>
      </w:pPr>
    </w:p>
    <w:sectPr w:rsidR="00A078F5" w:rsidRPr="00FA4216" w:rsidSect="00B23D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86"/>
    <w:rsid w:val="000549F8"/>
    <w:rsid w:val="00074828"/>
    <w:rsid w:val="003056D3"/>
    <w:rsid w:val="003C0409"/>
    <w:rsid w:val="00606086"/>
    <w:rsid w:val="006D1DF5"/>
    <w:rsid w:val="00866125"/>
    <w:rsid w:val="00931128"/>
    <w:rsid w:val="00A078F5"/>
    <w:rsid w:val="00AB28D7"/>
    <w:rsid w:val="00CA4642"/>
    <w:rsid w:val="00D22DC1"/>
    <w:rsid w:val="00D352F5"/>
    <w:rsid w:val="00D50959"/>
    <w:rsid w:val="00E93A7D"/>
    <w:rsid w:val="00F33A04"/>
    <w:rsid w:val="00FA42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2A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F8"/>
    <w:rPr>
      <w:color w:val="0000FF" w:themeColor="hyperlink"/>
      <w:u w:val="single"/>
    </w:rPr>
  </w:style>
  <w:style w:type="paragraph" w:styleId="ListParagraph">
    <w:name w:val="List Paragraph"/>
    <w:basedOn w:val="Normal"/>
    <w:uiPriority w:val="34"/>
    <w:qFormat/>
    <w:rsid w:val="000549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F8"/>
    <w:rPr>
      <w:color w:val="0000FF" w:themeColor="hyperlink"/>
      <w:u w:val="single"/>
    </w:rPr>
  </w:style>
  <w:style w:type="paragraph" w:styleId="ListParagraph">
    <w:name w:val="List Paragraph"/>
    <w:basedOn w:val="Normal"/>
    <w:uiPriority w:val="34"/>
    <w:qFormat/>
    <w:rsid w:val="0005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randall@salford.ac.uk" TargetMode="External"/><Relationship Id="rId7" Type="http://schemas.openxmlformats.org/officeDocument/2006/relationships/hyperlink" Target="mailto:g.bagnall@salford.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3</cp:revision>
  <dcterms:created xsi:type="dcterms:W3CDTF">2019-01-31T12:34:00Z</dcterms:created>
  <dcterms:modified xsi:type="dcterms:W3CDTF">2019-01-31T12:50:00Z</dcterms:modified>
</cp:coreProperties>
</file>