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8B5" w:rsidRPr="00BC3A0C" w:rsidRDefault="009D499A" w:rsidP="000632DF">
      <w:pPr>
        <w:spacing w:after="120" w:line="360" w:lineRule="auto"/>
        <w:jc w:val="center"/>
        <w:outlineLvl w:val="0"/>
        <w:rPr>
          <w:rFonts w:ascii="Arial" w:eastAsia="Cambria" w:hAnsi="Arial" w:cs="Arial"/>
          <w:sz w:val="36"/>
          <w:szCs w:val="36"/>
        </w:rPr>
      </w:pPr>
      <w:r w:rsidRPr="00BC3A0C">
        <w:rPr>
          <w:rFonts w:ascii="Arial" w:eastAsia="Cambria" w:hAnsi="Arial" w:cs="Arial"/>
          <w:b/>
          <w:sz w:val="36"/>
          <w:szCs w:val="36"/>
        </w:rPr>
        <w:t>British Digital Game Studies</w:t>
      </w:r>
    </w:p>
    <w:p w:rsidR="00C94756" w:rsidRPr="009D499A" w:rsidRDefault="00C94756" w:rsidP="00C94756">
      <w:pPr>
        <w:jc w:val="center"/>
        <w:outlineLvl w:val="0"/>
        <w:rPr>
          <w:rFonts w:eastAsia="Cambria"/>
          <w:b/>
          <w:color w:val="000000" w:themeColor="text1"/>
          <w:sz w:val="28"/>
          <w:szCs w:val="28"/>
          <w:highlight w:val="white"/>
        </w:rPr>
      </w:pPr>
      <w:r w:rsidRPr="009D499A">
        <w:rPr>
          <w:rFonts w:eastAsia="Cambria"/>
          <w:b/>
          <w:color w:val="000000" w:themeColor="text1"/>
          <w:sz w:val="28"/>
          <w:szCs w:val="28"/>
          <w:highlight w:val="white"/>
        </w:rPr>
        <w:t>Garry Crawford</w:t>
      </w:r>
    </w:p>
    <w:p w:rsidR="00C94756" w:rsidRPr="00A42597" w:rsidRDefault="00C94756" w:rsidP="00C94756">
      <w:pPr>
        <w:jc w:val="center"/>
        <w:outlineLvl w:val="0"/>
        <w:rPr>
          <w:rFonts w:eastAsia="Cambria"/>
          <w:color w:val="000000" w:themeColor="text1"/>
          <w:highlight w:val="white"/>
        </w:rPr>
      </w:pPr>
      <w:r>
        <w:rPr>
          <w:rFonts w:eastAsia="Cambria"/>
          <w:color w:val="000000" w:themeColor="text1"/>
          <w:highlight w:val="white"/>
        </w:rPr>
        <w:t xml:space="preserve">Professor of Cultural Sociology, </w:t>
      </w:r>
      <w:r w:rsidRPr="00A42597">
        <w:rPr>
          <w:rFonts w:eastAsia="Cambria"/>
          <w:color w:val="000000" w:themeColor="text1"/>
          <w:highlight w:val="white"/>
        </w:rPr>
        <w:t>University of Salford</w:t>
      </w:r>
    </w:p>
    <w:p w:rsidR="00C94756" w:rsidRPr="00A42597" w:rsidRDefault="00C94756" w:rsidP="00C94756">
      <w:pPr>
        <w:jc w:val="center"/>
        <w:rPr>
          <w:rFonts w:eastAsia="Cambria"/>
          <w:color w:val="000000" w:themeColor="text1"/>
          <w:highlight w:val="white"/>
        </w:rPr>
      </w:pPr>
      <w:r>
        <w:rPr>
          <w:rFonts w:eastAsia="Cambria"/>
          <w:color w:val="000000" w:themeColor="text1"/>
          <w:highlight w:val="white"/>
        </w:rPr>
        <w:t>Sociology and</w:t>
      </w:r>
      <w:r w:rsidRPr="00A42597">
        <w:rPr>
          <w:rFonts w:eastAsia="Cambria"/>
          <w:color w:val="000000" w:themeColor="text1"/>
          <w:highlight w:val="white"/>
        </w:rPr>
        <w:t xml:space="preserve"> Criminology</w:t>
      </w:r>
    </w:p>
    <w:p w:rsidR="00C94756" w:rsidRPr="00A42597" w:rsidRDefault="00C94756" w:rsidP="00C94756">
      <w:pPr>
        <w:jc w:val="center"/>
        <w:rPr>
          <w:rFonts w:eastAsia="Cambria"/>
          <w:color w:val="000000" w:themeColor="text1"/>
          <w:highlight w:val="white"/>
        </w:rPr>
      </w:pPr>
      <w:r w:rsidRPr="00A42597">
        <w:rPr>
          <w:rFonts w:eastAsia="Cambria"/>
          <w:color w:val="000000" w:themeColor="text1"/>
          <w:highlight w:val="white"/>
        </w:rPr>
        <w:t>School of Health and Society</w:t>
      </w:r>
    </w:p>
    <w:p w:rsidR="00C94756" w:rsidRPr="00A42597" w:rsidRDefault="00C94756" w:rsidP="00C94756">
      <w:pPr>
        <w:jc w:val="center"/>
        <w:rPr>
          <w:rFonts w:eastAsia="Cambria"/>
          <w:color w:val="000000" w:themeColor="text1"/>
          <w:highlight w:val="white"/>
        </w:rPr>
      </w:pPr>
      <w:r w:rsidRPr="00A42597">
        <w:rPr>
          <w:rFonts w:eastAsia="Cambria"/>
          <w:color w:val="000000" w:themeColor="text1"/>
          <w:highlight w:val="white"/>
        </w:rPr>
        <w:t>Allerton Building</w:t>
      </w:r>
    </w:p>
    <w:p w:rsidR="00C94756" w:rsidRPr="00A42597" w:rsidRDefault="00C94756" w:rsidP="00C94756">
      <w:pPr>
        <w:jc w:val="center"/>
        <w:rPr>
          <w:rFonts w:eastAsia="Cambria"/>
          <w:color w:val="000000" w:themeColor="text1"/>
          <w:highlight w:val="white"/>
        </w:rPr>
      </w:pPr>
      <w:r w:rsidRPr="00A42597">
        <w:rPr>
          <w:rFonts w:eastAsia="Cambria"/>
          <w:color w:val="000000" w:themeColor="text1"/>
          <w:highlight w:val="white"/>
        </w:rPr>
        <w:t>Salford</w:t>
      </w:r>
      <w:r>
        <w:rPr>
          <w:rFonts w:eastAsia="Cambria"/>
          <w:color w:val="000000" w:themeColor="text1"/>
          <w:highlight w:val="white"/>
        </w:rPr>
        <w:t xml:space="preserve">, </w:t>
      </w:r>
      <w:r>
        <w:t>United Kingdom</w:t>
      </w:r>
      <w:r>
        <w:rPr>
          <w:rFonts w:eastAsia="Cambria"/>
          <w:color w:val="000000" w:themeColor="text1"/>
          <w:highlight w:val="white"/>
        </w:rPr>
        <w:t xml:space="preserve">. </w:t>
      </w:r>
      <w:bookmarkStart w:id="0" w:name="_GoBack"/>
      <w:bookmarkEnd w:id="0"/>
    </w:p>
    <w:p w:rsidR="00C94756" w:rsidRPr="00A42597" w:rsidRDefault="00E7158C" w:rsidP="00C94756">
      <w:pPr>
        <w:jc w:val="center"/>
        <w:rPr>
          <w:rFonts w:eastAsia="Cambria"/>
          <w:color w:val="000000" w:themeColor="text1"/>
          <w:highlight w:val="white"/>
        </w:rPr>
      </w:pPr>
      <w:hyperlink r:id="rId4" w:history="1">
        <w:r w:rsidR="00C94756" w:rsidRPr="00A42597">
          <w:rPr>
            <w:rStyle w:val="Hyperlink"/>
            <w:rFonts w:eastAsia="Cambria"/>
            <w:color w:val="000000" w:themeColor="text1"/>
            <w:highlight w:val="white"/>
          </w:rPr>
          <w:t>g.crawford@salford.ac.uk</w:t>
        </w:r>
      </w:hyperlink>
    </w:p>
    <w:p w:rsidR="009F0686" w:rsidRPr="00A42597" w:rsidRDefault="009F0686" w:rsidP="004C1226">
      <w:pPr>
        <w:jc w:val="center"/>
        <w:rPr>
          <w:rFonts w:eastAsia="Cambria"/>
          <w:color w:val="000000" w:themeColor="text1"/>
          <w:highlight w:val="white"/>
        </w:rPr>
      </w:pPr>
    </w:p>
    <w:p w:rsidR="00C94756" w:rsidRPr="009D499A" w:rsidRDefault="00C94756" w:rsidP="00C94756">
      <w:pPr>
        <w:jc w:val="center"/>
        <w:outlineLvl w:val="0"/>
        <w:rPr>
          <w:rFonts w:eastAsia="Cambria"/>
          <w:b/>
          <w:color w:val="000000" w:themeColor="text1"/>
          <w:sz w:val="28"/>
          <w:szCs w:val="28"/>
          <w:highlight w:val="white"/>
        </w:rPr>
      </w:pPr>
      <w:r w:rsidRPr="009D499A">
        <w:rPr>
          <w:rFonts w:eastAsia="Cambria"/>
          <w:b/>
          <w:color w:val="000000" w:themeColor="text1"/>
          <w:sz w:val="28"/>
          <w:szCs w:val="28"/>
          <w:highlight w:val="white"/>
        </w:rPr>
        <w:t>Esther MacCallum-Stewart</w:t>
      </w:r>
    </w:p>
    <w:p w:rsidR="00C94756" w:rsidRPr="00A42597" w:rsidRDefault="00C94756" w:rsidP="00C94756">
      <w:pPr>
        <w:jc w:val="center"/>
        <w:outlineLvl w:val="0"/>
        <w:rPr>
          <w:rFonts w:eastAsia="Cambria"/>
          <w:color w:val="000000" w:themeColor="text1"/>
          <w:highlight w:val="white"/>
        </w:rPr>
      </w:pPr>
      <w:r>
        <w:rPr>
          <w:rFonts w:eastAsia="Cambria"/>
          <w:color w:val="000000" w:themeColor="text1"/>
          <w:highlight w:val="white"/>
        </w:rPr>
        <w:t xml:space="preserve">Associate Professor, </w:t>
      </w:r>
      <w:r w:rsidRPr="00A42597">
        <w:rPr>
          <w:rFonts w:eastAsia="Cambria"/>
          <w:color w:val="000000" w:themeColor="text1"/>
          <w:highlight w:val="white"/>
        </w:rPr>
        <w:t>Staffordshire University</w:t>
      </w:r>
    </w:p>
    <w:p w:rsidR="00C94756" w:rsidRPr="00A42597" w:rsidRDefault="00C94756" w:rsidP="00C94756">
      <w:pPr>
        <w:jc w:val="center"/>
        <w:rPr>
          <w:rFonts w:eastAsia="Cambria"/>
          <w:color w:val="000000" w:themeColor="text1"/>
          <w:highlight w:val="white"/>
        </w:rPr>
      </w:pPr>
      <w:r w:rsidRPr="00A42597">
        <w:rPr>
          <w:rFonts w:eastAsia="Cambria"/>
          <w:color w:val="000000" w:themeColor="text1"/>
          <w:highlight w:val="white"/>
        </w:rPr>
        <w:t>Games and Visual Effects</w:t>
      </w:r>
    </w:p>
    <w:p w:rsidR="00C94756" w:rsidRPr="00A42597" w:rsidRDefault="00C94756" w:rsidP="00C94756">
      <w:pPr>
        <w:jc w:val="center"/>
        <w:rPr>
          <w:rFonts w:eastAsia="Cambria"/>
          <w:color w:val="000000" w:themeColor="text1"/>
          <w:highlight w:val="white"/>
        </w:rPr>
      </w:pPr>
      <w:r w:rsidRPr="00A42597">
        <w:rPr>
          <w:rFonts w:eastAsia="Cambria"/>
          <w:color w:val="000000" w:themeColor="text1"/>
          <w:highlight w:val="white"/>
        </w:rPr>
        <w:t xml:space="preserve">School of Computing and Digital </w:t>
      </w:r>
      <w:r w:rsidR="00EF5B74" w:rsidRPr="00A42597">
        <w:rPr>
          <w:rFonts w:eastAsia="Cambria"/>
          <w:color w:val="000000" w:themeColor="text1"/>
          <w:highlight w:val="white"/>
        </w:rPr>
        <w:t>Tech</w:t>
      </w:r>
    </w:p>
    <w:p w:rsidR="00C94756" w:rsidRPr="00A42597" w:rsidRDefault="00C94756" w:rsidP="00C94756">
      <w:pPr>
        <w:jc w:val="center"/>
        <w:rPr>
          <w:color w:val="000000" w:themeColor="text1"/>
          <w:shd w:val="clear" w:color="auto" w:fill="FFFFFF"/>
        </w:rPr>
      </w:pPr>
      <w:r w:rsidRPr="009F0686">
        <w:rPr>
          <w:color w:val="000000" w:themeColor="text1"/>
          <w:shd w:val="clear" w:color="auto" w:fill="FFFFFF"/>
        </w:rPr>
        <w:t>Flaxman Building, College Road</w:t>
      </w:r>
      <w:r w:rsidRPr="009F0686">
        <w:rPr>
          <w:color w:val="000000" w:themeColor="text1"/>
        </w:rPr>
        <w:br/>
      </w:r>
      <w:r w:rsidRPr="009F0686">
        <w:rPr>
          <w:color w:val="000000" w:themeColor="text1"/>
          <w:shd w:val="clear" w:color="auto" w:fill="FFFFFF"/>
        </w:rPr>
        <w:t>Stoke-on-Trent</w:t>
      </w:r>
      <w:r>
        <w:rPr>
          <w:color w:val="000000" w:themeColor="text1"/>
          <w:shd w:val="clear" w:color="auto" w:fill="FFFFFF"/>
        </w:rPr>
        <w:t xml:space="preserve">, </w:t>
      </w:r>
      <w:r>
        <w:t>United Kingdom</w:t>
      </w:r>
      <w:r>
        <w:rPr>
          <w:color w:val="000000" w:themeColor="text1"/>
          <w:shd w:val="clear" w:color="auto" w:fill="FFFFFF"/>
        </w:rPr>
        <w:t>.</w:t>
      </w:r>
    </w:p>
    <w:p w:rsidR="00C94756" w:rsidRDefault="00E7158C" w:rsidP="00C94756">
      <w:pPr>
        <w:jc w:val="center"/>
        <w:outlineLvl w:val="0"/>
        <w:rPr>
          <w:color w:val="000000" w:themeColor="text1"/>
          <w:u w:val="single"/>
        </w:rPr>
      </w:pPr>
      <w:hyperlink r:id="rId5" w:history="1">
        <w:r w:rsidR="00C94756" w:rsidRPr="00A42597">
          <w:rPr>
            <w:color w:val="000000" w:themeColor="text1"/>
            <w:u w:val="single"/>
          </w:rPr>
          <w:t>Esther.Maccallum-Stewart@staffs.ac.uk</w:t>
        </w:r>
      </w:hyperlink>
    </w:p>
    <w:p w:rsidR="009F0686" w:rsidRPr="00A42597" w:rsidRDefault="009F0686" w:rsidP="004C1226">
      <w:pPr>
        <w:jc w:val="center"/>
        <w:rPr>
          <w:rFonts w:eastAsia="Cambria"/>
          <w:color w:val="000000" w:themeColor="text1"/>
          <w:highlight w:val="white"/>
        </w:rPr>
      </w:pPr>
    </w:p>
    <w:p w:rsidR="008828B5" w:rsidRPr="009D499A" w:rsidRDefault="009D499A" w:rsidP="004C1226">
      <w:pPr>
        <w:jc w:val="center"/>
        <w:outlineLvl w:val="0"/>
        <w:rPr>
          <w:rFonts w:eastAsia="Cambria"/>
          <w:b/>
          <w:color w:val="000000" w:themeColor="text1"/>
          <w:sz w:val="28"/>
          <w:szCs w:val="28"/>
          <w:highlight w:val="white"/>
        </w:rPr>
      </w:pPr>
      <w:r w:rsidRPr="009D499A">
        <w:rPr>
          <w:rFonts w:eastAsia="Cambria"/>
          <w:b/>
          <w:color w:val="000000" w:themeColor="text1"/>
          <w:sz w:val="28"/>
          <w:szCs w:val="28"/>
          <w:highlight w:val="white"/>
        </w:rPr>
        <w:t>Paolo Ruffino</w:t>
      </w:r>
    </w:p>
    <w:p w:rsidR="00C94756" w:rsidRDefault="00C94756" w:rsidP="00C94756">
      <w:pPr>
        <w:pStyle w:val="AuthorAddress"/>
      </w:pPr>
      <w:r>
        <w:t>Lecturer in Media Studies, University of Lincoln</w:t>
      </w:r>
    </w:p>
    <w:p w:rsidR="00C94756" w:rsidRDefault="00C94756" w:rsidP="00C94756">
      <w:pPr>
        <w:pStyle w:val="AuthorAddress"/>
      </w:pPr>
      <w:r>
        <w:t>School of Film and Media, Brayford Campus</w:t>
      </w:r>
    </w:p>
    <w:p w:rsidR="00C94756" w:rsidRDefault="00C94756" w:rsidP="00C94756">
      <w:pPr>
        <w:pStyle w:val="AuthorAddress"/>
      </w:pPr>
      <w:r>
        <w:t>Lincoln, United Kingdom</w:t>
      </w:r>
    </w:p>
    <w:p w:rsidR="009F0686" w:rsidRPr="00A42597" w:rsidRDefault="00E7158C" w:rsidP="004C1226">
      <w:pPr>
        <w:jc w:val="center"/>
        <w:rPr>
          <w:color w:val="000000" w:themeColor="text1"/>
        </w:rPr>
      </w:pPr>
      <w:hyperlink r:id="rId6" w:history="1">
        <w:r w:rsidR="009F0686" w:rsidRPr="00A42597">
          <w:rPr>
            <w:rStyle w:val="Hyperlink"/>
            <w:color w:val="000000" w:themeColor="text1"/>
          </w:rPr>
          <w:t>pruffino@lincoln.ac.uk</w:t>
        </w:r>
      </w:hyperlink>
    </w:p>
    <w:p w:rsidR="009F0686" w:rsidRPr="00A42597" w:rsidRDefault="009F0686" w:rsidP="009F0686">
      <w:pPr>
        <w:rPr>
          <w:color w:val="000000"/>
          <w:sz w:val="15"/>
          <w:szCs w:val="15"/>
        </w:rPr>
      </w:pPr>
    </w:p>
    <w:p w:rsidR="009F0686" w:rsidRPr="009F0686" w:rsidRDefault="009F0686" w:rsidP="009F0686">
      <w:r w:rsidRPr="009F0686">
        <w:rPr>
          <w:color w:val="000000"/>
          <w:sz w:val="15"/>
          <w:szCs w:val="15"/>
        </w:rPr>
        <w:br w:type="textWrapping" w:clear="all"/>
      </w:r>
    </w:p>
    <w:p w:rsidR="009F0686" w:rsidRPr="009D499A" w:rsidRDefault="009D499A" w:rsidP="004C1226">
      <w:pPr>
        <w:spacing w:after="120" w:line="360" w:lineRule="auto"/>
        <w:jc w:val="both"/>
        <w:outlineLvl w:val="0"/>
        <w:rPr>
          <w:rFonts w:ascii="Arial" w:eastAsia="Cambria" w:hAnsi="Arial" w:cs="Arial"/>
          <w:b/>
          <w:color w:val="222222"/>
          <w:highlight w:val="white"/>
        </w:rPr>
      </w:pPr>
      <w:r w:rsidRPr="009D499A">
        <w:rPr>
          <w:rFonts w:ascii="Arial" w:eastAsia="Cambria" w:hAnsi="Arial" w:cs="Arial"/>
          <w:b/>
          <w:color w:val="222222"/>
          <w:highlight w:val="white"/>
        </w:rPr>
        <w:t>ABSTRACT</w:t>
      </w:r>
    </w:p>
    <w:p w:rsidR="009F0686" w:rsidRDefault="00815C8A" w:rsidP="005C3A8C">
      <w:pPr>
        <w:spacing w:after="120"/>
        <w:jc w:val="both"/>
        <w:rPr>
          <w:rFonts w:eastAsia="Cambria"/>
          <w:color w:val="222222"/>
          <w:highlight w:val="white"/>
        </w:rPr>
      </w:pPr>
      <w:r w:rsidRPr="00815C8A">
        <w:rPr>
          <w:rFonts w:eastAsia="Cambria"/>
          <w:color w:val="222222"/>
          <w:highlight w:val="white"/>
        </w:rPr>
        <w:t xml:space="preserve">This paper provides a short and potted </w:t>
      </w:r>
      <w:r>
        <w:rPr>
          <w:rFonts w:eastAsia="Cambria"/>
          <w:color w:val="222222"/>
          <w:highlight w:val="white"/>
        </w:rPr>
        <w:t xml:space="preserve">recent </w:t>
      </w:r>
      <w:r w:rsidRPr="00815C8A">
        <w:rPr>
          <w:rFonts w:eastAsia="Cambria"/>
          <w:color w:val="222222"/>
          <w:highlight w:val="white"/>
        </w:rPr>
        <w:t xml:space="preserve">history of digital games research in Great Britain. </w:t>
      </w:r>
      <w:r w:rsidR="00497266">
        <w:rPr>
          <w:rFonts w:eastAsia="Cambria"/>
          <w:color w:val="222222"/>
          <w:highlight w:val="white"/>
        </w:rPr>
        <w:t>We</w:t>
      </w:r>
      <w:r>
        <w:rPr>
          <w:rFonts w:eastAsia="Cambria"/>
          <w:color w:val="222222"/>
          <w:highlight w:val="white"/>
        </w:rPr>
        <w:t xml:space="preserve"> </w:t>
      </w:r>
      <w:r w:rsidR="00497266">
        <w:rPr>
          <w:rFonts w:eastAsia="Cambria"/>
          <w:color w:val="222222"/>
          <w:highlight w:val="white"/>
        </w:rPr>
        <w:t>begin</w:t>
      </w:r>
      <w:r>
        <w:rPr>
          <w:rFonts w:eastAsia="Cambria"/>
          <w:color w:val="222222"/>
          <w:highlight w:val="white"/>
        </w:rPr>
        <w:t xml:space="preserve"> this story in 2001. Though a substantial amount of research and writing on digital games </w:t>
      </w:r>
      <w:proofErr w:type="gramStart"/>
      <w:r w:rsidR="00EF5B74">
        <w:rPr>
          <w:rFonts w:eastAsia="Cambria"/>
          <w:color w:val="222222"/>
          <w:highlight w:val="white"/>
        </w:rPr>
        <w:t>has</w:t>
      </w:r>
      <w:proofErr w:type="gramEnd"/>
      <w:r w:rsidR="00EF5B74">
        <w:rPr>
          <w:rFonts w:eastAsia="Cambria"/>
          <w:color w:val="222222"/>
          <w:highlight w:val="white"/>
        </w:rPr>
        <w:t xml:space="preserve"> been</w:t>
      </w:r>
      <w:r w:rsidR="00497CAE">
        <w:rPr>
          <w:rFonts w:eastAsia="Cambria"/>
          <w:color w:val="222222"/>
          <w:highlight w:val="white"/>
        </w:rPr>
        <w:t xml:space="preserve"> </w:t>
      </w:r>
      <w:r w:rsidR="005C3A8C">
        <w:rPr>
          <w:rFonts w:eastAsia="Cambria"/>
          <w:color w:val="222222"/>
          <w:highlight w:val="white"/>
        </w:rPr>
        <w:t xml:space="preserve">taking </w:t>
      </w:r>
      <w:r w:rsidR="00497CAE">
        <w:rPr>
          <w:rFonts w:eastAsia="Cambria"/>
          <w:color w:val="222222"/>
          <w:highlight w:val="white"/>
        </w:rPr>
        <w:t>place</w:t>
      </w:r>
      <w:r w:rsidR="00EF5B74">
        <w:rPr>
          <w:rFonts w:eastAsia="Cambria"/>
          <w:color w:val="222222"/>
          <w:highlight w:val="white"/>
        </w:rPr>
        <w:t xml:space="preserve"> </w:t>
      </w:r>
      <w:r>
        <w:rPr>
          <w:rFonts w:eastAsia="Cambria"/>
          <w:color w:val="222222"/>
          <w:highlight w:val="white"/>
        </w:rPr>
        <w:t xml:space="preserve">in Britain since at least the 1980s, for us the turn of the new millennium </w:t>
      </w:r>
      <w:r w:rsidR="00EF5B74">
        <w:rPr>
          <w:rFonts w:eastAsia="Cambria"/>
          <w:color w:val="222222"/>
          <w:highlight w:val="white"/>
        </w:rPr>
        <w:t>marks</w:t>
      </w:r>
      <w:r>
        <w:rPr>
          <w:rFonts w:eastAsia="Cambria"/>
          <w:color w:val="222222"/>
          <w:highlight w:val="white"/>
        </w:rPr>
        <w:t xml:space="preserve"> a logical starting point </w:t>
      </w:r>
      <w:r w:rsidR="00EF5B74">
        <w:rPr>
          <w:rFonts w:eastAsia="Cambria"/>
          <w:color w:val="222222"/>
          <w:highlight w:val="white"/>
        </w:rPr>
        <w:t xml:space="preserve">of </w:t>
      </w:r>
      <w:r>
        <w:rPr>
          <w:rFonts w:eastAsia="Cambria"/>
          <w:color w:val="222222"/>
          <w:highlight w:val="white"/>
        </w:rPr>
        <w:t xml:space="preserve">our recent history. </w:t>
      </w:r>
      <w:r w:rsidR="00EF5B74">
        <w:rPr>
          <w:rFonts w:eastAsia="Cambria"/>
          <w:color w:val="222222"/>
          <w:highlight w:val="white"/>
        </w:rPr>
        <w:t xml:space="preserve">Not only was this </w:t>
      </w:r>
      <w:r w:rsidR="00497266">
        <w:rPr>
          <w:rFonts w:eastAsia="Cambria"/>
          <w:color w:val="222222"/>
          <w:highlight w:val="white"/>
        </w:rPr>
        <w:t xml:space="preserve">the year that </w:t>
      </w:r>
      <w:r w:rsidR="00497266" w:rsidRPr="00A42597">
        <w:rPr>
          <w:rFonts w:eastAsia="Cambria"/>
          <w:color w:val="000000"/>
        </w:rPr>
        <w:t>Aarseth</w:t>
      </w:r>
      <w:r w:rsidR="00497266">
        <w:rPr>
          <w:rFonts w:eastAsia="Cambria"/>
          <w:color w:val="000000"/>
        </w:rPr>
        <w:t xml:space="preserve"> (2001) marked as ‘year one’ </w:t>
      </w:r>
      <w:r w:rsidR="00CE0A1B">
        <w:rPr>
          <w:rFonts w:eastAsia="Cambria"/>
          <w:color w:val="000000"/>
        </w:rPr>
        <w:t>for</w:t>
      </w:r>
      <w:r w:rsidR="00497266">
        <w:rPr>
          <w:rFonts w:eastAsia="Cambria"/>
          <w:color w:val="000000"/>
        </w:rPr>
        <w:t xml:space="preserve"> ‘computer game research’, it was also the year that the first major international conference on digital games took place in the UK (in Bristol), and the first time a major British government grant was awarded to undertake research on digital gaming. The paper then charts the significant role Britain played in hosting m</w:t>
      </w:r>
      <w:r w:rsidR="00CE0A1B">
        <w:rPr>
          <w:rFonts w:eastAsia="Cambria"/>
          <w:color w:val="000000"/>
        </w:rPr>
        <w:t>ajor early international gatherings</w:t>
      </w:r>
      <w:r w:rsidR="00497266">
        <w:rPr>
          <w:rFonts w:eastAsia="Cambria"/>
          <w:color w:val="000000"/>
        </w:rPr>
        <w:t xml:space="preserve"> of (now leading) games researchers, such as those in Bristol and also Manchester. </w:t>
      </w:r>
      <w:r w:rsidR="00510C0F">
        <w:rPr>
          <w:rFonts w:eastAsia="Cambria"/>
          <w:color w:val="000000"/>
        </w:rPr>
        <w:t xml:space="preserve">As well as the important crop of early </w:t>
      </w:r>
      <w:r w:rsidR="00EF5B74">
        <w:rPr>
          <w:rFonts w:eastAsia="Cambria"/>
          <w:color w:val="000000"/>
        </w:rPr>
        <w:t xml:space="preserve">British-authored </w:t>
      </w:r>
      <w:r w:rsidR="00510C0F">
        <w:rPr>
          <w:rFonts w:eastAsia="Cambria"/>
          <w:color w:val="000000"/>
        </w:rPr>
        <w:t>(text)</w:t>
      </w:r>
      <w:r w:rsidR="00EF5B74">
        <w:rPr>
          <w:rFonts w:eastAsia="Cambria"/>
          <w:color w:val="000000"/>
        </w:rPr>
        <w:t xml:space="preserve"> </w:t>
      </w:r>
      <w:r w:rsidR="00510C0F">
        <w:rPr>
          <w:rFonts w:eastAsia="Cambria"/>
          <w:color w:val="000000"/>
        </w:rPr>
        <w:t>books that helped shape the direction of this new</w:t>
      </w:r>
      <w:r w:rsidR="00EF5B74">
        <w:rPr>
          <w:rFonts w:eastAsia="Cambria"/>
          <w:color w:val="000000"/>
        </w:rPr>
        <w:t xml:space="preserve"> and</w:t>
      </w:r>
      <w:r w:rsidR="00510C0F">
        <w:rPr>
          <w:rFonts w:eastAsia="Cambria"/>
          <w:color w:val="000000"/>
        </w:rPr>
        <w:t xml:space="preserve"> emerging discipline. </w:t>
      </w:r>
      <w:r w:rsidR="00304994">
        <w:rPr>
          <w:rFonts w:eastAsia="Cambria"/>
          <w:color w:val="000000"/>
        </w:rPr>
        <w:t>What we then</w:t>
      </w:r>
      <w:r w:rsidR="001D0B08">
        <w:rPr>
          <w:rFonts w:eastAsia="Cambria"/>
          <w:color w:val="000000"/>
        </w:rPr>
        <w:t xml:space="preserve"> see is a significant</w:t>
      </w:r>
      <w:r w:rsidR="00304994">
        <w:rPr>
          <w:rFonts w:eastAsia="Cambria"/>
          <w:color w:val="000000"/>
        </w:rPr>
        <w:t xml:space="preserve"> growth in British digital games studies focused </w:t>
      </w:r>
      <w:r w:rsidR="00EF5B74">
        <w:rPr>
          <w:rFonts w:eastAsia="Cambria"/>
          <w:color w:val="000000"/>
        </w:rPr>
        <w:t xml:space="preserve">on </w:t>
      </w:r>
      <w:r w:rsidR="00304994">
        <w:rPr>
          <w:rFonts w:eastAsia="Cambria"/>
          <w:color w:val="000000"/>
        </w:rPr>
        <w:t xml:space="preserve">a number of key </w:t>
      </w:r>
      <w:r w:rsidR="001D0B08">
        <w:rPr>
          <w:rFonts w:eastAsia="Cambria"/>
          <w:color w:val="000000"/>
        </w:rPr>
        <w:t>events, research clusters,</w:t>
      </w:r>
      <w:r w:rsidR="00304994">
        <w:rPr>
          <w:rFonts w:eastAsia="Cambria"/>
          <w:color w:val="000000"/>
        </w:rPr>
        <w:t xml:space="preserve"> and publications, and the </w:t>
      </w:r>
      <w:r w:rsidR="001D0B08">
        <w:rPr>
          <w:rFonts w:eastAsia="Cambria"/>
          <w:color w:val="000000"/>
        </w:rPr>
        <w:t xml:space="preserve">development of </w:t>
      </w:r>
      <w:r w:rsidR="00304994">
        <w:rPr>
          <w:rFonts w:eastAsia="Cambria"/>
          <w:color w:val="000000"/>
        </w:rPr>
        <w:t>a</w:t>
      </w:r>
      <w:r w:rsidR="001D0B08">
        <w:rPr>
          <w:rFonts w:eastAsia="Cambria"/>
          <w:color w:val="000000"/>
        </w:rPr>
        <w:t xml:space="preserve"> particular</w:t>
      </w:r>
      <w:r w:rsidR="00304994">
        <w:rPr>
          <w:rFonts w:eastAsia="Cambria"/>
          <w:color w:val="000000"/>
        </w:rPr>
        <w:t xml:space="preserve"> </w:t>
      </w:r>
      <w:r w:rsidR="003110C7">
        <w:rPr>
          <w:rFonts w:eastAsia="Cambria"/>
          <w:color w:val="000000"/>
        </w:rPr>
        <w:t xml:space="preserve">framing of </w:t>
      </w:r>
      <w:r w:rsidR="00A87C44">
        <w:rPr>
          <w:rFonts w:eastAsia="Cambria"/>
          <w:color w:val="000000"/>
        </w:rPr>
        <w:t xml:space="preserve">digital </w:t>
      </w:r>
      <w:r w:rsidR="003110C7">
        <w:rPr>
          <w:rFonts w:eastAsia="Cambria"/>
          <w:color w:val="000000"/>
        </w:rPr>
        <w:t>games within a wider social, cultural and political context</w:t>
      </w:r>
      <w:r w:rsidR="00510C0F">
        <w:rPr>
          <w:rFonts w:eastAsia="Cambria"/>
          <w:color w:val="000000"/>
        </w:rPr>
        <w:t>.</w:t>
      </w:r>
      <w:r w:rsidR="003110C7">
        <w:rPr>
          <w:rFonts w:eastAsia="Cambria"/>
          <w:color w:val="000000"/>
        </w:rPr>
        <w:t xml:space="preserve"> It is this, we would suggest, </w:t>
      </w:r>
      <w:r w:rsidR="00BD4E5C">
        <w:rPr>
          <w:rFonts w:eastAsia="Cambria"/>
          <w:color w:val="000000"/>
        </w:rPr>
        <w:t xml:space="preserve">that </w:t>
      </w:r>
      <w:r w:rsidR="003110C7">
        <w:rPr>
          <w:rFonts w:eastAsia="Cambria"/>
          <w:color w:val="000000"/>
        </w:rPr>
        <w:t xml:space="preserve">has given British </w:t>
      </w:r>
      <w:r w:rsidR="00CE0A1B">
        <w:rPr>
          <w:rFonts w:eastAsia="Cambria"/>
          <w:color w:val="000000"/>
        </w:rPr>
        <w:t xml:space="preserve">digital </w:t>
      </w:r>
      <w:r w:rsidR="003110C7">
        <w:rPr>
          <w:rFonts w:eastAsia="Cambria"/>
          <w:color w:val="000000"/>
        </w:rPr>
        <w:t>game studies its particular</w:t>
      </w:r>
      <w:r w:rsidR="00510C0F">
        <w:rPr>
          <w:rFonts w:eastAsia="Cambria"/>
          <w:color w:val="000000"/>
        </w:rPr>
        <w:t xml:space="preserve"> </w:t>
      </w:r>
      <w:r w:rsidR="007D650D">
        <w:rPr>
          <w:rFonts w:eastAsia="Cambria"/>
          <w:color w:val="000000"/>
        </w:rPr>
        <w:t xml:space="preserve">flavour and also its important global role in pushing </w:t>
      </w:r>
      <w:r w:rsidR="00CE0A1B">
        <w:rPr>
          <w:rFonts w:eastAsia="Cambria"/>
          <w:color w:val="000000"/>
        </w:rPr>
        <w:t xml:space="preserve">forward </w:t>
      </w:r>
      <w:r w:rsidR="007D650D">
        <w:rPr>
          <w:rFonts w:eastAsia="Cambria"/>
          <w:color w:val="000000"/>
        </w:rPr>
        <w:t>research</w:t>
      </w:r>
      <w:r w:rsidR="00CE0A1B">
        <w:rPr>
          <w:rFonts w:eastAsia="Cambria"/>
          <w:color w:val="000000"/>
        </w:rPr>
        <w:t>, theory,</w:t>
      </w:r>
      <w:r w:rsidR="007D650D">
        <w:rPr>
          <w:rFonts w:eastAsia="Cambria"/>
          <w:color w:val="000000"/>
        </w:rPr>
        <w:t xml:space="preserve"> and </w:t>
      </w:r>
      <w:r w:rsidR="00CE0A1B">
        <w:rPr>
          <w:rFonts w:eastAsia="Cambria"/>
          <w:color w:val="000000"/>
        </w:rPr>
        <w:t xml:space="preserve">key </w:t>
      </w:r>
      <w:r w:rsidR="007D650D">
        <w:rPr>
          <w:rFonts w:eastAsia="Cambria"/>
          <w:color w:val="000000"/>
        </w:rPr>
        <w:t xml:space="preserve">debates. </w:t>
      </w:r>
    </w:p>
    <w:p w:rsidR="00715D9B" w:rsidRPr="00815C8A" w:rsidRDefault="00715D9B">
      <w:pPr>
        <w:spacing w:after="120" w:line="360" w:lineRule="auto"/>
        <w:jc w:val="both"/>
        <w:rPr>
          <w:rFonts w:eastAsia="Cambria"/>
          <w:color w:val="222222"/>
          <w:highlight w:val="white"/>
        </w:rPr>
      </w:pPr>
    </w:p>
    <w:p w:rsidR="009F0686" w:rsidRPr="009D499A" w:rsidRDefault="009D499A" w:rsidP="004C1226">
      <w:pPr>
        <w:spacing w:after="120" w:line="360" w:lineRule="auto"/>
        <w:jc w:val="both"/>
        <w:outlineLvl w:val="0"/>
        <w:rPr>
          <w:rFonts w:ascii="Arial" w:eastAsia="Cambria" w:hAnsi="Arial" w:cs="Arial"/>
          <w:b/>
          <w:color w:val="222222"/>
          <w:highlight w:val="white"/>
        </w:rPr>
      </w:pPr>
      <w:r w:rsidRPr="009D499A">
        <w:rPr>
          <w:rFonts w:ascii="Arial" w:eastAsia="Cambria" w:hAnsi="Arial" w:cs="Arial"/>
          <w:b/>
          <w:color w:val="222222"/>
          <w:highlight w:val="white"/>
        </w:rPr>
        <w:t>KEYWORDS</w:t>
      </w:r>
    </w:p>
    <w:p w:rsidR="008828B5" w:rsidRDefault="009F0686" w:rsidP="00715D9B">
      <w:pPr>
        <w:spacing w:after="120" w:line="360" w:lineRule="auto"/>
        <w:jc w:val="both"/>
        <w:outlineLvl w:val="0"/>
        <w:rPr>
          <w:rFonts w:eastAsia="Cambria"/>
          <w:color w:val="222222"/>
          <w:highlight w:val="white"/>
        </w:rPr>
      </w:pPr>
      <w:r w:rsidRPr="00A42597">
        <w:rPr>
          <w:rFonts w:eastAsia="Cambria"/>
          <w:color w:val="222222"/>
          <w:highlight w:val="white"/>
        </w:rPr>
        <w:t xml:space="preserve">British, Digital Games, </w:t>
      </w:r>
      <w:proofErr w:type="spellStart"/>
      <w:r w:rsidR="00815C8A">
        <w:rPr>
          <w:rFonts w:eastAsia="Cambria"/>
          <w:color w:val="222222"/>
          <w:highlight w:val="white"/>
        </w:rPr>
        <w:t>DiGRA</w:t>
      </w:r>
      <w:proofErr w:type="spellEnd"/>
      <w:r w:rsidR="00815C8A">
        <w:rPr>
          <w:rFonts w:eastAsia="Cambria"/>
          <w:color w:val="222222"/>
          <w:highlight w:val="white"/>
        </w:rPr>
        <w:t xml:space="preserve">, </w:t>
      </w:r>
      <w:r w:rsidRPr="00A42597">
        <w:rPr>
          <w:rFonts w:eastAsia="Cambria"/>
          <w:color w:val="222222"/>
          <w:highlight w:val="white"/>
        </w:rPr>
        <w:t>Game Studies, History</w:t>
      </w:r>
      <w:r w:rsidR="00497CAE">
        <w:rPr>
          <w:rFonts w:eastAsia="Cambria"/>
          <w:color w:val="222222"/>
          <w:highlight w:val="white"/>
        </w:rPr>
        <w:t>.</w:t>
      </w:r>
      <w:r w:rsidRPr="00A42597">
        <w:rPr>
          <w:rFonts w:eastAsia="Cambria"/>
          <w:color w:val="222222"/>
          <w:highlight w:val="white"/>
        </w:rPr>
        <w:t xml:space="preserve"> </w:t>
      </w:r>
    </w:p>
    <w:p w:rsidR="00715D9B" w:rsidRPr="00715D9B" w:rsidRDefault="00715D9B" w:rsidP="00715D9B">
      <w:pPr>
        <w:spacing w:after="120" w:line="360" w:lineRule="auto"/>
        <w:jc w:val="both"/>
        <w:outlineLvl w:val="0"/>
        <w:rPr>
          <w:rFonts w:eastAsia="Cambria"/>
          <w:color w:val="222222"/>
          <w:highlight w:val="white"/>
        </w:rPr>
      </w:pPr>
    </w:p>
    <w:p w:rsidR="00093898" w:rsidRPr="00093898" w:rsidRDefault="00093898" w:rsidP="00093898">
      <w:pPr>
        <w:spacing w:after="120" w:line="360" w:lineRule="auto"/>
        <w:jc w:val="both"/>
        <w:outlineLvl w:val="0"/>
        <w:rPr>
          <w:rFonts w:ascii="Arial" w:eastAsia="Cambria" w:hAnsi="Arial" w:cs="Arial"/>
        </w:rPr>
      </w:pPr>
      <w:r w:rsidRPr="00093898">
        <w:rPr>
          <w:rFonts w:ascii="Arial" w:eastAsia="Cambria" w:hAnsi="Arial" w:cs="Arial"/>
          <w:b/>
        </w:rPr>
        <w:t>BRITISH DIGITAL GAME STUDIES</w:t>
      </w:r>
    </w:p>
    <w:p w:rsidR="008828B5" w:rsidRPr="00A42597" w:rsidRDefault="009D499A">
      <w:pPr>
        <w:spacing w:after="120" w:line="360" w:lineRule="auto"/>
        <w:jc w:val="both"/>
        <w:rPr>
          <w:rFonts w:eastAsia="Cambria"/>
        </w:rPr>
      </w:pPr>
      <w:r w:rsidRPr="00A42597">
        <w:rPr>
          <w:rFonts w:eastAsia="Cambria"/>
        </w:rPr>
        <w:t xml:space="preserve">We begin this story in 2001. As with all stories, there is a </w:t>
      </w:r>
      <w:r w:rsidR="00FD5FF1">
        <w:rPr>
          <w:rFonts w:eastAsia="Cambria"/>
        </w:rPr>
        <w:t>great</w:t>
      </w:r>
      <w:r w:rsidRPr="00A42597">
        <w:rPr>
          <w:rFonts w:eastAsia="Cambria"/>
        </w:rPr>
        <w:t xml:space="preserve"> deal that happened before our story begins. Many British academics and academics working in Britain (which is not always the same thing) were thinking about, and in some cases researching and writing about, video games long before</w:t>
      </w:r>
      <w:r w:rsidR="00A42597">
        <w:rPr>
          <w:rFonts w:eastAsia="Cambria"/>
        </w:rPr>
        <w:t xml:space="preserve"> 2001. Certainly, </w:t>
      </w:r>
      <w:proofErr w:type="spellStart"/>
      <w:r w:rsidR="00A42597">
        <w:rPr>
          <w:rFonts w:eastAsia="Cambria"/>
        </w:rPr>
        <w:t>Surman</w:t>
      </w:r>
      <w:proofErr w:type="spellEnd"/>
      <w:r w:rsidR="00A42597">
        <w:rPr>
          <w:rFonts w:eastAsia="Cambria"/>
        </w:rPr>
        <w:t xml:space="preserve"> (2007 p.</w:t>
      </w:r>
      <w:r w:rsidRPr="00A42597">
        <w:rPr>
          <w:rFonts w:eastAsia="Cambria"/>
        </w:rPr>
        <w:t>279) argues that ‘</w:t>
      </w:r>
      <w:r w:rsidRPr="00A42597">
        <w:rPr>
          <w:rFonts w:eastAsia="Cambria"/>
          <w:color w:val="000000"/>
        </w:rPr>
        <w:t>some of the earliest</w:t>
      </w:r>
      <w:r w:rsidR="00BD4E5C">
        <w:rPr>
          <w:rFonts w:eastAsia="Cambria"/>
          <w:color w:val="000000"/>
        </w:rPr>
        <w:t xml:space="preserve">, </w:t>
      </w:r>
      <w:r w:rsidRPr="00A42597">
        <w:rPr>
          <w:rFonts w:eastAsia="Cambria"/>
          <w:color w:val="000000"/>
        </w:rPr>
        <w:t>and at the time</w:t>
      </w:r>
      <w:r w:rsidR="00BD4E5C">
        <w:rPr>
          <w:rFonts w:eastAsia="Cambria"/>
          <w:color w:val="000000"/>
        </w:rPr>
        <w:t xml:space="preserve">, </w:t>
      </w:r>
      <w:r w:rsidRPr="00A42597">
        <w:rPr>
          <w:rFonts w:eastAsia="Cambria"/>
          <w:color w:val="000000"/>
        </w:rPr>
        <w:t xml:space="preserve">most comprehensive work on </w:t>
      </w:r>
      <w:r w:rsidR="004C1226">
        <w:rPr>
          <w:rFonts w:eastAsia="Cambria"/>
          <w:color w:val="000000"/>
        </w:rPr>
        <w:t>video games</w:t>
      </w:r>
      <w:r w:rsidRPr="00A42597">
        <w:rPr>
          <w:rFonts w:eastAsia="Cambria"/>
          <w:color w:val="000000"/>
        </w:rPr>
        <w:t xml:space="preserve"> emerged from the humanities departments of British universities in the mid-to-late </w:t>
      </w:r>
      <w:r w:rsidR="00497CAE" w:rsidRPr="00A42597">
        <w:rPr>
          <w:rFonts w:eastAsia="Cambria"/>
          <w:color w:val="000000"/>
        </w:rPr>
        <w:t>1980s</w:t>
      </w:r>
      <w:r w:rsidRPr="00A42597">
        <w:rPr>
          <w:rFonts w:eastAsia="Cambria"/>
          <w:color w:val="000000"/>
        </w:rPr>
        <w:t xml:space="preserve">. But 2001 seems a good place for us to start, for several reasons. First, this was the year that </w:t>
      </w:r>
      <w:proofErr w:type="spellStart"/>
      <w:r w:rsidRPr="00A42597">
        <w:rPr>
          <w:rFonts w:eastAsia="Cambria"/>
          <w:color w:val="000000"/>
        </w:rPr>
        <w:t>Espen</w:t>
      </w:r>
      <w:proofErr w:type="spellEnd"/>
      <w:r w:rsidRPr="00A42597">
        <w:rPr>
          <w:rFonts w:eastAsia="Cambria"/>
          <w:color w:val="000000"/>
        </w:rPr>
        <w:t xml:space="preserve"> Aarseth now famously declared as ‘year-one’ of ‘computer game studies’, </w:t>
      </w:r>
      <w:r w:rsidR="004C1226">
        <w:rPr>
          <w:rFonts w:eastAsia="Cambria"/>
          <w:color w:val="000000"/>
        </w:rPr>
        <w:t xml:space="preserve">hence, </w:t>
      </w:r>
      <w:r w:rsidRPr="00A42597">
        <w:rPr>
          <w:rFonts w:eastAsia="Cambria"/>
          <w:color w:val="000000"/>
        </w:rPr>
        <w:t xml:space="preserve">it seems fitting to outline where British </w:t>
      </w:r>
      <w:r w:rsidR="0078637F">
        <w:rPr>
          <w:rFonts w:eastAsia="Cambria"/>
          <w:color w:val="000000"/>
        </w:rPr>
        <w:t xml:space="preserve">digital </w:t>
      </w:r>
      <w:r w:rsidRPr="00A42597">
        <w:rPr>
          <w:rFonts w:eastAsia="Cambria"/>
          <w:color w:val="000000"/>
        </w:rPr>
        <w:t>game scholarship was at, and how this developed from this starting point drawn by Aarseth.</w:t>
      </w:r>
      <w:r w:rsidR="004C1226">
        <w:rPr>
          <w:rFonts w:eastAsia="Cambria"/>
          <w:color w:val="000000"/>
        </w:rPr>
        <w:t xml:space="preserve"> </w:t>
      </w:r>
      <w:r w:rsidRPr="00A42597">
        <w:rPr>
          <w:rFonts w:eastAsia="Cambria"/>
          <w:color w:val="000000"/>
          <w:highlight w:val="white"/>
        </w:rPr>
        <w:t>Second, 2001 was the year D</w:t>
      </w:r>
      <w:r w:rsidRPr="00A42597">
        <w:rPr>
          <w:rFonts w:eastAsia="Cambria"/>
          <w:color w:val="000000"/>
        </w:rPr>
        <w:t xml:space="preserve">avid Buckingham of the London University Institute of Education won the first major grant from a UK research council to research </w:t>
      </w:r>
      <w:r w:rsidR="0078637F">
        <w:rPr>
          <w:rFonts w:eastAsia="Cambria"/>
          <w:color w:val="000000"/>
        </w:rPr>
        <w:t>digital</w:t>
      </w:r>
      <w:r w:rsidRPr="00A42597">
        <w:rPr>
          <w:rFonts w:eastAsia="Cambria"/>
          <w:color w:val="000000"/>
        </w:rPr>
        <w:t xml:space="preserve"> games. Buckingham subsequently appointed Diane Carr to head up this project, and</w:t>
      </w:r>
      <w:r w:rsidR="00BD4E5C" w:rsidRPr="00A42597">
        <w:rPr>
          <w:rFonts w:eastAsia="Cambria"/>
          <w:color w:val="000000"/>
        </w:rPr>
        <w:t xml:space="preserve"> soon after </w:t>
      </w:r>
      <w:r w:rsidR="00BD4E5C">
        <w:rPr>
          <w:rFonts w:eastAsia="Cambria"/>
          <w:color w:val="000000"/>
        </w:rPr>
        <w:t xml:space="preserve">they were </w:t>
      </w:r>
      <w:r w:rsidRPr="00A42597">
        <w:rPr>
          <w:rFonts w:eastAsia="Cambria"/>
          <w:color w:val="000000"/>
        </w:rPr>
        <w:t>joined by Andrew Burn</w:t>
      </w:r>
      <w:r w:rsidR="001B0119">
        <w:rPr>
          <w:rFonts w:eastAsia="Cambria"/>
          <w:color w:val="000000"/>
        </w:rPr>
        <w:t xml:space="preserve">. </w:t>
      </w:r>
      <w:r w:rsidRPr="00A42597">
        <w:rPr>
          <w:rFonts w:eastAsia="Cambria"/>
          <w:color w:val="000000"/>
        </w:rPr>
        <w:t xml:space="preserve">This team were at the forefront of </w:t>
      </w:r>
      <w:r w:rsidR="00BD4E5C">
        <w:rPr>
          <w:rFonts w:eastAsia="Cambria"/>
          <w:color w:val="000000"/>
        </w:rPr>
        <w:t xml:space="preserve">combining </w:t>
      </w:r>
      <w:r w:rsidRPr="00A42597">
        <w:rPr>
          <w:rFonts w:eastAsia="Cambria"/>
          <w:color w:val="000000"/>
        </w:rPr>
        <w:t>different approaches, theories and methodologies, such as drawing on social and educational psychology, and film</w:t>
      </w:r>
      <w:r w:rsidRPr="00A42597">
        <w:rPr>
          <w:rFonts w:eastAsia="Cambria"/>
        </w:rPr>
        <w:t xml:space="preserve"> and literary theory, which allowed them to advance understanding of both the structural and mediated </w:t>
      </w:r>
      <w:r w:rsidR="004C1226">
        <w:rPr>
          <w:rFonts w:eastAsia="Cambria"/>
        </w:rPr>
        <w:t xml:space="preserve">culture of </w:t>
      </w:r>
      <w:r w:rsidR="0078637F">
        <w:rPr>
          <w:rFonts w:eastAsia="Cambria"/>
        </w:rPr>
        <w:t>digital</w:t>
      </w:r>
      <w:r w:rsidR="004C1226">
        <w:rPr>
          <w:rFonts w:eastAsia="Cambria"/>
        </w:rPr>
        <w:t xml:space="preserve"> games (</w:t>
      </w:r>
      <w:proofErr w:type="spellStart"/>
      <w:r w:rsidR="004C1226">
        <w:rPr>
          <w:rFonts w:eastAsia="Cambria"/>
        </w:rPr>
        <w:t>Surman</w:t>
      </w:r>
      <w:proofErr w:type="spellEnd"/>
      <w:r w:rsidR="004C1226">
        <w:rPr>
          <w:rFonts w:eastAsia="Cambria"/>
        </w:rPr>
        <w:t xml:space="preserve"> </w:t>
      </w:r>
      <w:r w:rsidR="001B0119">
        <w:rPr>
          <w:rFonts w:eastAsia="Cambria"/>
        </w:rPr>
        <w:t>2007); a</w:t>
      </w:r>
      <w:r w:rsidR="001B0119">
        <w:rPr>
          <w:rFonts w:eastAsia="Cambria"/>
          <w:color w:val="000000"/>
        </w:rPr>
        <w:t>nd</w:t>
      </w:r>
      <w:r w:rsidR="00BD4E5C">
        <w:rPr>
          <w:rFonts w:eastAsia="Cambria"/>
          <w:color w:val="000000"/>
        </w:rPr>
        <w:t xml:space="preserve"> it was </w:t>
      </w:r>
      <w:r w:rsidR="001B0119">
        <w:rPr>
          <w:rFonts w:eastAsia="Cambria"/>
          <w:color w:val="000000"/>
        </w:rPr>
        <w:t>this collaboration that would lead to the publication of numerous key texts including the important book</w:t>
      </w:r>
      <w:r w:rsidR="00BD4E5C">
        <w:rPr>
          <w:rFonts w:eastAsia="Cambria"/>
          <w:color w:val="000000"/>
        </w:rPr>
        <w:t xml:space="preserve"> by </w:t>
      </w:r>
      <w:proofErr w:type="spellStart"/>
      <w:r w:rsidR="001B0119">
        <w:rPr>
          <w:rFonts w:eastAsia="Cambria"/>
          <w:color w:val="000000"/>
        </w:rPr>
        <w:t>Carr</w:t>
      </w:r>
      <w:proofErr w:type="spellEnd"/>
      <w:r w:rsidR="001B0119">
        <w:rPr>
          <w:rFonts w:eastAsia="Cambria"/>
          <w:color w:val="000000"/>
        </w:rPr>
        <w:t xml:space="preserve"> et al (2006) </w:t>
      </w:r>
      <w:r w:rsidR="001B0119" w:rsidRPr="001B0119">
        <w:rPr>
          <w:rFonts w:eastAsia="Cambria"/>
          <w:i/>
          <w:color w:val="000000"/>
        </w:rPr>
        <w:t>Computer Games</w:t>
      </w:r>
      <w:r w:rsidR="00B52180">
        <w:rPr>
          <w:rFonts w:eastAsia="Cambria"/>
          <w:i/>
          <w:color w:val="000000"/>
        </w:rPr>
        <w:t>:</w:t>
      </w:r>
      <w:r w:rsidR="00BD4E5C">
        <w:rPr>
          <w:rFonts w:eastAsia="Cambria"/>
          <w:i/>
          <w:color w:val="000000"/>
        </w:rPr>
        <w:t xml:space="preserve"> Text, Narrative and P</w:t>
      </w:r>
      <w:r w:rsidR="00BD4E5C" w:rsidRPr="001B0119">
        <w:rPr>
          <w:rFonts w:eastAsia="Cambria"/>
          <w:i/>
          <w:color w:val="000000"/>
        </w:rPr>
        <w:t>lay</w:t>
      </w:r>
      <w:r w:rsidR="001B0119" w:rsidRPr="00A42597">
        <w:rPr>
          <w:rFonts w:eastAsia="Cambria"/>
          <w:color w:val="000000"/>
        </w:rPr>
        <w:t>.</w:t>
      </w:r>
      <w:r w:rsidR="001B0119">
        <w:rPr>
          <w:rFonts w:eastAsia="Cambria"/>
        </w:rPr>
        <w:t xml:space="preserve"> </w:t>
      </w:r>
      <w:r w:rsidRPr="00A42597">
        <w:rPr>
          <w:rFonts w:eastAsia="Cambria"/>
        </w:rPr>
        <w:t xml:space="preserve">Third, this was also the year of the first significant gathering of digital game studies scholars on British soil, at the </w:t>
      </w:r>
      <w:r w:rsidRPr="00A42597">
        <w:rPr>
          <w:rFonts w:eastAsia="Cambria"/>
          <w:i/>
        </w:rPr>
        <w:t>Game Cultures</w:t>
      </w:r>
      <w:r w:rsidRPr="00A42597">
        <w:rPr>
          <w:rFonts w:eastAsia="Cambria"/>
        </w:rPr>
        <w:t xml:space="preserve"> </w:t>
      </w:r>
      <w:r w:rsidR="00497CAE">
        <w:rPr>
          <w:rFonts w:eastAsia="Cambria"/>
          <w:i/>
        </w:rPr>
        <w:t>C</w:t>
      </w:r>
      <w:r w:rsidR="00497CAE" w:rsidRPr="00E7158C">
        <w:rPr>
          <w:rFonts w:eastAsia="Cambria"/>
          <w:i/>
        </w:rPr>
        <w:t>onference</w:t>
      </w:r>
      <w:r w:rsidR="00497CAE" w:rsidRPr="00A42597">
        <w:rPr>
          <w:rFonts w:eastAsia="Cambria"/>
        </w:rPr>
        <w:t xml:space="preserve"> </w:t>
      </w:r>
      <w:r w:rsidRPr="00A42597">
        <w:rPr>
          <w:rFonts w:eastAsia="Cambria"/>
        </w:rPr>
        <w:t xml:space="preserve">at the Watershed in Bristol, organised by Helen Kennedy and Jonathan </w:t>
      </w:r>
      <w:proofErr w:type="spellStart"/>
      <w:r w:rsidRPr="00A42597">
        <w:rPr>
          <w:rFonts w:eastAsia="Cambria"/>
        </w:rPr>
        <w:t>Dovey</w:t>
      </w:r>
      <w:proofErr w:type="spellEnd"/>
      <w:r w:rsidRPr="00A42597">
        <w:rPr>
          <w:rFonts w:eastAsia="Cambria"/>
        </w:rPr>
        <w:t xml:space="preserve"> from the University of the West of England</w:t>
      </w:r>
      <w:r w:rsidR="004D1F90">
        <w:rPr>
          <w:rFonts w:eastAsia="Cambria"/>
        </w:rPr>
        <w:t xml:space="preserve"> (UWE) (The Play Research Group,</w:t>
      </w:r>
      <w:r w:rsidRPr="00A42597">
        <w:rPr>
          <w:rFonts w:eastAsia="Cambria"/>
        </w:rPr>
        <w:t xml:space="preserve"> online). Papers from this </w:t>
      </w:r>
      <w:r w:rsidR="0078637F">
        <w:rPr>
          <w:rFonts w:eastAsia="Cambria"/>
        </w:rPr>
        <w:t xml:space="preserve">important </w:t>
      </w:r>
      <w:r w:rsidRPr="00A42597">
        <w:rPr>
          <w:rFonts w:eastAsia="Cambria"/>
        </w:rPr>
        <w:t>conference were later published in a special edition of the journal</w:t>
      </w:r>
      <w:r w:rsidR="00BD4E5C">
        <w:rPr>
          <w:rFonts w:eastAsia="Cambria"/>
        </w:rPr>
        <w:t xml:space="preserve">, </w:t>
      </w:r>
      <w:r w:rsidRPr="00A42597">
        <w:rPr>
          <w:rFonts w:eastAsia="Cambria"/>
          <w:i/>
        </w:rPr>
        <w:t>Game Studies</w:t>
      </w:r>
      <w:r w:rsidRPr="00A42597">
        <w:rPr>
          <w:rFonts w:eastAsia="Cambria"/>
        </w:rPr>
        <w:t xml:space="preserve"> in 2002, edited by Jonathan </w:t>
      </w:r>
      <w:proofErr w:type="spellStart"/>
      <w:r w:rsidRPr="00A42597">
        <w:rPr>
          <w:rFonts w:eastAsia="Cambria"/>
        </w:rPr>
        <w:t>Dovey</w:t>
      </w:r>
      <w:proofErr w:type="spellEnd"/>
      <w:r w:rsidRPr="00A42597">
        <w:rPr>
          <w:rFonts w:eastAsia="Cambria"/>
        </w:rPr>
        <w:t xml:space="preserve">, and delegates at this event included both local and international scholars such as </w:t>
      </w:r>
      <w:proofErr w:type="spellStart"/>
      <w:r w:rsidRPr="00A42597">
        <w:rPr>
          <w:rFonts w:eastAsia="Cambria"/>
          <w:color w:val="000000"/>
        </w:rPr>
        <w:t>Espen</w:t>
      </w:r>
      <w:proofErr w:type="spellEnd"/>
      <w:r w:rsidRPr="00A42597">
        <w:rPr>
          <w:rFonts w:eastAsia="Cambria"/>
          <w:color w:val="000000"/>
        </w:rPr>
        <w:t xml:space="preserve"> Aarseth,</w:t>
      </w:r>
      <w:r w:rsidRPr="00A42597">
        <w:rPr>
          <w:rFonts w:eastAsia="Cambria"/>
        </w:rPr>
        <w:t xml:space="preserve"> </w:t>
      </w:r>
      <w:proofErr w:type="spellStart"/>
      <w:r w:rsidRPr="00A42597">
        <w:rPr>
          <w:rFonts w:eastAsia="Cambria"/>
          <w:color w:val="000000"/>
          <w:highlight w:val="white"/>
        </w:rPr>
        <w:t>Frans</w:t>
      </w:r>
      <w:proofErr w:type="spellEnd"/>
      <w:r w:rsidRPr="00A42597">
        <w:rPr>
          <w:rFonts w:eastAsia="Cambria"/>
          <w:color w:val="000000"/>
          <w:highlight w:val="white"/>
        </w:rPr>
        <w:t xml:space="preserve"> </w:t>
      </w:r>
      <w:proofErr w:type="spellStart"/>
      <w:r w:rsidRPr="00A42597">
        <w:rPr>
          <w:rFonts w:eastAsia="Cambria"/>
          <w:color w:val="000000"/>
          <w:highlight w:val="white"/>
        </w:rPr>
        <w:t>Mäyrä</w:t>
      </w:r>
      <w:proofErr w:type="spellEnd"/>
      <w:r w:rsidRPr="00A42597">
        <w:rPr>
          <w:rFonts w:eastAsia="Cambria"/>
          <w:color w:val="000000"/>
          <w:highlight w:val="white"/>
        </w:rPr>
        <w:t xml:space="preserve">, Henry Jenkins, </w:t>
      </w:r>
      <w:proofErr w:type="spellStart"/>
      <w:r w:rsidRPr="00A42597">
        <w:rPr>
          <w:rFonts w:eastAsia="Cambria"/>
          <w:color w:val="000000"/>
          <w:highlight w:val="white"/>
        </w:rPr>
        <w:t>Jesper</w:t>
      </w:r>
      <w:proofErr w:type="spellEnd"/>
      <w:r w:rsidRPr="00A42597">
        <w:rPr>
          <w:rFonts w:eastAsia="Cambria"/>
          <w:color w:val="000000"/>
          <w:highlight w:val="white"/>
        </w:rPr>
        <w:t xml:space="preserve"> Juul, James Newman, </w:t>
      </w:r>
      <w:r w:rsidRPr="00A42597">
        <w:rPr>
          <w:rFonts w:eastAsia="Cambria"/>
        </w:rPr>
        <w:t xml:space="preserve">Celia Pearce </w:t>
      </w:r>
      <w:r w:rsidRPr="00A42597">
        <w:rPr>
          <w:rFonts w:eastAsia="Cambria"/>
          <w:color w:val="000000"/>
          <w:highlight w:val="white"/>
        </w:rPr>
        <w:t xml:space="preserve">and </w:t>
      </w:r>
      <w:r w:rsidRPr="00A42597">
        <w:rPr>
          <w:rFonts w:eastAsia="Cambria"/>
        </w:rPr>
        <w:t>TL Taylor</w:t>
      </w:r>
      <w:r w:rsidRPr="00A42597">
        <w:rPr>
          <w:rFonts w:eastAsia="Cambria"/>
          <w:color w:val="000000"/>
          <w:highlight w:val="white"/>
        </w:rPr>
        <w:t xml:space="preserve">. In particular, Jonathan </w:t>
      </w:r>
      <w:proofErr w:type="spellStart"/>
      <w:r w:rsidRPr="00A42597">
        <w:rPr>
          <w:rFonts w:eastAsia="Cambria"/>
          <w:color w:val="000000"/>
          <w:highlight w:val="white"/>
        </w:rPr>
        <w:t>Dovey</w:t>
      </w:r>
      <w:proofErr w:type="spellEnd"/>
      <w:r w:rsidRPr="00A42597">
        <w:rPr>
          <w:rFonts w:eastAsia="Cambria"/>
          <w:color w:val="000000"/>
          <w:highlight w:val="white"/>
        </w:rPr>
        <w:t xml:space="preserve"> recalls this conference as the first time there was </w:t>
      </w:r>
      <w:r w:rsidR="004D1F90">
        <w:rPr>
          <w:rFonts w:eastAsia="Cambria"/>
          <w:color w:val="000000"/>
          <w:highlight w:val="white"/>
        </w:rPr>
        <w:t xml:space="preserve">a </w:t>
      </w:r>
      <w:r w:rsidRPr="00A42597">
        <w:rPr>
          <w:rFonts w:eastAsia="Cambria"/>
          <w:color w:val="000000"/>
          <w:highlight w:val="white"/>
        </w:rPr>
        <w:t xml:space="preserve">head-to-head discussion </w:t>
      </w:r>
      <w:r w:rsidR="0022592D" w:rsidRPr="00A42597">
        <w:rPr>
          <w:rFonts w:eastAsia="Cambria"/>
          <w:color w:val="000000"/>
          <w:highlight w:val="white"/>
        </w:rPr>
        <w:t xml:space="preserve">on British soil </w:t>
      </w:r>
      <w:r w:rsidRPr="00A42597">
        <w:rPr>
          <w:rFonts w:eastAsia="Cambria"/>
          <w:color w:val="000000"/>
          <w:highlight w:val="white"/>
        </w:rPr>
        <w:t xml:space="preserve">between leading proponents of both the ludology and narratology approaches to games research; an ongoing debate that would shape the direction and nature of game studies for many years to come. </w:t>
      </w:r>
    </w:p>
    <w:p w:rsidR="008828B5" w:rsidRPr="00A42597" w:rsidRDefault="009D499A">
      <w:pPr>
        <w:spacing w:after="120" w:line="360" w:lineRule="auto"/>
        <w:jc w:val="both"/>
        <w:rPr>
          <w:rFonts w:eastAsia="Cambria"/>
          <w:color w:val="111111"/>
        </w:rPr>
      </w:pPr>
      <w:r w:rsidRPr="00A42597">
        <w:rPr>
          <w:rFonts w:eastAsia="Cambria"/>
          <w:highlight w:val="white"/>
        </w:rPr>
        <w:t xml:space="preserve">The Bristol </w:t>
      </w:r>
      <w:r w:rsidRPr="00A42597">
        <w:rPr>
          <w:rFonts w:eastAsia="Cambria"/>
          <w:i/>
          <w:highlight w:val="white"/>
        </w:rPr>
        <w:t>Game Cultures</w:t>
      </w:r>
      <w:r w:rsidRPr="00E7158C">
        <w:rPr>
          <w:rFonts w:eastAsia="Cambria"/>
          <w:i/>
          <w:highlight w:val="white"/>
        </w:rPr>
        <w:t xml:space="preserve"> </w:t>
      </w:r>
      <w:r w:rsidR="00497CAE">
        <w:rPr>
          <w:rFonts w:eastAsia="Cambria"/>
          <w:i/>
          <w:highlight w:val="white"/>
        </w:rPr>
        <w:t>C</w:t>
      </w:r>
      <w:r w:rsidR="00497CAE" w:rsidRPr="00E7158C">
        <w:rPr>
          <w:rFonts w:eastAsia="Cambria"/>
          <w:i/>
          <w:highlight w:val="white"/>
        </w:rPr>
        <w:t xml:space="preserve">onference </w:t>
      </w:r>
      <w:r w:rsidRPr="00A42597">
        <w:rPr>
          <w:rFonts w:eastAsia="Cambria"/>
          <w:highlight w:val="white"/>
        </w:rPr>
        <w:t xml:space="preserve">would lead to a number of other symposiums organised by the </w:t>
      </w:r>
      <w:r w:rsidRPr="00A42597">
        <w:rPr>
          <w:rFonts w:eastAsia="Cambria"/>
        </w:rPr>
        <w:t>Play Research Group</w:t>
      </w:r>
      <w:r w:rsidRPr="00A42597">
        <w:rPr>
          <w:rFonts w:eastAsia="Cambria"/>
          <w:highlight w:val="white"/>
        </w:rPr>
        <w:t xml:space="preserve"> at UWE, including </w:t>
      </w:r>
      <w:r w:rsidRPr="00A42597">
        <w:rPr>
          <w:rFonts w:eastAsia="Cambria"/>
          <w:i/>
          <w:color w:val="000000"/>
        </w:rPr>
        <w:t>Power Up</w:t>
      </w:r>
      <w:r w:rsidRPr="00A42597">
        <w:rPr>
          <w:rFonts w:eastAsia="Cambria"/>
          <w:color w:val="000000"/>
          <w:highlight w:val="white"/>
        </w:rPr>
        <w:t> </w:t>
      </w:r>
      <w:r w:rsidRPr="00A42597">
        <w:rPr>
          <w:rFonts w:eastAsia="Cambria"/>
          <w:highlight w:val="white"/>
        </w:rPr>
        <w:t xml:space="preserve">in 2003, </w:t>
      </w:r>
      <w:r w:rsidRPr="00A42597">
        <w:rPr>
          <w:rFonts w:eastAsia="Cambria"/>
          <w:i/>
          <w:highlight w:val="white"/>
        </w:rPr>
        <w:t xml:space="preserve">Playful </w:t>
      </w:r>
      <w:r w:rsidRPr="00A42597">
        <w:rPr>
          <w:rFonts w:eastAsia="Cambria"/>
          <w:i/>
          <w:highlight w:val="white"/>
        </w:rPr>
        <w:lastRenderedPageBreak/>
        <w:t>Subjects</w:t>
      </w:r>
      <w:r w:rsidRPr="00A42597">
        <w:rPr>
          <w:rFonts w:eastAsia="Cambria"/>
          <w:highlight w:val="white"/>
        </w:rPr>
        <w:t xml:space="preserve"> in 2005, and </w:t>
      </w:r>
      <w:proofErr w:type="spellStart"/>
      <w:r w:rsidRPr="00A42597">
        <w:rPr>
          <w:rFonts w:eastAsia="Cambria"/>
          <w:i/>
          <w:highlight w:val="white"/>
        </w:rPr>
        <w:t>PSii</w:t>
      </w:r>
      <w:proofErr w:type="spellEnd"/>
      <w:r w:rsidRPr="00A42597">
        <w:rPr>
          <w:rFonts w:eastAsia="Cambria"/>
          <w:i/>
          <w:highlight w:val="white"/>
        </w:rPr>
        <w:t xml:space="preserve"> on Games and Technology</w:t>
      </w:r>
      <w:r w:rsidRPr="00A42597">
        <w:rPr>
          <w:rFonts w:eastAsia="Cambria"/>
          <w:highlight w:val="white"/>
        </w:rPr>
        <w:t xml:space="preserve"> in 2006 and 2007. Also, most notably</w:t>
      </w:r>
      <w:r w:rsidR="00933F95">
        <w:rPr>
          <w:rFonts w:eastAsia="Cambria"/>
          <w:highlight w:val="white"/>
        </w:rPr>
        <w:t>,</w:t>
      </w:r>
      <w:r w:rsidRPr="00A42597">
        <w:rPr>
          <w:rFonts w:eastAsia="Cambria"/>
          <w:highlight w:val="white"/>
        </w:rPr>
        <w:t xml:space="preserve"> this 2001 conference laid the foundations of what would lead to the publication of </w:t>
      </w:r>
      <w:r w:rsidRPr="00A42597">
        <w:rPr>
          <w:rFonts w:eastAsia="Cambria"/>
        </w:rPr>
        <w:t xml:space="preserve">Helen Kennedy and Jonathan </w:t>
      </w:r>
      <w:proofErr w:type="spellStart"/>
      <w:r w:rsidRPr="00A42597">
        <w:rPr>
          <w:rFonts w:eastAsia="Cambria"/>
        </w:rPr>
        <w:t>Dovey’s</w:t>
      </w:r>
      <w:proofErr w:type="spellEnd"/>
      <w:r w:rsidRPr="00A42597">
        <w:rPr>
          <w:rFonts w:eastAsia="Cambria"/>
        </w:rPr>
        <w:t xml:space="preserve"> </w:t>
      </w:r>
      <w:r w:rsidR="0078637F">
        <w:rPr>
          <w:rFonts w:eastAsia="Cambria"/>
        </w:rPr>
        <w:t>important</w:t>
      </w:r>
      <w:r w:rsidRPr="00A42597">
        <w:rPr>
          <w:rFonts w:eastAsia="Cambria"/>
        </w:rPr>
        <w:t xml:space="preserve"> book</w:t>
      </w:r>
      <w:r w:rsidR="00DC5AAE">
        <w:rPr>
          <w:rFonts w:eastAsia="Cambria"/>
        </w:rPr>
        <w:t xml:space="preserve">, </w:t>
      </w:r>
      <w:r w:rsidRPr="00A42597">
        <w:rPr>
          <w:rFonts w:eastAsia="Cambria"/>
          <w:i/>
          <w:color w:val="111111"/>
        </w:rPr>
        <w:t xml:space="preserve">Game Cultures: Computer Games as New Media </w:t>
      </w:r>
      <w:r w:rsidRPr="00A42597">
        <w:rPr>
          <w:rFonts w:eastAsia="Cambria"/>
          <w:color w:val="111111"/>
        </w:rPr>
        <w:t xml:space="preserve">in </w:t>
      </w:r>
      <w:r w:rsidRPr="00A42597">
        <w:rPr>
          <w:rFonts w:eastAsia="Cambria"/>
        </w:rPr>
        <w:t>2006</w:t>
      </w:r>
      <w:r w:rsidRPr="00A42597">
        <w:rPr>
          <w:rFonts w:eastAsia="Cambria"/>
          <w:color w:val="111111"/>
        </w:rPr>
        <w:t>. However, before all of this, the second series of major conferences in the UK</w:t>
      </w:r>
      <w:r w:rsidR="00DC5AAE">
        <w:rPr>
          <w:rFonts w:eastAsia="Cambria"/>
          <w:color w:val="111111"/>
        </w:rPr>
        <w:t xml:space="preserve">, </w:t>
      </w:r>
      <w:r w:rsidR="00DC5AAE" w:rsidRPr="00A42597">
        <w:rPr>
          <w:rFonts w:eastAsia="Cambria"/>
          <w:color w:val="111111"/>
        </w:rPr>
        <w:t>organised by Jason Rutter</w:t>
      </w:r>
      <w:r w:rsidR="00DC5AAE">
        <w:rPr>
          <w:rFonts w:eastAsia="Cambria"/>
          <w:color w:val="111111"/>
        </w:rPr>
        <w:t>,</w:t>
      </w:r>
      <w:r w:rsidRPr="00A42597">
        <w:rPr>
          <w:rFonts w:eastAsia="Cambria"/>
          <w:color w:val="111111"/>
        </w:rPr>
        <w:t xml:space="preserve"> were to take place in the North of England, </w:t>
      </w:r>
      <w:r w:rsidR="00933F95">
        <w:rPr>
          <w:rFonts w:eastAsia="Cambria"/>
          <w:color w:val="111111"/>
        </w:rPr>
        <w:t>initially</w:t>
      </w:r>
      <w:r w:rsidRPr="00A42597">
        <w:rPr>
          <w:rFonts w:eastAsia="Cambria"/>
          <w:color w:val="111111"/>
        </w:rPr>
        <w:t xml:space="preserve"> Manchester. The first of these conferences was the</w:t>
      </w:r>
      <w:r w:rsidRPr="00A42597">
        <w:rPr>
          <w:rFonts w:eastAsia="Cambria"/>
          <w:i/>
          <w:color w:val="111111"/>
        </w:rPr>
        <w:t xml:space="preserve"> </w:t>
      </w:r>
      <w:r w:rsidRPr="00A42597">
        <w:rPr>
          <w:rFonts w:eastAsia="Cambria"/>
          <w:i/>
          <w:color w:val="000000"/>
        </w:rPr>
        <w:t>Playing with The Future: Development and Directions in Computer Gaming</w:t>
      </w:r>
      <w:r w:rsidRPr="00A42597">
        <w:rPr>
          <w:rFonts w:eastAsia="Cambria"/>
        </w:rPr>
        <w:t xml:space="preserve"> held i</w:t>
      </w:r>
      <w:r w:rsidRPr="00A42597">
        <w:rPr>
          <w:rFonts w:eastAsia="Cambria"/>
          <w:color w:val="111111"/>
        </w:rPr>
        <w:t>n Manchester in April 2002. This conference attracted what was probably, at that point, the biggest and most significant gathering of leading academics in this newly developing field, which included</w:t>
      </w:r>
      <w:r w:rsidR="00933F95">
        <w:rPr>
          <w:rFonts w:eastAsia="Cambria"/>
          <w:color w:val="111111"/>
        </w:rPr>
        <w:t xml:space="preserve"> (amongst others)</w:t>
      </w:r>
      <w:r w:rsidRPr="00A42597">
        <w:rPr>
          <w:rFonts w:eastAsia="Cambria"/>
          <w:color w:val="111111"/>
        </w:rPr>
        <w:t xml:space="preserve"> Chris Bateman, Mia </w:t>
      </w:r>
      <w:proofErr w:type="spellStart"/>
      <w:r w:rsidRPr="00A42597">
        <w:rPr>
          <w:rFonts w:eastAsia="Cambria"/>
          <w:color w:val="111111"/>
        </w:rPr>
        <w:t>Consalvo</w:t>
      </w:r>
      <w:proofErr w:type="spellEnd"/>
      <w:r w:rsidRPr="00A42597">
        <w:rPr>
          <w:rFonts w:eastAsia="Cambria"/>
          <w:color w:val="111111"/>
        </w:rPr>
        <w:t xml:space="preserve">, Diane </w:t>
      </w:r>
      <w:proofErr w:type="spellStart"/>
      <w:r w:rsidRPr="00A42597">
        <w:rPr>
          <w:rFonts w:eastAsia="Cambria"/>
          <w:color w:val="111111"/>
        </w:rPr>
        <w:t>Carr</w:t>
      </w:r>
      <w:proofErr w:type="spellEnd"/>
      <w:r w:rsidRPr="00A42597">
        <w:rPr>
          <w:rFonts w:eastAsia="Cambria"/>
          <w:color w:val="111111"/>
        </w:rPr>
        <w:t xml:space="preserve">, </w:t>
      </w:r>
      <w:proofErr w:type="spellStart"/>
      <w:r w:rsidRPr="00A42597">
        <w:rPr>
          <w:rFonts w:eastAsia="Cambria"/>
          <w:color w:val="111111"/>
        </w:rPr>
        <w:t>Marinka</w:t>
      </w:r>
      <w:proofErr w:type="spellEnd"/>
      <w:r w:rsidRPr="00A42597">
        <w:rPr>
          <w:rFonts w:eastAsia="Cambria"/>
          <w:color w:val="111111"/>
        </w:rPr>
        <w:t xml:space="preserve"> Copier, Garry Crawford, Simon </w:t>
      </w:r>
      <w:proofErr w:type="spellStart"/>
      <w:r w:rsidRPr="00A42597">
        <w:rPr>
          <w:rFonts w:eastAsia="Cambria"/>
          <w:color w:val="111111"/>
        </w:rPr>
        <w:t>Egenfeldt</w:t>
      </w:r>
      <w:proofErr w:type="spellEnd"/>
      <w:r w:rsidRPr="00A42597">
        <w:rPr>
          <w:rFonts w:eastAsia="Cambria"/>
          <w:color w:val="111111"/>
        </w:rPr>
        <w:t xml:space="preserve">-Nielsen, </w:t>
      </w:r>
      <w:proofErr w:type="spellStart"/>
      <w:r w:rsidRPr="00A42597">
        <w:rPr>
          <w:rFonts w:eastAsia="Cambria"/>
          <w:color w:val="111111"/>
        </w:rPr>
        <w:t>Jesper</w:t>
      </w:r>
      <w:proofErr w:type="spellEnd"/>
      <w:r w:rsidRPr="00A42597">
        <w:rPr>
          <w:rFonts w:eastAsia="Cambria"/>
          <w:color w:val="111111"/>
        </w:rPr>
        <w:t xml:space="preserve"> Juul, </w:t>
      </w:r>
      <w:proofErr w:type="spellStart"/>
      <w:r w:rsidRPr="00A42597">
        <w:rPr>
          <w:rFonts w:eastAsia="Cambria"/>
          <w:color w:val="111111"/>
        </w:rPr>
        <w:t>Aphra</w:t>
      </w:r>
      <w:proofErr w:type="spellEnd"/>
      <w:r w:rsidRPr="00A42597">
        <w:rPr>
          <w:rFonts w:eastAsia="Cambria"/>
          <w:color w:val="111111"/>
        </w:rPr>
        <w:t xml:space="preserve"> Kerr, Julian </w:t>
      </w:r>
      <w:proofErr w:type="spellStart"/>
      <w:r w:rsidRPr="00A42597">
        <w:rPr>
          <w:rFonts w:eastAsia="Cambria"/>
          <w:color w:val="111111"/>
        </w:rPr>
        <w:t>Kücklich</w:t>
      </w:r>
      <w:proofErr w:type="spellEnd"/>
      <w:r w:rsidRPr="00A42597">
        <w:rPr>
          <w:rFonts w:eastAsia="Cambria"/>
          <w:color w:val="111111"/>
        </w:rPr>
        <w:t xml:space="preserve">, and </w:t>
      </w:r>
      <w:r w:rsidRPr="00A42597">
        <w:rPr>
          <w:rFonts w:eastAsia="Cambria"/>
          <w:color w:val="000000"/>
          <w:highlight w:val="white"/>
        </w:rPr>
        <w:t xml:space="preserve">Tanya </w:t>
      </w:r>
      <w:proofErr w:type="spellStart"/>
      <w:r w:rsidRPr="00A42597">
        <w:rPr>
          <w:rFonts w:eastAsia="Cambria"/>
          <w:color w:val="000000"/>
          <w:highlight w:val="white"/>
        </w:rPr>
        <w:t>Krzywinska</w:t>
      </w:r>
      <w:proofErr w:type="spellEnd"/>
      <w:r w:rsidRPr="00A42597">
        <w:rPr>
          <w:rFonts w:eastAsia="Cambria"/>
          <w:color w:val="000000"/>
          <w:highlight w:val="white"/>
        </w:rPr>
        <w:t>, plus several representatives from the games industry such as Jason Della Rocca and Michael Rawlinson</w:t>
      </w:r>
      <w:r w:rsidRPr="00A42597">
        <w:rPr>
          <w:rFonts w:eastAsia="Cambria"/>
          <w:color w:val="111111"/>
        </w:rPr>
        <w:t xml:space="preserve">. This conference was also significant as it was here that informal discussions of the forming of an international association for digital games research began. </w:t>
      </w:r>
    </w:p>
    <w:p w:rsidR="0092201B" w:rsidRDefault="009D499A">
      <w:pPr>
        <w:spacing w:after="120" w:line="360" w:lineRule="auto"/>
        <w:jc w:val="both"/>
        <w:rPr>
          <w:rFonts w:eastAsia="Cambria"/>
        </w:rPr>
      </w:pPr>
      <w:r w:rsidRPr="00A42597">
        <w:rPr>
          <w:rFonts w:eastAsia="Cambria"/>
          <w:color w:val="111111"/>
        </w:rPr>
        <w:t xml:space="preserve">As with the Bristol conference, the Manchester meeting was the start of a series of conferences, </w:t>
      </w:r>
      <w:r w:rsidR="00B6306C">
        <w:rPr>
          <w:rFonts w:eastAsia="Cambria"/>
          <w:color w:val="111111"/>
        </w:rPr>
        <w:t xml:space="preserve">when </w:t>
      </w:r>
      <w:r w:rsidRPr="00A42597">
        <w:rPr>
          <w:rFonts w:eastAsia="Cambria"/>
          <w:color w:val="111111"/>
        </w:rPr>
        <w:t>Jason Rutter in partnership with a number of local hosts used research council funding to hold a series of game focused symposiums around the UK over the following two years. Also, as with the Bristol conference, the Manchester event led to the publication of a key text in digital games studies; Jason Rutter and Jo Bryce’s 2006 edited collection</w:t>
      </w:r>
      <w:r w:rsidR="00B6306C">
        <w:rPr>
          <w:rFonts w:eastAsia="Cambria"/>
          <w:color w:val="111111"/>
        </w:rPr>
        <w:t>,</w:t>
      </w:r>
      <w:r w:rsidRPr="00A42597">
        <w:rPr>
          <w:rFonts w:eastAsia="Cambria"/>
          <w:color w:val="111111"/>
        </w:rPr>
        <w:t xml:space="preserve"> </w:t>
      </w:r>
      <w:r w:rsidRPr="00A42597">
        <w:rPr>
          <w:rFonts w:eastAsia="Cambria"/>
          <w:i/>
          <w:color w:val="111111"/>
        </w:rPr>
        <w:t>Understanding Digital Games</w:t>
      </w:r>
      <w:r w:rsidRPr="00A42597">
        <w:rPr>
          <w:rFonts w:eastAsia="Cambria"/>
          <w:color w:val="111111"/>
        </w:rPr>
        <w:t>. This book, as with the conference before it, gathered together some of the leading names in British and international digital games studies, and</w:t>
      </w:r>
      <w:r w:rsidR="0090190A">
        <w:rPr>
          <w:rFonts w:eastAsia="Cambria"/>
          <w:color w:val="111111"/>
        </w:rPr>
        <w:t xml:space="preserve">, </w:t>
      </w:r>
      <w:r w:rsidRPr="00A42597">
        <w:rPr>
          <w:rFonts w:eastAsia="Cambria"/>
          <w:color w:val="111111"/>
        </w:rPr>
        <w:t>along with</w:t>
      </w:r>
      <w:r w:rsidR="001B0119">
        <w:rPr>
          <w:rFonts w:eastAsia="Cambria"/>
        </w:rPr>
        <w:t xml:space="preserve"> </w:t>
      </w:r>
      <w:proofErr w:type="spellStart"/>
      <w:r w:rsidR="001B0119">
        <w:rPr>
          <w:rFonts w:eastAsia="Cambria"/>
        </w:rPr>
        <w:t>Carr</w:t>
      </w:r>
      <w:proofErr w:type="spellEnd"/>
      <w:r w:rsidR="001B0119">
        <w:rPr>
          <w:rFonts w:eastAsia="Cambria"/>
        </w:rPr>
        <w:t xml:space="preserve"> et al</w:t>
      </w:r>
      <w:r w:rsidR="0090190A">
        <w:rPr>
          <w:rFonts w:eastAsia="Cambria"/>
        </w:rPr>
        <w:t>.</w:t>
      </w:r>
      <w:r w:rsidRPr="00A42597">
        <w:rPr>
          <w:rFonts w:eastAsia="Cambria"/>
        </w:rPr>
        <w:t xml:space="preserve"> </w:t>
      </w:r>
      <w:r w:rsidR="001B0119">
        <w:rPr>
          <w:rFonts w:eastAsia="Cambria"/>
        </w:rPr>
        <w:t xml:space="preserve">and </w:t>
      </w:r>
      <w:r w:rsidR="001B0119" w:rsidRPr="00A42597">
        <w:rPr>
          <w:rFonts w:eastAsia="Cambria"/>
        </w:rPr>
        <w:t xml:space="preserve">Kennedy and </w:t>
      </w:r>
      <w:proofErr w:type="spellStart"/>
      <w:r w:rsidR="001B0119" w:rsidRPr="00A42597">
        <w:rPr>
          <w:rFonts w:eastAsia="Cambria"/>
        </w:rPr>
        <w:t>Dovey’s</w:t>
      </w:r>
      <w:proofErr w:type="spellEnd"/>
      <w:r w:rsidR="001B0119" w:rsidRPr="00A42597">
        <w:rPr>
          <w:rFonts w:eastAsia="Cambria"/>
        </w:rPr>
        <w:t xml:space="preserve"> book</w:t>
      </w:r>
      <w:r w:rsidR="001B0119">
        <w:rPr>
          <w:rFonts w:eastAsia="Cambria"/>
        </w:rPr>
        <w:t>s</w:t>
      </w:r>
      <w:r w:rsidR="001B0119" w:rsidRPr="00A42597">
        <w:rPr>
          <w:rFonts w:eastAsia="Cambria"/>
        </w:rPr>
        <w:t xml:space="preserve"> </w:t>
      </w:r>
      <w:r w:rsidRPr="00A42597">
        <w:rPr>
          <w:rFonts w:eastAsia="Cambria"/>
        </w:rPr>
        <w:t>of the same year</w:t>
      </w:r>
      <w:r w:rsidR="001B0119">
        <w:rPr>
          <w:rFonts w:eastAsia="Cambria"/>
        </w:rPr>
        <w:t>,</w:t>
      </w:r>
      <w:r w:rsidRPr="00A42597">
        <w:rPr>
          <w:rFonts w:eastAsia="Cambria"/>
        </w:rPr>
        <w:t xml:space="preserve"> provided important foundational textbooks for the emerging study of </w:t>
      </w:r>
      <w:r w:rsidR="0078637F">
        <w:rPr>
          <w:rFonts w:eastAsia="Cambria"/>
        </w:rPr>
        <w:t>digital</w:t>
      </w:r>
      <w:r w:rsidRPr="00A42597">
        <w:rPr>
          <w:rFonts w:eastAsia="Cambria"/>
        </w:rPr>
        <w:t xml:space="preserve"> games. Over a decade later, these books are still in common use </w:t>
      </w:r>
      <w:r w:rsidR="00497CAE">
        <w:rPr>
          <w:rFonts w:eastAsia="Cambria"/>
        </w:rPr>
        <w:t>i</w:t>
      </w:r>
      <w:r w:rsidR="00497CAE" w:rsidRPr="00A42597">
        <w:rPr>
          <w:rFonts w:eastAsia="Cambria"/>
        </w:rPr>
        <w:t xml:space="preserve">n </w:t>
      </w:r>
      <w:r w:rsidRPr="00A42597">
        <w:rPr>
          <w:rFonts w:eastAsia="Cambria"/>
        </w:rPr>
        <w:t xml:space="preserve">many undergraduate courses the world over. Similarly, other important books published by British scholars around this time include, amongst others, Barry Atkins’ (2003) </w:t>
      </w:r>
      <w:r w:rsidRPr="00A42597">
        <w:rPr>
          <w:rFonts w:eastAsia="Cambria"/>
          <w:i/>
        </w:rPr>
        <w:t>More than a Game</w:t>
      </w:r>
      <w:r w:rsidR="0092201B">
        <w:rPr>
          <w:rFonts w:eastAsia="Cambria"/>
        </w:rPr>
        <w:t>, James Newman’s (2004)</w:t>
      </w:r>
      <w:r w:rsidRPr="00A42597">
        <w:rPr>
          <w:rFonts w:eastAsia="Cambria"/>
        </w:rPr>
        <w:t xml:space="preserve"> </w:t>
      </w:r>
      <w:r w:rsidRPr="00A42597">
        <w:rPr>
          <w:rFonts w:eastAsia="Cambria"/>
          <w:i/>
        </w:rPr>
        <w:t>Videogames</w:t>
      </w:r>
      <w:r w:rsidRPr="00A42597">
        <w:rPr>
          <w:rFonts w:eastAsia="Cambria"/>
        </w:rPr>
        <w:t xml:space="preserve">, Tanya </w:t>
      </w:r>
      <w:proofErr w:type="spellStart"/>
      <w:r w:rsidRPr="00A42597">
        <w:rPr>
          <w:rFonts w:eastAsia="Cambria"/>
        </w:rPr>
        <w:t>Krzywinska</w:t>
      </w:r>
      <w:proofErr w:type="spellEnd"/>
      <w:r w:rsidRPr="00A42597">
        <w:rPr>
          <w:rFonts w:eastAsia="Cambria"/>
        </w:rPr>
        <w:t xml:space="preserve"> and Geoff King’s two books</w:t>
      </w:r>
      <w:r w:rsidR="0090190A">
        <w:rPr>
          <w:rFonts w:eastAsia="Cambria"/>
        </w:rPr>
        <w:t>,</w:t>
      </w:r>
      <w:r w:rsidRPr="00A42597">
        <w:rPr>
          <w:rFonts w:eastAsia="Cambria"/>
        </w:rPr>
        <w:t xml:space="preserve"> </w:t>
      </w:r>
      <w:r w:rsidRPr="00A42597">
        <w:rPr>
          <w:rFonts w:eastAsia="Cambria"/>
          <w:i/>
        </w:rPr>
        <w:t>Screenplay: cinema/videogames/interfaces</w:t>
      </w:r>
      <w:r w:rsidRPr="00A42597">
        <w:rPr>
          <w:rFonts w:eastAsia="Cambria"/>
        </w:rPr>
        <w:t xml:space="preserve"> (2002) and </w:t>
      </w:r>
      <w:r w:rsidRPr="00A42597">
        <w:rPr>
          <w:rFonts w:eastAsia="Cambria"/>
          <w:i/>
        </w:rPr>
        <w:t>Tomb Raiders and Space Invaders: videogame forms and contexts</w:t>
      </w:r>
      <w:r w:rsidRPr="00A42597">
        <w:rPr>
          <w:rFonts w:eastAsia="Cambria"/>
        </w:rPr>
        <w:t xml:space="preserve"> (2006)</w:t>
      </w:r>
      <w:r w:rsidR="00116FE7">
        <w:rPr>
          <w:rFonts w:eastAsia="Cambria"/>
        </w:rPr>
        <w:t xml:space="preserve">, and Valerie </w:t>
      </w:r>
      <w:proofErr w:type="spellStart"/>
      <w:r w:rsidR="00116FE7">
        <w:rPr>
          <w:rFonts w:eastAsia="Cambria"/>
        </w:rPr>
        <w:t>Walkerdine’s</w:t>
      </w:r>
      <w:proofErr w:type="spellEnd"/>
      <w:r w:rsidR="00116FE7">
        <w:rPr>
          <w:rFonts w:eastAsia="Cambria"/>
        </w:rPr>
        <w:t xml:space="preserve"> (2007) </w:t>
      </w:r>
      <w:r w:rsidR="00116FE7" w:rsidRPr="00116FE7">
        <w:rPr>
          <w:rFonts w:eastAsia="Cambria"/>
          <w:i/>
        </w:rPr>
        <w:t>Children, Gender, Video Games</w:t>
      </w:r>
      <w:r w:rsidRPr="00A42597">
        <w:rPr>
          <w:rFonts w:eastAsia="Cambria"/>
        </w:rPr>
        <w:t xml:space="preserve">; books </w:t>
      </w:r>
      <w:r w:rsidR="0078637F">
        <w:rPr>
          <w:rFonts w:eastAsia="Cambria"/>
        </w:rPr>
        <w:t>that</w:t>
      </w:r>
      <w:r w:rsidRPr="00A42597">
        <w:rPr>
          <w:rFonts w:eastAsia="Cambria"/>
        </w:rPr>
        <w:t xml:space="preserve"> have left a lasting impression on the shape of contemporary digital games studies and helped solidify the position of British academics as</w:t>
      </w:r>
      <w:r w:rsidR="00A270C2">
        <w:rPr>
          <w:rFonts w:eastAsia="Cambria"/>
        </w:rPr>
        <w:t xml:space="preserve"> being </w:t>
      </w:r>
      <w:r w:rsidRPr="00A42597">
        <w:rPr>
          <w:rFonts w:eastAsia="Cambria"/>
        </w:rPr>
        <w:t>at the forefront of defining key directions in this emerging discipline.</w:t>
      </w:r>
      <w:r w:rsidR="004C1226">
        <w:rPr>
          <w:rFonts w:eastAsia="Cambria"/>
        </w:rPr>
        <w:t xml:space="preserve"> </w:t>
      </w:r>
    </w:p>
    <w:p w:rsidR="008828B5" w:rsidRPr="00A42597" w:rsidRDefault="009D499A">
      <w:pPr>
        <w:spacing w:after="120" w:line="360" w:lineRule="auto"/>
        <w:jc w:val="both"/>
        <w:rPr>
          <w:rFonts w:eastAsia="Cambria"/>
          <w:color w:val="111111"/>
        </w:rPr>
      </w:pPr>
      <w:r w:rsidRPr="00A42597">
        <w:rPr>
          <w:rFonts w:eastAsia="Cambria"/>
        </w:rPr>
        <w:lastRenderedPageBreak/>
        <w:t>In his analysis of key texts from British scholars in this period, Marcus Leaning (2012) notes that the topics being discussed in these volumes included, unsurprisingly for the time, aspects of ludology and narratology, but also evident is a considerable focus on players, gamer culture, the game industry, and representation.</w:t>
      </w:r>
      <w:r w:rsidR="004C1226">
        <w:rPr>
          <w:rFonts w:eastAsia="Cambria"/>
        </w:rPr>
        <w:t xml:space="preserve"> </w:t>
      </w:r>
      <w:r w:rsidRPr="00A42597">
        <w:rPr>
          <w:rFonts w:eastAsia="Cambria"/>
        </w:rPr>
        <w:t xml:space="preserve">Hence, as well as contributing to the </w:t>
      </w:r>
      <w:r w:rsidR="0092201B">
        <w:rPr>
          <w:rFonts w:eastAsia="Cambria"/>
        </w:rPr>
        <w:t xml:space="preserve">existing </w:t>
      </w:r>
      <w:r w:rsidRPr="00A42597">
        <w:rPr>
          <w:rFonts w:eastAsia="Cambria"/>
        </w:rPr>
        <w:t>key debates of the time, British digital game studies (if such a thing exists) was notably also pushing forward debate into the areas of social, cultural and political aspe</w:t>
      </w:r>
      <w:r w:rsidR="0092201B">
        <w:rPr>
          <w:rFonts w:eastAsia="Cambria"/>
        </w:rPr>
        <w:t xml:space="preserve">cts of gaming. As </w:t>
      </w:r>
      <w:proofErr w:type="spellStart"/>
      <w:r w:rsidR="0092201B">
        <w:rPr>
          <w:rFonts w:eastAsia="Cambria"/>
        </w:rPr>
        <w:t>Surman</w:t>
      </w:r>
      <w:proofErr w:type="spellEnd"/>
      <w:r w:rsidR="0092201B">
        <w:rPr>
          <w:rFonts w:eastAsia="Cambria"/>
        </w:rPr>
        <w:t xml:space="preserve"> (2007 p.</w:t>
      </w:r>
      <w:r w:rsidRPr="00A42597">
        <w:rPr>
          <w:rFonts w:eastAsia="Cambria"/>
        </w:rPr>
        <w:t xml:space="preserve">279) wrote of </w:t>
      </w:r>
      <w:proofErr w:type="spellStart"/>
      <w:r w:rsidRPr="00A42597">
        <w:rPr>
          <w:rFonts w:eastAsia="Cambria"/>
        </w:rPr>
        <w:t>Dovey</w:t>
      </w:r>
      <w:proofErr w:type="spellEnd"/>
      <w:r w:rsidRPr="00A42597">
        <w:rPr>
          <w:rFonts w:eastAsia="Cambria"/>
        </w:rPr>
        <w:t xml:space="preserve"> and Kennedy’s 2006 book </w:t>
      </w:r>
      <w:r w:rsidRPr="00A42597">
        <w:rPr>
          <w:rFonts w:eastAsia="Cambria"/>
          <w:color w:val="000000"/>
        </w:rPr>
        <w:t xml:space="preserve">‘eschewing the polemical and purist approaches of the first wave of scholarship in and around game cultures, </w:t>
      </w:r>
      <w:proofErr w:type="spellStart"/>
      <w:r w:rsidRPr="00A42597">
        <w:rPr>
          <w:rFonts w:eastAsia="Cambria"/>
          <w:color w:val="000000"/>
        </w:rPr>
        <w:t>Dovey</w:t>
      </w:r>
      <w:proofErr w:type="spellEnd"/>
      <w:r w:rsidRPr="00A42597">
        <w:rPr>
          <w:rFonts w:eastAsia="Cambria"/>
          <w:color w:val="000000"/>
        </w:rPr>
        <w:t xml:space="preserve"> and Kennedy elect to take a passionate-yet-moderate line that pragmatically negotiates a hybrid field of critical methodologies entirely appropriate to the eccentric and multifarious culture of games’. Similarly, </w:t>
      </w:r>
      <w:proofErr w:type="spellStart"/>
      <w:r w:rsidR="0092201B">
        <w:rPr>
          <w:rFonts w:eastAsia="Cambria"/>
        </w:rPr>
        <w:t>Surman</w:t>
      </w:r>
      <w:proofErr w:type="spellEnd"/>
      <w:r w:rsidR="0092201B">
        <w:rPr>
          <w:rFonts w:eastAsia="Cambria"/>
        </w:rPr>
        <w:t xml:space="preserve"> (2007 p.</w:t>
      </w:r>
      <w:r w:rsidRPr="00A42597">
        <w:rPr>
          <w:rFonts w:eastAsia="Cambria"/>
        </w:rPr>
        <w:t xml:space="preserve">280) highlights that </w:t>
      </w:r>
      <w:r w:rsidRPr="00A42597">
        <w:rPr>
          <w:rFonts w:eastAsia="Cambria"/>
          <w:color w:val="000000"/>
        </w:rPr>
        <w:t xml:space="preserve">King and </w:t>
      </w:r>
      <w:proofErr w:type="spellStart"/>
      <w:r w:rsidRPr="00A42597">
        <w:rPr>
          <w:rFonts w:eastAsia="Cambria"/>
          <w:color w:val="000000"/>
        </w:rPr>
        <w:t>Krzywinska</w:t>
      </w:r>
      <w:proofErr w:type="spellEnd"/>
      <w:r w:rsidRPr="00A42597">
        <w:rPr>
          <w:rFonts w:eastAsia="Cambria"/>
          <w:color w:val="000000"/>
        </w:rPr>
        <w:t xml:space="preserve"> (2002) ‘go beyond Ludology and its discontents, and disciplinary wrangles, to tackle some of the most pressing questions in this most recent wave of games analysis [such as] “Social, Cultural and Political” dimensions’. </w:t>
      </w:r>
    </w:p>
    <w:p w:rsidR="008828B5" w:rsidRPr="00A42597" w:rsidRDefault="00EE2656">
      <w:pPr>
        <w:spacing w:after="120" w:line="360" w:lineRule="auto"/>
        <w:jc w:val="both"/>
        <w:rPr>
          <w:rFonts w:eastAsia="Cambria"/>
        </w:rPr>
      </w:pPr>
      <w:r>
        <w:rPr>
          <w:rFonts w:eastAsia="Cambria"/>
          <w:color w:val="000000"/>
        </w:rPr>
        <w:t>It</w:t>
      </w:r>
      <w:r w:rsidR="009D499A" w:rsidRPr="00A42597">
        <w:rPr>
          <w:rFonts w:eastAsia="Cambria"/>
          <w:color w:val="000000"/>
        </w:rPr>
        <w:t xml:space="preserve"> was also in 2006 that </w:t>
      </w:r>
      <w:r w:rsidR="009D499A" w:rsidRPr="00A42597">
        <w:rPr>
          <w:rFonts w:eastAsia="Cambria"/>
          <w:color w:val="000000"/>
          <w:highlight w:val="white"/>
        </w:rPr>
        <w:t xml:space="preserve">Tanya </w:t>
      </w:r>
      <w:proofErr w:type="spellStart"/>
      <w:r w:rsidR="009D499A" w:rsidRPr="00A42597">
        <w:rPr>
          <w:rFonts w:eastAsia="Cambria"/>
          <w:color w:val="000000"/>
          <w:highlight w:val="white"/>
        </w:rPr>
        <w:t>Krzywinska</w:t>
      </w:r>
      <w:proofErr w:type="spellEnd"/>
      <w:r w:rsidR="009D499A" w:rsidRPr="00A42597">
        <w:rPr>
          <w:rFonts w:eastAsia="Cambria"/>
          <w:color w:val="000000"/>
        </w:rPr>
        <w:t xml:space="preserve"> became the second President of the </w:t>
      </w:r>
      <w:r w:rsidRPr="00A42597">
        <w:rPr>
          <w:rFonts w:eastAsia="Cambria"/>
          <w:color w:val="000000"/>
        </w:rPr>
        <w:t>newly</w:t>
      </w:r>
      <w:r>
        <w:rPr>
          <w:rFonts w:eastAsia="Cambria"/>
          <w:color w:val="000000"/>
        </w:rPr>
        <w:t>-</w:t>
      </w:r>
      <w:r w:rsidRPr="00A42597">
        <w:rPr>
          <w:rFonts w:eastAsia="Cambria"/>
          <w:color w:val="000000"/>
        </w:rPr>
        <w:t xml:space="preserve">formed </w:t>
      </w:r>
      <w:r w:rsidR="009D499A" w:rsidRPr="00A42597">
        <w:rPr>
          <w:rFonts w:eastAsia="Cambria"/>
          <w:color w:val="000000"/>
        </w:rPr>
        <w:t xml:space="preserve">Digital Games Research Association (DiGRA), which had been founded a few years earlier in 2003. This was a post she held until 2009, and then in 2010 two other leading British scholars, Helen Kennedy and </w:t>
      </w:r>
      <w:r w:rsidR="009D499A" w:rsidRPr="00A42597">
        <w:rPr>
          <w:rFonts w:eastAsia="Cambria"/>
          <w:color w:val="000000"/>
          <w:highlight w:val="white"/>
        </w:rPr>
        <w:t>Esther MacCallum-Stewart,</w:t>
      </w:r>
      <w:r w:rsidR="009D499A" w:rsidRPr="00A42597">
        <w:rPr>
          <w:rFonts w:eastAsia="Cambria"/>
          <w:color w:val="000000"/>
        </w:rPr>
        <w:t xml:space="preserve"> became </w:t>
      </w:r>
      <w:proofErr w:type="spellStart"/>
      <w:r w:rsidR="009D499A" w:rsidRPr="00A42597">
        <w:rPr>
          <w:rFonts w:eastAsia="Cambria"/>
          <w:color w:val="000000"/>
        </w:rPr>
        <w:t>DiGRA’s</w:t>
      </w:r>
      <w:proofErr w:type="spellEnd"/>
      <w:r w:rsidR="009D499A" w:rsidRPr="00A42597">
        <w:rPr>
          <w:rFonts w:eastAsia="Cambria"/>
          <w:color w:val="000000"/>
        </w:rPr>
        <w:t xml:space="preserve"> new President and Vice-President respectively. Between 2005 and 2010</w:t>
      </w:r>
      <w:r>
        <w:rPr>
          <w:rFonts w:eastAsia="Cambria"/>
          <w:color w:val="000000"/>
        </w:rPr>
        <w:t xml:space="preserve">, </w:t>
      </w:r>
      <w:r w:rsidR="009D499A" w:rsidRPr="00A42597">
        <w:rPr>
          <w:rFonts w:eastAsia="Cambria"/>
          <w:color w:val="000000"/>
        </w:rPr>
        <w:t xml:space="preserve">John Salisbury, Siobhan Thomas and Diane Carr formed the London Games Research Group, and hosted a series of informal research and discussion seminars. </w:t>
      </w:r>
      <w:r w:rsidR="009D499A" w:rsidRPr="00A42597">
        <w:rPr>
          <w:rFonts w:eastAsia="Cambria"/>
          <w:color w:val="222222"/>
          <w:highlight w:val="white"/>
        </w:rPr>
        <w:t>These meetings focused primarily on core debates within the British scholarly community, such as representation, methodological practice</w:t>
      </w:r>
      <w:r w:rsidR="0092201B">
        <w:rPr>
          <w:rFonts w:eastAsia="Cambria"/>
          <w:color w:val="222222"/>
          <w:highlight w:val="white"/>
        </w:rPr>
        <w:t>,</w:t>
      </w:r>
      <w:r w:rsidR="009D499A" w:rsidRPr="00A42597">
        <w:rPr>
          <w:rFonts w:eastAsia="Cambria"/>
          <w:color w:val="222222"/>
          <w:highlight w:val="white"/>
        </w:rPr>
        <w:t xml:space="preserve"> and diversity. Sessions provided participants with an opportunity to present and discuss their work, and several key contributions emerged from these workshops, including those by Paolo Ruffino and William Huber.</w:t>
      </w:r>
    </w:p>
    <w:p w:rsidR="008828B5" w:rsidRPr="00A42597" w:rsidRDefault="009D499A">
      <w:pPr>
        <w:spacing w:after="120" w:line="360" w:lineRule="auto"/>
        <w:jc w:val="both"/>
        <w:rPr>
          <w:rFonts w:eastAsia="Cambria"/>
          <w:color w:val="222222"/>
          <w:highlight w:val="white"/>
        </w:rPr>
      </w:pPr>
      <w:r w:rsidRPr="00A42597">
        <w:rPr>
          <w:rFonts w:eastAsia="Cambria"/>
          <w:color w:val="000000"/>
        </w:rPr>
        <w:t xml:space="preserve">Between 2008 and </w:t>
      </w:r>
      <w:r w:rsidR="00A05621">
        <w:rPr>
          <w:rFonts w:eastAsia="Cambria"/>
          <w:color w:val="000000"/>
        </w:rPr>
        <w:t>2012 t</w:t>
      </w:r>
      <w:r w:rsidRPr="00A42597">
        <w:rPr>
          <w:rFonts w:eastAsia="Cambria"/>
          <w:color w:val="000000"/>
        </w:rPr>
        <w:t xml:space="preserve">he </w:t>
      </w:r>
      <w:r w:rsidRPr="00A42597">
        <w:rPr>
          <w:rFonts w:eastAsia="Cambria"/>
          <w:i/>
          <w:color w:val="000000"/>
        </w:rPr>
        <w:t>Under the Mask</w:t>
      </w:r>
      <w:r w:rsidRPr="00A42597">
        <w:rPr>
          <w:rFonts w:eastAsia="Cambria"/>
          <w:color w:val="000000"/>
        </w:rPr>
        <w:t xml:space="preserve"> annual conference series was organised at the University of Bedfordshire by </w:t>
      </w:r>
      <w:r w:rsidRPr="00A42597">
        <w:rPr>
          <w:rFonts w:eastAsia="Cambria"/>
          <w:color w:val="000000"/>
          <w:highlight w:val="white"/>
        </w:rPr>
        <w:t xml:space="preserve">Allison </w:t>
      </w:r>
      <w:proofErr w:type="spellStart"/>
      <w:r w:rsidRPr="00A42597">
        <w:rPr>
          <w:rFonts w:eastAsia="Cambria"/>
          <w:color w:val="000000"/>
          <w:highlight w:val="white"/>
        </w:rPr>
        <w:t>Gazzard</w:t>
      </w:r>
      <w:proofErr w:type="spellEnd"/>
      <w:r w:rsidRPr="00A42597">
        <w:rPr>
          <w:rFonts w:eastAsia="Cambria"/>
          <w:color w:val="000000"/>
          <w:highlight w:val="white"/>
        </w:rPr>
        <w:t>, Gavin Stewart</w:t>
      </w:r>
      <w:r w:rsidRPr="00A42597">
        <w:rPr>
          <w:rFonts w:eastAsia="Cambria"/>
          <w:color w:val="000000"/>
        </w:rPr>
        <w:t xml:space="preserve"> and Steven Conway. The </w:t>
      </w:r>
      <w:r w:rsidRPr="00A42597">
        <w:rPr>
          <w:rFonts w:eastAsia="Cambria"/>
          <w:i/>
          <w:color w:val="000000"/>
        </w:rPr>
        <w:t>Under the Mask</w:t>
      </w:r>
      <w:r w:rsidRPr="00A42597">
        <w:rPr>
          <w:rFonts w:eastAsia="Cambria"/>
          <w:color w:val="000000"/>
        </w:rPr>
        <w:t xml:space="preserve"> series was notable</w:t>
      </w:r>
      <w:r w:rsidR="00EE2656">
        <w:rPr>
          <w:rFonts w:eastAsia="Cambria"/>
          <w:color w:val="000000"/>
        </w:rPr>
        <w:t xml:space="preserve">, </w:t>
      </w:r>
      <w:r w:rsidRPr="00A42597">
        <w:rPr>
          <w:rFonts w:eastAsia="Cambria"/>
          <w:color w:val="000000"/>
        </w:rPr>
        <w:t xml:space="preserve">as it was here that </w:t>
      </w:r>
      <w:r w:rsidRPr="00A42597">
        <w:rPr>
          <w:rFonts w:eastAsia="Cambria"/>
          <w:color w:val="000000"/>
          <w:highlight w:val="white"/>
        </w:rPr>
        <w:t>several national and international scholars presented their work, often for the first time, including Ashley Brown,</w:t>
      </w:r>
      <w:r w:rsidRPr="00A42597">
        <w:rPr>
          <w:rFonts w:eastAsia="Cambria"/>
          <w:color w:val="000000"/>
        </w:rPr>
        <w:t xml:space="preserve"> </w:t>
      </w:r>
      <w:r w:rsidR="00110583" w:rsidRPr="00A42597">
        <w:rPr>
          <w:rFonts w:eastAsia="Cambria"/>
          <w:color w:val="000000"/>
        </w:rPr>
        <w:t>Steven Conway</w:t>
      </w:r>
      <w:r w:rsidR="00110583">
        <w:rPr>
          <w:rFonts w:eastAsia="Cambria"/>
          <w:color w:val="000000"/>
        </w:rPr>
        <w:t xml:space="preserve">, </w:t>
      </w:r>
      <w:r w:rsidRPr="00A42597">
        <w:rPr>
          <w:rFonts w:eastAsia="Cambria"/>
          <w:color w:val="000000"/>
        </w:rPr>
        <w:t xml:space="preserve">Astrid </w:t>
      </w:r>
      <w:proofErr w:type="spellStart"/>
      <w:r w:rsidRPr="00A42597">
        <w:rPr>
          <w:rFonts w:eastAsia="Cambria"/>
          <w:color w:val="000000"/>
        </w:rPr>
        <w:t>Ensslin</w:t>
      </w:r>
      <w:proofErr w:type="spellEnd"/>
      <w:r w:rsidRPr="00A42597">
        <w:rPr>
          <w:rFonts w:eastAsia="Cambria"/>
          <w:color w:val="000000"/>
        </w:rPr>
        <w:t xml:space="preserve">, Jessica </w:t>
      </w:r>
      <w:proofErr w:type="spellStart"/>
      <w:r w:rsidRPr="00A42597">
        <w:rPr>
          <w:rFonts w:eastAsia="Cambria"/>
          <w:color w:val="000000"/>
        </w:rPr>
        <w:t>Enevold</w:t>
      </w:r>
      <w:proofErr w:type="spellEnd"/>
      <w:r w:rsidRPr="00A42597">
        <w:rPr>
          <w:rFonts w:eastAsia="Cambria"/>
          <w:color w:val="000000"/>
        </w:rPr>
        <w:t xml:space="preserve">, Sonia </w:t>
      </w:r>
      <w:proofErr w:type="spellStart"/>
      <w:r w:rsidRPr="00A42597">
        <w:rPr>
          <w:rFonts w:eastAsia="Cambria"/>
          <w:color w:val="000000"/>
        </w:rPr>
        <w:t>Fizek</w:t>
      </w:r>
      <w:proofErr w:type="spellEnd"/>
      <w:r w:rsidRPr="00A42597">
        <w:rPr>
          <w:rFonts w:eastAsia="Cambria"/>
          <w:color w:val="000000"/>
        </w:rPr>
        <w:t xml:space="preserve">, </w:t>
      </w:r>
      <w:r w:rsidR="00110583" w:rsidRPr="00A42597">
        <w:rPr>
          <w:rFonts w:eastAsia="Cambria"/>
          <w:color w:val="000000"/>
        </w:rPr>
        <w:t xml:space="preserve">Nicolle Lamerichs, </w:t>
      </w:r>
      <w:r w:rsidRPr="00A42597">
        <w:rPr>
          <w:rFonts w:eastAsia="Cambria"/>
          <w:color w:val="000000"/>
        </w:rPr>
        <w:t xml:space="preserve">Daniel Golding, Charlotte </w:t>
      </w:r>
      <w:proofErr w:type="spellStart"/>
      <w:r w:rsidRPr="00A42597">
        <w:rPr>
          <w:rFonts w:eastAsia="Cambria"/>
          <w:color w:val="000000"/>
        </w:rPr>
        <w:t>Hagstrom</w:t>
      </w:r>
      <w:proofErr w:type="spellEnd"/>
      <w:r w:rsidRPr="00A42597">
        <w:rPr>
          <w:rFonts w:eastAsia="Cambria"/>
          <w:color w:val="000000"/>
        </w:rPr>
        <w:t xml:space="preserve"> and Adrienne Shaw</w:t>
      </w:r>
      <w:r w:rsidRPr="00A42597">
        <w:rPr>
          <w:rFonts w:eastAsia="Cambria"/>
          <w:color w:val="222222"/>
          <w:highlight w:val="white"/>
        </w:rPr>
        <w:t>. Over the years</w:t>
      </w:r>
      <w:r w:rsidR="00EE2656">
        <w:rPr>
          <w:rFonts w:eastAsia="Cambria"/>
          <w:color w:val="222222"/>
          <w:highlight w:val="white"/>
        </w:rPr>
        <w:t xml:space="preserve">, </w:t>
      </w:r>
      <w:r w:rsidRPr="00A42597">
        <w:rPr>
          <w:rFonts w:eastAsia="Cambria"/>
          <w:color w:val="222222"/>
          <w:highlight w:val="white"/>
        </w:rPr>
        <w:t>this conference</w:t>
      </w:r>
      <w:r w:rsidR="00EE2656">
        <w:rPr>
          <w:rFonts w:eastAsia="Cambria"/>
          <w:color w:val="222222"/>
          <w:highlight w:val="white"/>
        </w:rPr>
        <w:t xml:space="preserve"> has</w:t>
      </w:r>
      <w:r w:rsidRPr="00A42597">
        <w:rPr>
          <w:rFonts w:eastAsia="Cambria"/>
          <w:color w:val="222222"/>
          <w:highlight w:val="white"/>
        </w:rPr>
        <w:t xml:space="preserve"> showcased the vanguard of British (and international) digital game studies</w:t>
      </w:r>
      <w:r w:rsidR="00EE2656">
        <w:rPr>
          <w:rFonts w:eastAsia="Cambria"/>
          <w:color w:val="222222"/>
          <w:highlight w:val="white"/>
        </w:rPr>
        <w:t xml:space="preserve">, </w:t>
      </w:r>
      <w:r w:rsidRPr="00A42597">
        <w:rPr>
          <w:rFonts w:eastAsia="Cambria"/>
          <w:color w:val="222222"/>
          <w:highlight w:val="white"/>
        </w:rPr>
        <w:t xml:space="preserve">with keynotes by leading scholars, including Diane Carr, Garry Crawford, Tanya </w:t>
      </w:r>
      <w:proofErr w:type="spellStart"/>
      <w:r w:rsidRPr="00A42597">
        <w:rPr>
          <w:rFonts w:eastAsia="Cambria"/>
          <w:color w:val="222222"/>
          <w:highlight w:val="white"/>
        </w:rPr>
        <w:t>Kryzwinska</w:t>
      </w:r>
      <w:proofErr w:type="spellEnd"/>
      <w:r w:rsidRPr="00A42597">
        <w:rPr>
          <w:rFonts w:eastAsia="Cambria"/>
          <w:color w:val="222222"/>
          <w:highlight w:val="white"/>
        </w:rPr>
        <w:t>, Esther MacCallum-</w:t>
      </w:r>
      <w:r w:rsidRPr="00A42597">
        <w:rPr>
          <w:rFonts w:eastAsia="Cambria"/>
          <w:color w:val="222222"/>
          <w:highlight w:val="white"/>
        </w:rPr>
        <w:lastRenderedPageBreak/>
        <w:t xml:space="preserve">Stewart and Jason Rutter. A direct result of </w:t>
      </w:r>
      <w:r w:rsidR="00A05621">
        <w:rPr>
          <w:rFonts w:eastAsia="Cambria"/>
          <w:color w:val="222222"/>
          <w:highlight w:val="white"/>
        </w:rPr>
        <w:t xml:space="preserve">the </w:t>
      </w:r>
      <w:r w:rsidRPr="00A05621">
        <w:rPr>
          <w:rFonts w:eastAsia="Cambria"/>
          <w:i/>
          <w:color w:val="222222"/>
          <w:highlight w:val="white"/>
        </w:rPr>
        <w:t>Under the Mask</w:t>
      </w:r>
      <w:r w:rsidRPr="00A42597">
        <w:rPr>
          <w:rFonts w:eastAsia="Cambria"/>
          <w:color w:val="222222"/>
          <w:highlight w:val="white"/>
        </w:rPr>
        <w:t xml:space="preserve"> </w:t>
      </w:r>
      <w:r w:rsidR="00A05621">
        <w:rPr>
          <w:rFonts w:eastAsia="Cambria"/>
          <w:color w:val="222222"/>
          <w:highlight w:val="white"/>
        </w:rPr>
        <w:t xml:space="preserve">series </w:t>
      </w:r>
      <w:r w:rsidRPr="00A42597">
        <w:rPr>
          <w:rFonts w:eastAsia="Cambria"/>
          <w:color w:val="222222"/>
          <w:highlight w:val="white"/>
        </w:rPr>
        <w:t xml:space="preserve">was the publication of </w:t>
      </w:r>
      <w:r w:rsidR="00A05621">
        <w:rPr>
          <w:rFonts w:eastAsia="Cambria"/>
          <w:i/>
          <w:color w:val="222222"/>
          <w:highlight w:val="white"/>
        </w:rPr>
        <w:t>Game Love: Playing w</w:t>
      </w:r>
      <w:r w:rsidRPr="00A42597">
        <w:rPr>
          <w:rFonts w:eastAsia="Cambria"/>
          <w:i/>
          <w:color w:val="222222"/>
          <w:highlight w:val="white"/>
        </w:rPr>
        <w:t>ith Affection</w:t>
      </w:r>
      <w:r w:rsidRPr="00A42597">
        <w:rPr>
          <w:rFonts w:eastAsia="Cambria"/>
          <w:color w:val="222222"/>
          <w:highlight w:val="white"/>
        </w:rPr>
        <w:t xml:space="preserve"> (2014)</w:t>
      </w:r>
      <w:r w:rsidR="00EE2656">
        <w:rPr>
          <w:rFonts w:eastAsia="Cambria"/>
          <w:color w:val="222222"/>
          <w:highlight w:val="white"/>
        </w:rPr>
        <w:t>,</w:t>
      </w:r>
      <w:r w:rsidRPr="00A42597">
        <w:rPr>
          <w:rFonts w:eastAsia="Cambria"/>
          <w:color w:val="222222"/>
          <w:highlight w:val="white"/>
        </w:rPr>
        <w:t xml:space="preserve"> </w:t>
      </w:r>
      <w:r w:rsidR="00A05621">
        <w:rPr>
          <w:rFonts w:eastAsia="Cambria"/>
          <w:color w:val="222222"/>
          <w:highlight w:val="white"/>
        </w:rPr>
        <w:t xml:space="preserve">edited </w:t>
      </w:r>
      <w:r w:rsidRPr="00A42597">
        <w:rPr>
          <w:rFonts w:eastAsia="Cambria"/>
          <w:color w:val="222222"/>
          <w:highlight w:val="white"/>
        </w:rPr>
        <w:t xml:space="preserve">by Jessica </w:t>
      </w:r>
      <w:proofErr w:type="spellStart"/>
      <w:r w:rsidRPr="00A42597">
        <w:rPr>
          <w:rFonts w:eastAsia="Cambria"/>
          <w:color w:val="222222"/>
          <w:highlight w:val="white"/>
        </w:rPr>
        <w:t>Enevo</w:t>
      </w:r>
      <w:r w:rsidR="00A05621">
        <w:rPr>
          <w:rFonts w:eastAsia="Cambria"/>
          <w:color w:val="222222"/>
          <w:highlight w:val="white"/>
        </w:rPr>
        <w:t>ld</w:t>
      </w:r>
      <w:proofErr w:type="spellEnd"/>
      <w:r w:rsidR="00A05621">
        <w:rPr>
          <w:rFonts w:eastAsia="Cambria"/>
          <w:color w:val="222222"/>
          <w:highlight w:val="white"/>
        </w:rPr>
        <w:t xml:space="preserve"> and Esther MacCallum-Stewart;</w:t>
      </w:r>
      <w:r w:rsidRPr="00A42597">
        <w:rPr>
          <w:rFonts w:eastAsia="Cambria"/>
          <w:color w:val="222222"/>
          <w:highlight w:val="white"/>
        </w:rPr>
        <w:t xml:space="preserve"> a collection </w:t>
      </w:r>
      <w:r w:rsidR="00A05621">
        <w:rPr>
          <w:rFonts w:eastAsia="Cambria"/>
          <w:color w:val="222222"/>
          <w:highlight w:val="white"/>
        </w:rPr>
        <w:t>that</w:t>
      </w:r>
      <w:r w:rsidRPr="00A42597">
        <w:rPr>
          <w:rFonts w:eastAsia="Cambria"/>
          <w:color w:val="222222"/>
          <w:highlight w:val="white"/>
        </w:rPr>
        <w:t xml:space="preserve"> joined the growing body of international research </w:t>
      </w:r>
      <w:r w:rsidR="00A05621">
        <w:rPr>
          <w:rFonts w:eastAsia="Cambria"/>
          <w:color w:val="222222"/>
          <w:highlight w:val="white"/>
        </w:rPr>
        <w:t>on</w:t>
      </w:r>
      <w:r w:rsidRPr="00A42597">
        <w:rPr>
          <w:rFonts w:eastAsia="Cambria"/>
          <w:color w:val="222222"/>
          <w:highlight w:val="white"/>
        </w:rPr>
        <w:t xml:space="preserve"> gender, sex and sexuality in games.</w:t>
      </w:r>
    </w:p>
    <w:p w:rsidR="008828B5" w:rsidRPr="00A42597" w:rsidRDefault="009D499A">
      <w:pPr>
        <w:spacing w:after="120" w:line="360" w:lineRule="auto"/>
        <w:jc w:val="both"/>
        <w:rPr>
          <w:rFonts w:eastAsia="Cambria"/>
          <w:highlight w:val="white"/>
        </w:rPr>
      </w:pPr>
      <w:r w:rsidRPr="00A42597">
        <w:rPr>
          <w:rFonts w:eastAsia="Cambria"/>
          <w:color w:val="222222"/>
          <w:highlight w:val="white"/>
        </w:rPr>
        <w:t xml:space="preserve">In 2009 the annual DiGRA conference came to the UK for the first time, as Brunel University hosted the </w:t>
      </w:r>
      <w:r w:rsidRPr="00A42597">
        <w:rPr>
          <w:rFonts w:eastAsia="Cambria"/>
          <w:i/>
          <w:color w:val="222222"/>
          <w:highlight w:val="white"/>
        </w:rPr>
        <w:t>Breaking New Ground: Innovation in Games, Play, Practice and Theory</w:t>
      </w:r>
      <w:r w:rsidRPr="00A42597">
        <w:rPr>
          <w:rFonts w:eastAsia="Cambria"/>
          <w:color w:val="222222"/>
          <w:highlight w:val="white"/>
        </w:rPr>
        <w:t xml:space="preserve"> conference. Organised by Barry Atkins, Tanya </w:t>
      </w:r>
      <w:proofErr w:type="spellStart"/>
      <w:r w:rsidRPr="00A42597">
        <w:rPr>
          <w:rFonts w:eastAsia="Cambria"/>
          <w:color w:val="222222"/>
          <w:highlight w:val="white"/>
        </w:rPr>
        <w:t>Kryzwinska</w:t>
      </w:r>
      <w:proofErr w:type="spellEnd"/>
      <w:r w:rsidRPr="00A42597">
        <w:rPr>
          <w:rFonts w:eastAsia="Cambria"/>
          <w:color w:val="222222"/>
          <w:highlight w:val="white"/>
        </w:rPr>
        <w:t xml:space="preserve"> and Helen Kennedy, this </w:t>
      </w:r>
      <w:r w:rsidR="00EE2656">
        <w:rPr>
          <w:rFonts w:eastAsia="Cambria"/>
          <w:color w:val="222222"/>
          <w:highlight w:val="white"/>
        </w:rPr>
        <w:t xml:space="preserve">event </w:t>
      </w:r>
      <w:r w:rsidRPr="00A42597">
        <w:rPr>
          <w:rFonts w:eastAsia="Cambria"/>
          <w:color w:val="222222"/>
          <w:highlight w:val="white"/>
        </w:rPr>
        <w:t xml:space="preserve">included keynotes by Richard Bartle and Ian </w:t>
      </w:r>
      <w:proofErr w:type="spellStart"/>
      <w:r w:rsidRPr="00A42597">
        <w:rPr>
          <w:rFonts w:eastAsia="Cambria"/>
          <w:color w:val="222222"/>
          <w:highlight w:val="white"/>
        </w:rPr>
        <w:t>Bogost</w:t>
      </w:r>
      <w:proofErr w:type="spellEnd"/>
      <w:r w:rsidRPr="00A42597">
        <w:rPr>
          <w:rFonts w:eastAsia="Cambria"/>
          <w:color w:val="222222"/>
          <w:highlight w:val="white"/>
        </w:rPr>
        <w:t>. Women in Games hosted a popular stream at the event</w:t>
      </w:r>
      <w:r w:rsidR="00EE2656">
        <w:rPr>
          <w:rFonts w:eastAsia="Cambria"/>
          <w:color w:val="222222"/>
          <w:highlight w:val="white"/>
        </w:rPr>
        <w:t xml:space="preserve">, </w:t>
      </w:r>
      <w:r w:rsidRPr="00A42597">
        <w:rPr>
          <w:rFonts w:eastAsia="Cambria"/>
          <w:color w:val="222222"/>
          <w:highlight w:val="white"/>
        </w:rPr>
        <w:t xml:space="preserve">with a keynote by Kaye </w:t>
      </w:r>
      <w:proofErr w:type="spellStart"/>
      <w:r w:rsidRPr="00A42597">
        <w:rPr>
          <w:rFonts w:eastAsia="Cambria"/>
          <w:color w:val="222222"/>
          <w:highlight w:val="white"/>
        </w:rPr>
        <w:t>Elling</w:t>
      </w:r>
      <w:proofErr w:type="spellEnd"/>
      <w:r w:rsidRPr="00A42597">
        <w:rPr>
          <w:rFonts w:eastAsia="Cambria"/>
          <w:color w:val="222222"/>
          <w:highlight w:val="white"/>
        </w:rPr>
        <w:t xml:space="preserve">, and at this conference we also saw one of the first discussions on games perseveration. This discussion, and </w:t>
      </w:r>
      <w:r w:rsidRPr="00A42597">
        <w:rPr>
          <w:rFonts w:eastAsia="Cambria"/>
          <w:highlight w:val="white"/>
        </w:rPr>
        <w:t xml:space="preserve">the success of the Nottingham </w:t>
      </w:r>
      <w:proofErr w:type="spellStart"/>
      <w:r w:rsidRPr="00A42597">
        <w:rPr>
          <w:rFonts w:eastAsia="Cambria"/>
          <w:highlight w:val="white"/>
        </w:rPr>
        <w:t>GameCity</w:t>
      </w:r>
      <w:proofErr w:type="spellEnd"/>
      <w:r w:rsidRPr="00A42597">
        <w:rPr>
          <w:rFonts w:eastAsia="Cambria"/>
          <w:highlight w:val="white"/>
        </w:rPr>
        <w:t xml:space="preserve"> festival (run annually since 2006), helped contribute to the setting up of the National Video Game Arcade in Nottingham in 2015, </w:t>
      </w:r>
      <w:r w:rsidR="00EE2656">
        <w:rPr>
          <w:rFonts w:eastAsia="Cambria"/>
          <w:highlight w:val="white"/>
        </w:rPr>
        <w:t xml:space="preserve">which </w:t>
      </w:r>
      <w:r w:rsidRPr="00A42597">
        <w:rPr>
          <w:rFonts w:eastAsia="Cambria"/>
          <w:highlight w:val="white"/>
        </w:rPr>
        <w:t xml:space="preserve">continues to be an important international archive and resource. </w:t>
      </w:r>
    </w:p>
    <w:p w:rsidR="008828B5" w:rsidRPr="00A42597" w:rsidRDefault="009D499A">
      <w:pPr>
        <w:spacing w:after="120" w:line="360" w:lineRule="auto"/>
        <w:jc w:val="both"/>
        <w:rPr>
          <w:rFonts w:eastAsia="Cambria"/>
          <w:color w:val="222222"/>
          <w:highlight w:val="white"/>
        </w:rPr>
      </w:pPr>
      <w:r w:rsidRPr="009559EA">
        <w:rPr>
          <w:rFonts w:eastAsia="Cambria"/>
          <w:highlight w:val="white"/>
        </w:rPr>
        <w:t xml:space="preserve">The 2010s continued </w:t>
      </w:r>
      <w:r w:rsidRPr="00A42597">
        <w:rPr>
          <w:rFonts w:eastAsia="Cambria"/>
          <w:highlight w:val="white"/>
        </w:rPr>
        <w:t xml:space="preserve">to see British digital game studies punching well above its weight in terms of its contribution to international debates and the continuing development of this field and area of research. Some key books published by British digital games scholars in this decade include, but are in no way limited to, James </w:t>
      </w:r>
      <w:r w:rsidRPr="00A42597">
        <w:rPr>
          <w:rFonts w:eastAsia="Cambria"/>
        </w:rPr>
        <w:t>Newman</w:t>
      </w:r>
      <w:r w:rsidR="00B52180">
        <w:rPr>
          <w:rFonts w:eastAsia="Cambria"/>
        </w:rPr>
        <w:t>’s</w:t>
      </w:r>
      <w:r w:rsidRPr="00A42597">
        <w:rPr>
          <w:rFonts w:eastAsia="Cambria"/>
        </w:rPr>
        <w:t xml:space="preserve"> (2004) </w:t>
      </w:r>
      <w:r w:rsidRPr="00A42597">
        <w:rPr>
          <w:rFonts w:eastAsia="Cambria"/>
          <w:i/>
        </w:rPr>
        <w:t>Playing with Videogames</w:t>
      </w:r>
      <w:r w:rsidRPr="00A42597">
        <w:rPr>
          <w:rFonts w:eastAsia="Cambria"/>
        </w:rPr>
        <w:t xml:space="preserve">, Helen </w:t>
      </w:r>
      <w:proofErr w:type="spellStart"/>
      <w:r w:rsidRPr="00A42597">
        <w:rPr>
          <w:rFonts w:eastAsia="Cambria"/>
          <w:color w:val="000000"/>
        </w:rPr>
        <w:t>Thornham</w:t>
      </w:r>
      <w:r w:rsidR="00B52180">
        <w:rPr>
          <w:rFonts w:eastAsia="Cambria"/>
          <w:color w:val="000000"/>
        </w:rPr>
        <w:t>’s</w:t>
      </w:r>
      <w:proofErr w:type="spellEnd"/>
      <w:r w:rsidRPr="00A42597">
        <w:rPr>
          <w:rFonts w:eastAsia="Cambria"/>
          <w:color w:val="000000"/>
        </w:rPr>
        <w:t xml:space="preserve"> (2011) </w:t>
      </w:r>
      <w:r w:rsidRPr="00A42597">
        <w:rPr>
          <w:rFonts w:eastAsia="Cambria"/>
          <w:i/>
          <w:color w:val="000000"/>
        </w:rPr>
        <w:t xml:space="preserve">Ethnographies of the Videogame, </w:t>
      </w:r>
      <w:r w:rsidR="00CE0486" w:rsidRPr="00A42597">
        <w:rPr>
          <w:rFonts w:eastAsia="Cambria"/>
          <w:color w:val="000000"/>
        </w:rPr>
        <w:t>Graeme</w:t>
      </w:r>
      <w:r w:rsidRPr="00A42597">
        <w:rPr>
          <w:rFonts w:eastAsia="Cambria"/>
          <w:color w:val="000000"/>
        </w:rPr>
        <w:t xml:space="preserve"> </w:t>
      </w:r>
      <w:r w:rsidRPr="00A42597">
        <w:rPr>
          <w:rFonts w:eastAsia="Cambria"/>
          <w:color w:val="111111"/>
        </w:rPr>
        <w:t>Kirkpatrick</w:t>
      </w:r>
      <w:r w:rsidR="00B52180">
        <w:rPr>
          <w:rFonts w:eastAsia="Cambria"/>
          <w:color w:val="111111"/>
        </w:rPr>
        <w:t>’s</w:t>
      </w:r>
      <w:r w:rsidRPr="00A42597">
        <w:rPr>
          <w:rFonts w:eastAsia="Cambria"/>
          <w:color w:val="111111"/>
        </w:rPr>
        <w:t xml:space="preserve"> (2011) </w:t>
      </w:r>
      <w:r w:rsidRPr="00A42597">
        <w:rPr>
          <w:rFonts w:eastAsia="Cambria"/>
          <w:i/>
          <w:color w:val="111111"/>
        </w:rPr>
        <w:t>Aesthetic Theory and The Video Game</w:t>
      </w:r>
      <w:r w:rsidRPr="00A42597">
        <w:rPr>
          <w:rFonts w:eastAsia="Cambria"/>
          <w:color w:val="111111"/>
        </w:rPr>
        <w:t xml:space="preserve">, Garry </w:t>
      </w:r>
      <w:r w:rsidRPr="00A42597">
        <w:rPr>
          <w:rFonts w:eastAsia="Cambria"/>
          <w:color w:val="000000"/>
        </w:rPr>
        <w:t>Crawford</w:t>
      </w:r>
      <w:r w:rsidR="00B52180">
        <w:rPr>
          <w:rFonts w:eastAsia="Cambria"/>
          <w:color w:val="000000"/>
        </w:rPr>
        <w:t>’s</w:t>
      </w:r>
      <w:r w:rsidRPr="00A42597">
        <w:rPr>
          <w:rFonts w:eastAsia="Cambria"/>
          <w:color w:val="000000"/>
        </w:rPr>
        <w:t xml:space="preserve"> (2012) </w:t>
      </w:r>
      <w:r w:rsidRPr="00A42597">
        <w:rPr>
          <w:rFonts w:eastAsia="Cambria"/>
          <w:i/>
          <w:color w:val="000000"/>
        </w:rPr>
        <w:t xml:space="preserve">Video Gamers, </w:t>
      </w:r>
      <w:r w:rsidRPr="00A42597">
        <w:rPr>
          <w:rFonts w:eastAsia="Cambria"/>
          <w:highlight w:val="white"/>
        </w:rPr>
        <w:t>Esther MacCallum-Stewart</w:t>
      </w:r>
      <w:r w:rsidR="00B52180">
        <w:rPr>
          <w:rFonts w:eastAsia="Cambria"/>
          <w:highlight w:val="white"/>
        </w:rPr>
        <w:t>’s</w:t>
      </w:r>
      <w:r w:rsidRPr="00A42597">
        <w:rPr>
          <w:rFonts w:eastAsia="Cambria"/>
          <w:highlight w:val="white"/>
        </w:rPr>
        <w:t xml:space="preserve"> (2014) </w:t>
      </w:r>
      <w:r w:rsidRPr="00A42597">
        <w:rPr>
          <w:rFonts w:eastAsia="Cambria"/>
          <w:i/>
          <w:color w:val="111111"/>
        </w:rPr>
        <w:t>Online Games, Social Narratives</w:t>
      </w:r>
      <w:r w:rsidRPr="00A42597">
        <w:rPr>
          <w:rFonts w:eastAsia="Cambria"/>
          <w:color w:val="111111"/>
        </w:rPr>
        <w:t xml:space="preserve">, </w:t>
      </w:r>
      <w:r w:rsidR="00CE0486">
        <w:rPr>
          <w:rFonts w:eastAsia="Cambria"/>
          <w:color w:val="111111"/>
        </w:rPr>
        <w:t xml:space="preserve">and </w:t>
      </w:r>
      <w:r w:rsidRPr="00A42597">
        <w:rPr>
          <w:rFonts w:eastAsia="Cambria"/>
          <w:color w:val="111111"/>
        </w:rPr>
        <w:t>Seth Giddings</w:t>
      </w:r>
      <w:r w:rsidR="00B52180">
        <w:rPr>
          <w:rFonts w:eastAsia="Cambria"/>
          <w:color w:val="111111"/>
        </w:rPr>
        <w:t>’</w:t>
      </w:r>
      <w:r w:rsidRPr="00A42597">
        <w:rPr>
          <w:rFonts w:eastAsia="Cambria"/>
          <w:color w:val="111111"/>
        </w:rPr>
        <w:t xml:space="preserve"> (2016) </w:t>
      </w:r>
      <w:proofErr w:type="spellStart"/>
      <w:r w:rsidRPr="00A42597">
        <w:rPr>
          <w:rFonts w:eastAsia="Cambria"/>
          <w:i/>
          <w:color w:val="111111"/>
        </w:rPr>
        <w:t>Gameworlds</w:t>
      </w:r>
      <w:proofErr w:type="spellEnd"/>
      <w:r w:rsidRPr="00A42597">
        <w:rPr>
          <w:rFonts w:eastAsia="Cambria"/>
          <w:i/>
          <w:color w:val="111111"/>
        </w:rPr>
        <w:t>: Virtual Media and Children’s Everyday Play.</w:t>
      </w:r>
      <w:r w:rsidRPr="00A42597">
        <w:rPr>
          <w:rFonts w:eastAsia="Cambria"/>
          <w:b/>
          <w:color w:val="FF0000"/>
        </w:rPr>
        <w:t xml:space="preserve"> </w:t>
      </w:r>
      <w:r w:rsidRPr="00A42597">
        <w:rPr>
          <w:rFonts w:eastAsia="Cambria"/>
          <w:color w:val="000000"/>
        </w:rPr>
        <w:t xml:space="preserve">If </w:t>
      </w:r>
      <w:r w:rsidRPr="00A42597">
        <w:rPr>
          <w:rFonts w:eastAsia="Cambria"/>
        </w:rPr>
        <w:t xml:space="preserve">Marcus Leaning was to repeat his content analysis of contemporary British digital games studies books, he would undoubtedly find an increased focus on the </w:t>
      </w:r>
      <w:r w:rsidRPr="00A42597">
        <w:rPr>
          <w:rFonts w:eastAsia="Cambria"/>
          <w:color w:val="222222"/>
          <w:highlight w:val="white"/>
        </w:rPr>
        <w:t xml:space="preserve">social, cultural, and political debates surrounding </w:t>
      </w:r>
      <w:r w:rsidR="00345977">
        <w:rPr>
          <w:rFonts w:eastAsia="Cambria"/>
          <w:color w:val="222222"/>
          <w:highlight w:val="white"/>
        </w:rPr>
        <w:t>digital</w:t>
      </w:r>
      <w:r w:rsidRPr="00A42597">
        <w:rPr>
          <w:rFonts w:eastAsia="Cambria"/>
          <w:color w:val="222222"/>
          <w:highlight w:val="white"/>
        </w:rPr>
        <w:t xml:space="preserve"> games that he noted in earlier </w:t>
      </w:r>
      <w:r w:rsidR="00B52180">
        <w:rPr>
          <w:rFonts w:eastAsia="Cambria"/>
          <w:color w:val="222222"/>
          <w:highlight w:val="white"/>
        </w:rPr>
        <w:t>publications</w:t>
      </w:r>
      <w:r w:rsidRPr="00A42597">
        <w:rPr>
          <w:rFonts w:eastAsia="Cambria"/>
          <w:color w:val="222222"/>
          <w:highlight w:val="white"/>
        </w:rPr>
        <w:t xml:space="preserve">. Though the topics covered by </w:t>
      </w:r>
      <w:r w:rsidRPr="00A42597">
        <w:rPr>
          <w:rFonts w:eastAsia="Cambria"/>
        </w:rPr>
        <w:t xml:space="preserve">British digital games studies scholars are </w:t>
      </w:r>
      <w:r w:rsidRPr="00A42597">
        <w:rPr>
          <w:rFonts w:eastAsia="Cambria"/>
          <w:color w:val="222222"/>
          <w:highlight w:val="white"/>
        </w:rPr>
        <w:t>diverse, if there is an identity to this body of work, it is probably its contribution to expanding the parameters of research beyond a focus on defining and analysing game structures and content, to include considerations of the wider social context and culture of gaming.</w:t>
      </w:r>
    </w:p>
    <w:p w:rsidR="008828B5" w:rsidRPr="00A42597" w:rsidRDefault="009D499A" w:rsidP="00142A14">
      <w:pPr>
        <w:spacing w:after="120" w:line="360" w:lineRule="auto"/>
        <w:jc w:val="both"/>
        <w:rPr>
          <w:rFonts w:eastAsia="Cambria"/>
          <w:color w:val="222222"/>
          <w:highlight w:val="white"/>
        </w:rPr>
      </w:pPr>
      <w:r w:rsidRPr="00A42597">
        <w:rPr>
          <w:rFonts w:eastAsia="Cambria"/>
          <w:color w:val="222222"/>
          <w:highlight w:val="white"/>
        </w:rPr>
        <w:t xml:space="preserve">In 2014 Tanya </w:t>
      </w:r>
      <w:proofErr w:type="spellStart"/>
      <w:r w:rsidRPr="00A42597">
        <w:rPr>
          <w:rFonts w:eastAsia="Cambria"/>
          <w:color w:val="222222"/>
          <w:highlight w:val="white"/>
        </w:rPr>
        <w:t>Kryzwinska</w:t>
      </w:r>
      <w:proofErr w:type="spellEnd"/>
      <w:r w:rsidRPr="00A42597">
        <w:rPr>
          <w:rFonts w:eastAsia="Cambria"/>
          <w:color w:val="222222"/>
          <w:highlight w:val="white"/>
        </w:rPr>
        <w:t xml:space="preserve"> brought the editorship of the journal</w:t>
      </w:r>
      <w:r w:rsidR="009559EA">
        <w:rPr>
          <w:rFonts w:eastAsia="Cambria"/>
          <w:color w:val="222222"/>
          <w:highlight w:val="white"/>
        </w:rPr>
        <w:t>,</w:t>
      </w:r>
      <w:r w:rsidRPr="00A42597">
        <w:rPr>
          <w:rFonts w:eastAsia="Cambria"/>
          <w:color w:val="222222"/>
          <w:highlight w:val="white"/>
        </w:rPr>
        <w:t xml:space="preserve"> </w:t>
      </w:r>
      <w:r w:rsidRPr="00A42597">
        <w:rPr>
          <w:rFonts w:eastAsia="Cambria"/>
          <w:i/>
          <w:color w:val="222222"/>
          <w:highlight w:val="white"/>
        </w:rPr>
        <w:t>Games and Culture</w:t>
      </w:r>
      <w:r w:rsidR="009559EA">
        <w:rPr>
          <w:rFonts w:eastAsia="Cambria"/>
          <w:i/>
          <w:color w:val="222222"/>
          <w:highlight w:val="white"/>
        </w:rPr>
        <w:t>,</w:t>
      </w:r>
      <w:r w:rsidRPr="00A42597">
        <w:rPr>
          <w:rFonts w:eastAsia="Cambria"/>
          <w:color w:val="222222"/>
          <w:highlight w:val="white"/>
        </w:rPr>
        <w:t xml:space="preserve"> to the UK. Also in this year, a British chapter of DiGRA was (re)launched at the University </w:t>
      </w:r>
      <w:r w:rsidR="00B52180">
        <w:rPr>
          <w:rFonts w:eastAsia="Cambria"/>
          <w:color w:val="222222"/>
          <w:highlight w:val="white"/>
        </w:rPr>
        <w:t>of the West of England at a day-</w:t>
      </w:r>
      <w:r w:rsidRPr="00A42597">
        <w:rPr>
          <w:rFonts w:eastAsia="Cambria"/>
          <w:color w:val="222222"/>
          <w:highlight w:val="white"/>
        </w:rPr>
        <w:t xml:space="preserve">long conference entitled </w:t>
      </w:r>
      <w:r w:rsidRPr="00A42597">
        <w:rPr>
          <w:rFonts w:eastAsia="Cambria"/>
          <w:i/>
          <w:color w:val="222222"/>
          <w:highlight w:val="white"/>
        </w:rPr>
        <w:t>Pervasive Provocations: The State of Games in the UK</w:t>
      </w:r>
      <w:r w:rsidRPr="00A42597">
        <w:rPr>
          <w:rFonts w:eastAsia="Cambria"/>
          <w:color w:val="222222"/>
          <w:highlight w:val="white"/>
        </w:rPr>
        <w:t xml:space="preserve">. This conference was followed by the formation of an advisory board for the British chapter of DiGRA led by Ashley Brown and Esther MacCallum-Stewart, </w:t>
      </w:r>
      <w:r w:rsidR="00B52180">
        <w:rPr>
          <w:rFonts w:eastAsia="Cambria"/>
          <w:color w:val="222222"/>
          <w:highlight w:val="white"/>
        </w:rPr>
        <w:t>which</w:t>
      </w:r>
      <w:r w:rsidRPr="00A42597">
        <w:rPr>
          <w:rFonts w:eastAsia="Cambria"/>
          <w:color w:val="222222"/>
          <w:highlight w:val="white"/>
        </w:rPr>
        <w:t xml:space="preserve"> </w:t>
      </w:r>
      <w:r w:rsidRPr="00A42597">
        <w:rPr>
          <w:rFonts w:eastAsia="Cambria"/>
          <w:color w:val="222222"/>
          <w:highlight w:val="white"/>
        </w:rPr>
        <w:lastRenderedPageBreak/>
        <w:t>was initially named DiGRA UK; a name it retained until this changed to The British Digital Research Association (</w:t>
      </w:r>
      <w:proofErr w:type="spellStart"/>
      <w:r w:rsidRPr="00A42597">
        <w:rPr>
          <w:rFonts w:eastAsia="Cambria"/>
          <w:color w:val="222222"/>
          <w:highlight w:val="white"/>
        </w:rPr>
        <w:t>BDiGRA</w:t>
      </w:r>
      <w:proofErr w:type="spellEnd"/>
      <w:r w:rsidRPr="00A42597">
        <w:rPr>
          <w:rFonts w:eastAsia="Cambria"/>
          <w:color w:val="222222"/>
          <w:highlight w:val="white"/>
        </w:rPr>
        <w:t xml:space="preserve">) in 2017. </w:t>
      </w:r>
    </w:p>
    <w:p w:rsidR="008828B5" w:rsidRPr="00A42597" w:rsidRDefault="009D499A">
      <w:pPr>
        <w:spacing w:after="120" w:line="360" w:lineRule="auto"/>
        <w:jc w:val="both"/>
        <w:rPr>
          <w:rFonts w:eastAsia="Cambria"/>
          <w:color w:val="222222"/>
          <w:highlight w:val="white"/>
        </w:rPr>
      </w:pPr>
      <w:r w:rsidRPr="00A42597">
        <w:rPr>
          <w:rFonts w:eastAsia="Cambria"/>
          <w:color w:val="000000"/>
          <w:highlight w:val="white"/>
        </w:rPr>
        <w:t xml:space="preserve">In 2016 the inaugural class of DiGRA Distinguished Scholars included the British academics Esther MacCallum-Stewart and </w:t>
      </w:r>
      <w:r w:rsidRPr="00A42597">
        <w:rPr>
          <w:rFonts w:eastAsia="Cambria"/>
          <w:color w:val="222222"/>
          <w:highlight w:val="white"/>
        </w:rPr>
        <w:t xml:space="preserve">Tanya </w:t>
      </w:r>
      <w:proofErr w:type="spellStart"/>
      <w:r w:rsidRPr="00A42597">
        <w:rPr>
          <w:rFonts w:eastAsia="Cambria"/>
          <w:color w:val="222222"/>
          <w:highlight w:val="white"/>
        </w:rPr>
        <w:t>Kryzwinska</w:t>
      </w:r>
      <w:proofErr w:type="spellEnd"/>
      <w:r w:rsidRPr="00A42597">
        <w:rPr>
          <w:rFonts w:eastAsia="Cambria"/>
          <w:color w:val="222222"/>
          <w:highlight w:val="white"/>
        </w:rPr>
        <w:t xml:space="preserve">. Also in this year, the annual DiGRA conference returned to the UK, to the University of Abertay, Scotland. This conference was organised by William Huber, </w:t>
      </w:r>
      <w:proofErr w:type="spellStart"/>
      <w:r w:rsidRPr="00A42597">
        <w:rPr>
          <w:rFonts w:eastAsia="Cambria"/>
          <w:color w:val="222222"/>
          <w:highlight w:val="white"/>
        </w:rPr>
        <w:t>Staffan</w:t>
      </w:r>
      <w:proofErr w:type="spellEnd"/>
      <w:r w:rsidRPr="00A42597">
        <w:rPr>
          <w:rFonts w:eastAsia="Cambria"/>
          <w:color w:val="222222"/>
          <w:highlight w:val="white"/>
        </w:rPr>
        <w:t xml:space="preserve"> Bjork and Casey O’Donnell. The conference also partnered with the </w:t>
      </w:r>
      <w:r w:rsidR="009559EA" w:rsidRPr="00A42597">
        <w:rPr>
          <w:rFonts w:eastAsia="Cambria"/>
          <w:color w:val="222222"/>
          <w:highlight w:val="white"/>
        </w:rPr>
        <w:t>Dare</w:t>
      </w:r>
      <w:r w:rsidR="009559EA">
        <w:rPr>
          <w:rFonts w:eastAsia="Cambria"/>
          <w:color w:val="222222"/>
          <w:highlight w:val="white"/>
        </w:rPr>
        <w:t xml:space="preserve"> </w:t>
      </w:r>
      <w:proofErr w:type="spellStart"/>
      <w:r w:rsidR="009559EA" w:rsidRPr="00A42597">
        <w:rPr>
          <w:rFonts w:eastAsia="Cambria"/>
          <w:color w:val="222222"/>
          <w:highlight w:val="white"/>
        </w:rPr>
        <w:t>Protoplay</w:t>
      </w:r>
      <w:proofErr w:type="spellEnd"/>
      <w:r w:rsidR="009559EA" w:rsidRPr="00A42597">
        <w:rPr>
          <w:rFonts w:eastAsia="Cambria"/>
          <w:color w:val="222222"/>
          <w:highlight w:val="white"/>
        </w:rPr>
        <w:t xml:space="preserve"> </w:t>
      </w:r>
      <w:r w:rsidRPr="00A42597">
        <w:rPr>
          <w:rFonts w:eastAsia="Cambria"/>
          <w:color w:val="222222"/>
          <w:highlight w:val="white"/>
        </w:rPr>
        <w:t xml:space="preserve">festival, which showcased emerging talent in the games industry. This was the first joint event with DiGRA’s sister FDG (Foundations of Digital Games) conference. In Scotland the </w:t>
      </w:r>
      <w:proofErr w:type="spellStart"/>
      <w:r w:rsidRPr="00A42597">
        <w:rPr>
          <w:rFonts w:eastAsia="Cambria"/>
          <w:color w:val="222222"/>
          <w:highlight w:val="white"/>
        </w:rPr>
        <w:t>GameThink</w:t>
      </w:r>
      <w:proofErr w:type="spellEnd"/>
      <w:r w:rsidRPr="00A42597">
        <w:rPr>
          <w:rFonts w:eastAsia="Cambria"/>
          <w:color w:val="222222"/>
          <w:highlight w:val="white"/>
        </w:rPr>
        <w:t xml:space="preserve"> series at the University of Glasgow</w:t>
      </w:r>
      <w:r w:rsidR="009559EA">
        <w:rPr>
          <w:rFonts w:eastAsia="Cambria"/>
          <w:color w:val="222222"/>
          <w:highlight w:val="white"/>
        </w:rPr>
        <w:t xml:space="preserve">, </w:t>
      </w:r>
      <w:r w:rsidRPr="00A42597">
        <w:rPr>
          <w:rFonts w:eastAsia="Cambria"/>
          <w:color w:val="222222"/>
          <w:highlight w:val="white"/>
        </w:rPr>
        <w:t>organised by Matthew Barr</w:t>
      </w:r>
      <w:r w:rsidR="009559EA">
        <w:rPr>
          <w:rFonts w:eastAsia="Cambria"/>
          <w:color w:val="222222"/>
          <w:highlight w:val="white"/>
        </w:rPr>
        <w:t xml:space="preserve">, </w:t>
      </w:r>
      <w:r w:rsidRPr="00A42597">
        <w:rPr>
          <w:rFonts w:eastAsia="Cambria"/>
          <w:color w:val="222222"/>
          <w:highlight w:val="white"/>
        </w:rPr>
        <w:t xml:space="preserve">ran between 2015 and 2017 and provided an ‘unconference’ space for discussions and the exchange </w:t>
      </w:r>
      <w:r w:rsidR="00B52180">
        <w:rPr>
          <w:rFonts w:eastAsia="Cambria"/>
          <w:color w:val="222222"/>
          <w:highlight w:val="white"/>
        </w:rPr>
        <w:t>of ideas (University of Glasgow</w:t>
      </w:r>
      <w:r w:rsidRPr="00A42597">
        <w:rPr>
          <w:rFonts w:eastAsia="Cambria"/>
          <w:color w:val="222222"/>
          <w:highlight w:val="white"/>
        </w:rPr>
        <w:t xml:space="preserve"> 2015). Although a Scottish chapter of DiGRA had existed previously, the decision to revive the British chapter melded these groups back together. </w:t>
      </w:r>
    </w:p>
    <w:p w:rsidR="008828B5" w:rsidRPr="00A42597" w:rsidRDefault="009D499A">
      <w:pPr>
        <w:spacing w:after="120" w:line="360" w:lineRule="auto"/>
        <w:jc w:val="both"/>
        <w:rPr>
          <w:rFonts w:eastAsia="Cambria"/>
          <w:highlight w:val="white"/>
        </w:rPr>
      </w:pPr>
      <w:r w:rsidRPr="00A42597">
        <w:rPr>
          <w:rFonts w:eastAsia="Cambria"/>
          <w:highlight w:val="white"/>
        </w:rPr>
        <w:t xml:space="preserve">2017 then saw the first annual conference of the British DiGRA chapter, hosted at the University of Salford at their MediaCityUK campus, organised by Garry Crawford, Esther MacCallum-Stewart and Paolo </w:t>
      </w:r>
      <w:proofErr w:type="spellStart"/>
      <w:r w:rsidRPr="00A42597">
        <w:rPr>
          <w:rFonts w:eastAsia="Cambria"/>
          <w:highlight w:val="white"/>
        </w:rPr>
        <w:t>Ruffino</w:t>
      </w:r>
      <w:proofErr w:type="spellEnd"/>
      <w:r w:rsidRPr="00A42597">
        <w:rPr>
          <w:rFonts w:eastAsia="Cambria"/>
          <w:highlight w:val="white"/>
        </w:rPr>
        <w:t>, and attended by over 110 delegates. This conference again included leading international names in the field</w:t>
      </w:r>
      <w:r w:rsidR="009559EA">
        <w:rPr>
          <w:rFonts w:eastAsia="Cambria"/>
          <w:highlight w:val="white"/>
        </w:rPr>
        <w:t xml:space="preserve">, such as </w:t>
      </w:r>
      <w:r w:rsidRPr="00A42597">
        <w:rPr>
          <w:rFonts w:eastAsia="Cambria"/>
          <w:color w:val="333333"/>
        </w:rPr>
        <w:t xml:space="preserve">Chris Bateman, </w:t>
      </w:r>
      <w:proofErr w:type="spellStart"/>
      <w:r w:rsidRPr="00A42597">
        <w:rPr>
          <w:rFonts w:eastAsia="Cambria"/>
          <w:color w:val="333333"/>
        </w:rPr>
        <w:t>Aphra</w:t>
      </w:r>
      <w:proofErr w:type="spellEnd"/>
      <w:r w:rsidRPr="00A42597">
        <w:rPr>
          <w:rFonts w:eastAsia="Cambria"/>
          <w:color w:val="333333"/>
        </w:rPr>
        <w:t xml:space="preserve"> Kerr, Kristine </w:t>
      </w:r>
      <w:proofErr w:type="spellStart"/>
      <w:r w:rsidRPr="00A42597">
        <w:rPr>
          <w:rFonts w:eastAsia="Cambria"/>
          <w:color w:val="333333"/>
        </w:rPr>
        <w:t>Jørgensen</w:t>
      </w:r>
      <w:proofErr w:type="spellEnd"/>
      <w:r w:rsidRPr="00A42597">
        <w:rPr>
          <w:rFonts w:eastAsia="Cambria"/>
          <w:color w:val="333333"/>
        </w:rPr>
        <w:t xml:space="preserve">, </w:t>
      </w:r>
      <w:proofErr w:type="spellStart"/>
      <w:r w:rsidRPr="00A42597">
        <w:rPr>
          <w:rFonts w:eastAsia="Cambria"/>
          <w:color w:val="333333"/>
        </w:rPr>
        <w:t>Jesper</w:t>
      </w:r>
      <w:proofErr w:type="spellEnd"/>
      <w:r w:rsidRPr="00A42597">
        <w:rPr>
          <w:rFonts w:eastAsia="Cambria"/>
          <w:color w:val="333333"/>
        </w:rPr>
        <w:t xml:space="preserve"> Juul and José P. Zagal</w:t>
      </w:r>
      <w:r w:rsidRPr="00A42597">
        <w:rPr>
          <w:rFonts w:eastAsia="Cambria"/>
          <w:color w:val="222222"/>
          <w:highlight w:val="white"/>
        </w:rPr>
        <w:t xml:space="preserve">. At the conference, a formal meeting of the </w:t>
      </w:r>
      <w:r w:rsidRPr="00A42597">
        <w:rPr>
          <w:rFonts w:eastAsia="Cambria"/>
          <w:highlight w:val="white"/>
        </w:rPr>
        <w:t xml:space="preserve">British </w:t>
      </w:r>
      <w:r w:rsidRPr="00A42597">
        <w:rPr>
          <w:rFonts w:eastAsia="Cambria"/>
          <w:color w:val="222222"/>
          <w:highlight w:val="white"/>
        </w:rPr>
        <w:t xml:space="preserve">DiGRA chapter was held, nominations for the Board were </w:t>
      </w:r>
      <w:r w:rsidR="00B52180">
        <w:rPr>
          <w:rFonts w:eastAsia="Cambria"/>
          <w:color w:val="222222"/>
          <w:highlight w:val="white"/>
        </w:rPr>
        <w:t>collected</w:t>
      </w:r>
      <w:r w:rsidRPr="00A42597">
        <w:rPr>
          <w:rFonts w:eastAsia="Cambria"/>
          <w:color w:val="222222"/>
          <w:highlight w:val="white"/>
        </w:rPr>
        <w:t xml:space="preserve"> (with online votes included), and the chapter voted to change its name to British DiGRA; in line with the naming conventions of other international chapters and national learned associations. Board members formed a social media team and a working party to examine the placement of games studies within the UK’s Research Education Framework, as well as committing to plans to </w:t>
      </w:r>
      <w:r w:rsidR="009559EA" w:rsidRPr="00A42597">
        <w:rPr>
          <w:rFonts w:eastAsia="Cambria"/>
          <w:color w:val="222222"/>
          <w:highlight w:val="white"/>
        </w:rPr>
        <w:t>host</w:t>
      </w:r>
      <w:r w:rsidR="00497CAE">
        <w:rPr>
          <w:rFonts w:eastAsia="Cambria"/>
          <w:color w:val="222222"/>
          <w:highlight w:val="white"/>
        </w:rPr>
        <w:t xml:space="preserve"> </w:t>
      </w:r>
      <w:r w:rsidRPr="00A42597">
        <w:rPr>
          <w:rFonts w:eastAsia="Cambria"/>
          <w:color w:val="222222"/>
          <w:highlight w:val="white"/>
        </w:rPr>
        <w:t>an annual conference</w:t>
      </w:r>
      <w:r w:rsidR="00E262B8">
        <w:rPr>
          <w:rFonts w:eastAsia="Cambria"/>
          <w:color w:val="222222"/>
          <w:highlight w:val="white"/>
        </w:rPr>
        <w:t xml:space="preserve"> from </w:t>
      </w:r>
      <w:r w:rsidRPr="00A42597">
        <w:rPr>
          <w:rFonts w:eastAsia="Cambria"/>
          <w:color w:val="222222"/>
          <w:highlight w:val="white"/>
        </w:rPr>
        <w:t xml:space="preserve">this point onwards. </w:t>
      </w:r>
    </w:p>
    <w:p w:rsidR="008828B5" w:rsidRPr="00A42597" w:rsidRDefault="009D499A" w:rsidP="00CD4C33">
      <w:pPr>
        <w:spacing w:after="120" w:line="360" w:lineRule="auto"/>
        <w:jc w:val="both"/>
        <w:rPr>
          <w:rFonts w:eastAsia="Cambria"/>
          <w:color w:val="222222"/>
          <w:highlight w:val="white"/>
        </w:rPr>
      </w:pPr>
      <w:r w:rsidRPr="00A42597">
        <w:rPr>
          <w:rFonts w:eastAsia="Cambria"/>
          <w:color w:val="222222"/>
          <w:highlight w:val="white"/>
        </w:rPr>
        <w:t>Hence, in 2018 we find British digital game studies in rude health. British scholars continue to produce a large number of very important books and papers, which are continuing to shape and push forward research into digital games, and Britain continues to host major international journals and conferences, which bring together the world’s leading researchers. Also, it has to be acknowledged that British scholars and those working at British universities have</w:t>
      </w:r>
      <w:r w:rsidR="00E262B8">
        <w:rPr>
          <w:rFonts w:eastAsia="Cambria"/>
          <w:color w:val="222222"/>
          <w:highlight w:val="white"/>
        </w:rPr>
        <w:t xml:space="preserve">, </w:t>
      </w:r>
      <w:r w:rsidRPr="00A42597">
        <w:rPr>
          <w:rFonts w:eastAsia="Cambria"/>
          <w:color w:val="222222"/>
          <w:highlight w:val="white"/>
        </w:rPr>
        <w:t>over previous decades</w:t>
      </w:r>
      <w:r w:rsidR="00E262B8">
        <w:rPr>
          <w:rFonts w:eastAsia="Cambria"/>
          <w:color w:val="222222"/>
          <w:highlight w:val="white"/>
        </w:rPr>
        <w:t xml:space="preserve">, </w:t>
      </w:r>
      <w:r w:rsidRPr="00A42597">
        <w:rPr>
          <w:rFonts w:eastAsia="Cambria"/>
          <w:color w:val="222222"/>
          <w:highlight w:val="white"/>
        </w:rPr>
        <w:t xml:space="preserve">massively contributed to the development of </w:t>
      </w:r>
      <w:r w:rsidR="00345977">
        <w:rPr>
          <w:rFonts w:eastAsia="Cambria"/>
          <w:color w:val="222222"/>
          <w:highlight w:val="white"/>
        </w:rPr>
        <w:t>digital</w:t>
      </w:r>
      <w:r w:rsidRPr="00A42597">
        <w:rPr>
          <w:rFonts w:eastAsia="Cambria"/>
          <w:color w:val="222222"/>
          <w:highlight w:val="white"/>
        </w:rPr>
        <w:t xml:space="preserve"> games more generally</w:t>
      </w:r>
      <w:r w:rsidR="00B52180">
        <w:rPr>
          <w:rFonts w:eastAsia="Cambria"/>
          <w:color w:val="222222"/>
          <w:highlight w:val="white"/>
        </w:rPr>
        <w:t xml:space="preserve">, such as </w:t>
      </w:r>
      <w:r w:rsidR="00CD4C33">
        <w:rPr>
          <w:rFonts w:eastAsia="Cambria"/>
          <w:color w:val="222222"/>
          <w:highlight w:val="white"/>
        </w:rPr>
        <w:t xml:space="preserve">Alexander ‘Sandy’ Douglas’ version of </w:t>
      </w:r>
      <w:r w:rsidR="00CD4C33" w:rsidRPr="00E7158C">
        <w:rPr>
          <w:rFonts w:eastAsia="Cambria"/>
          <w:i/>
          <w:iCs/>
          <w:color w:val="222222"/>
          <w:highlight w:val="white"/>
        </w:rPr>
        <w:t>OXO</w:t>
      </w:r>
      <w:r w:rsidR="00CD4C33">
        <w:rPr>
          <w:rFonts w:eastAsia="Cambria"/>
          <w:color w:val="222222"/>
          <w:highlight w:val="white"/>
        </w:rPr>
        <w:t xml:space="preserve"> (or ‘noughts and crosses’) </w:t>
      </w:r>
      <w:r w:rsidR="00B52180">
        <w:rPr>
          <w:rFonts w:eastAsia="Cambria"/>
          <w:color w:val="222222"/>
          <w:highlight w:val="white"/>
        </w:rPr>
        <w:t>(195</w:t>
      </w:r>
      <w:r w:rsidR="00CD4C33">
        <w:rPr>
          <w:rFonts w:eastAsia="Cambria"/>
          <w:color w:val="222222"/>
          <w:highlight w:val="white"/>
        </w:rPr>
        <w:t>2</w:t>
      </w:r>
      <w:r w:rsidR="00B52180">
        <w:rPr>
          <w:rFonts w:eastAsia="Cambria"/>
          <w:color w:val="222222"/>
          <w:highlight w:val="white"/>
        </w:rPr>
        <w:t>)</w:t>
      </w:r>
      <w:r w:rsidR="0096666F">
        <w:rPr>
          <w:rFonts w:eastAsia="Cambria"/>
          <w:color w:val="222222"/>
          <w:highlight w:val="white"/>
        </w:rPr>
        <w:t>, and</w:t>
      </w:r>
      <w:r w:rsidR="00B52180">
        <w:rPr>
          <w:rFonts w:eastAsia="Cambria"/>
          <w:color w:val="222222"/>
          <w:highlight w:val="white"/>
        </w:rPr>
        <w:t xml:space="preserve"> Roy </w:t>
      </w:r>
      <w:proofErr w:type="spellStart"/>
      <w:r w:rsidR="00B52180">
        <w:rPr>
          <w:rFonts w:eastAsia="Cambria"/>
          <w:color w:val="222222"/>
          <w:highlight w:val="white"/>
        </w:rPr>
        <w:t>Trubshaw</w:t>
      </w:r>
      <w:proofErr w:type="spellEnd"/>
      <w:r w:rsidR="00B52180">
        <w:rPr>
          <w:rFonts w:eastAsia="Cambria"/>
          <w:color w:val="222222"/>
          <w:highlight w:val="white"/>
        </w:rPr>
        <w:t xml:space="preserve"> and Richard Bartle’s </w:t>
      </w:r>
      <w:r w:rsidR="00B52180" w:rsidRPr="00B52180">
        <w:rPr>
          <w:rFonts w:eastAsia="Cambria"/>
          <w:i/>
          <w:color w:val="222222"/>
          <w:highlight w:val="white"/>
        </w:rPr>
        <w:t xml:space="preserve">MUD </w:t>
      </w:r>
      <w:r w:rsidR="00B52180">
        <w:rPr>
          <w:rFonts w:eastAsia="Cambria"/>
          <w:color w:val="222222"/>
          <w:highlight w:val="white"/>
        </w:rPr>
        <w:t xml:space="preserve">(1978), to name but two </w:t>
      </w:r>
      <w:r w:rsidR="0096666F">
        <w:rPr>
          <w:rFonts w:eastAsia="Cambria"/>
          <w:color w:val="222222"/>
          <w:highlight w:val="white"/>
        </w:rPr>
        <w:t>early</w:t>
      </w:r>
      <w:r w:rsidR="00B52180">
        <w:rPr>
          <w:rFonts w:eastAsia="Cambria"/>
          <w:color w:val="222222"/>
          <w:highlight w:val="white"/>
        </w:rPr>
        <w:t xml:space="preserve"> and </w:t>
      </w:r>
      <w:r w:rsidR="0096666F">
        <w:rPr>
          <w:rFonts w:eastAsia="Cambria"/>
          <w:color w:val="222222"/>
          <w:highlight w:val="white"/>
        </w:rPr>
        <w:t>significant</w:t>
      </w:r>
      <w:r w:rsidR="00B52180">
        <w:rPr>
          <w:rFonts w:eastAsia="Cambria"/>
          <w:color w:val="222222"/>
          <w:highlight w:val="white"/>
        </w:rPr>
        <w:t xml:space="preserve"> contribution</w:t>
      </w:r>
      <w:r w:rsidR="00345977">
        <w:rPr>
          <w:rFonts w:eastAsia="Cambria"/>
          <w:color w:val="222222"/>
          <w:highlight w:val="white"/>
        </w:rPr>
        <w:t>s</w:t>
      </w:r>
      <w:r w:rsidR="00B52180">
        <w:rPr>
          <w:rFonts w:eastAsia="Cambria"/>
          <w:color w:val="222222"/>
          <w:highlight w:val="white"/>
        </w:rPr>
        <w:t xml:space="preserve">. </w:t>
      </w:r>
      <w:r w:rsidR="00345977">
        <w:rPr>
          <w:rFonts w:eastAsia="Cambria"/>
          <w:color w:val="222222"/>
          <w:highlight w:val="white"/>
        </w:rPr>
        <w:t>Digital</w:t>
      </w:r>
      <w:r w:rsidRPr="00A42597">
        <w:rPr>
          <w:rFonts w:eastAsia="Cambria"/>
          <w:color w:val="222222"/>
          <w:highlight w:val="white"/>
        </w:rPr>
        <w:t xml:space="preserve"> games would in no way be what they are today without </w:t>
      </w:r>
      <w:r w:rsidRPr="00A42597">
        <w:rPr>
          <w:rFonts w:eastAsia="Cambria"/>
          <w:color w:val="222222"/>
          <w:highlight w:val="white"/>
        </w:rPr>
        <w:lastRenderedPageBreak/>
        <w:t xml:space="preserve">British academics and universities. However, the history of Britain’s hugely influential role in the wider development of </w:t>
      </w:r>
      <w:r w:rsidR="00345977">
        <w:rPr>
          <w:rFonts w:eastAsia="Cambria"/>
          <w:color w:val="222222"/>
          <w:highlight w:val="white"/>
        </w:rPr>
        <w:t>digital</w:t>
      </w:r>
      <w:r w:rsidRPr="00A42597">
        <w:rPr>
          <w:rFonts w:eastAsia="Cambria"/>
          <w:color w:val="222222"/>
          <w:highlight w:val="white"/>
        </w:rPr>
        <w:t xml:space="preserve"> games and its industry is a much larger discussion, and far beyond the scope of this short paper. Wh</w:t>
      </w:r>
      <w:r w:rsidR="0096666F">
        <w:rPr>
          <w:rFonts w:eastAsia="Cambria"/>
          <w:color w:val="222222"/>
          <w:highlight w:val="white"/>
        </w:rPr>
        <w:t xml:space="preserve">at we have attempted to do here is </w:t>
      </w:r>
      <w:r w:rsidRPr="00A42597">
        <w:rPr>
          <w:rFonts w:eastAsia="Cambria"/>
          <w:color w:val="222222"/>
          <w:highlight w:val="white"/>
        </w:rPr>
        <w:t xml:space="preserve">map </w:t>
      </w:r>
      <w:r w:rsidR="006B44DF">
        <w:rPr>
          <w:rFonts w:eastAsia="Cambria"/>
          <w:color w:val="222222"/>
          <w:highlight w:val="white"/>
        </w:rPr>
        <w:t xml:space="preserve">out just </w:t>
      </w:r>
      <w:r w:rsidRPr="00A42597">
        <w:rPr>
          <w:rFonts w:eastAsia="Cambria"/>
          <w:color w:val="222222"/>
          <w:highlight w:val="white"/>
        </w:rPr>
        <w:t xml:space="preserve">some of the key contributions British scholars have made to the international development of the study of </w:t>
      </w:r>
      <w:r w:rsidR="00345977">
        <w:rPr>
          <w:rFonts w:eastAsia="Cambria"/>
          <w:color w:val="222222"/>
          <w:highlight w:val="white"/>
        </w:rPr>
        <w:t>digital</w:t>
      </w:r>
      <w:r w:rsidRPr="00A42597">
        <w:rPr>
          <w:rFonts w:eastAsia="Cambria"/>
          <w:color w:val="222222"/>
          <w:highlight w:val="white"/>
        </w:rPr>
        <w:t xml:space="preserve"> games. In particular, we would suggest, if British digital game studies can be said to have contributed significantly to any one area of this developing field, it is probably most notably in the study of the wider social, cultural and political context of </w:t>
      </w:r>
      <w:r w:rsidR="00345977">
        <w:rPr>
          <w:rFonts w:eastAsia="Cambria"/>
          <w:color w:val="222222"/>
          <w:highlight w:val="white"/>
        </w:rPr>
        <w:t>digital</w:t>
      </w:r>
      <w:r w:rsidRPr="00A42597">
        <w:rPr>
          <w:rFonts w:eastAsia="Cambria"/>
          <w:color w:val="222222"/>
          <w:highlight w:val="white"/>
        </w:rPr>
        <w:t xml:space="preserve"> games; however, it must be noted that the scope and impact of British </w:t>
      </w:r>
      <w:r w:rsidR="00345977">
        <w:rPr>
          <w:rFonts w:eastAsia="Cambria"/>
          <w:color w:val="222222"/>
          <w:highlight w:val="white"/>
        </w:rPr>
        <w:t>digital</w:t>
      </w:r>
      <w:r w:rsidRPr="00A42597">
        <w:rPr>
          <w:rFonts w:eastAsia="Cambria"/>
          <w:color w:val="222222"/>
          <w:highlight w:val="white"/>
        </w:rPr>
        <w:t xml:space="preserve"> game studies undoubtedly goes far beyond this. It is important to note however,</w:t>
      </w:r>
      <w:r w:rsidR="00E262B8">
        <w:rPr>
          <w:rFonts w:eastAsia="Cambria"/>
          <w:color w:val="222222"/>
          <w:highlight w:val="white"/>
        </w:rPr>
        <w:t xml:space="preserve"> that </w:t>
      </w:r>
      <w:r w:rsidRPr="00A42597">
        <w:rPr>
          <w:rFonts w:eastAsia="Cambria"/>
          <w:color w:val="222222"/>
          <w:highlight w:val="white"/>
        </w:rPr>
        <w:t>this is just one (very limited) version of this history. It is how we (the authors) recall events, and how those we have asked to contribute similarly have recalled these events.</w:t>
      </w:r>
      <w:r w:rsidR="004C1226">
        <w:rPr>
          <w:rFonts w:eastAsia="Cambria"/>
          <w:color w:val="222222"/>
          <w:highlight w:val="white"/>
        </w:rPr>
        <w:t xml:space="preserve"> </w:t>
      </w:r>
      <w:r w:rsidRPr="00A42597">
        <w:rPr>
          <w:rFonts w:eastAsia="Cambria"/>
          <w:color w:val="222222"/>
          <w:highlight w:val="white"/>
        </w:rPr>
        <w:t xml:space="preserve">This history is far from complete or comprehensive. Much of importance has been left out, due to limitations of space, or simply failing memories. We readily accept there is much more and many others of importance </w:t>
      </w:r>
      <w:r w:rsidR="00E262B8">
        <w:rPr>
          <w:rFonts w:eastAsia="Cambria"/>
          <w:color w:val="222222"/>
          <w:highlight w:val="white"/>
        </w:rPr>
        <w:t xml:space="preserve">that </w:t>
      </w:r>
      <w:r w:rsidRPr="00A42597">
        <w:rPr>
          <w:rFonts w:eastAsia="Cambria"/>
          <w:color w:val="222222"/>
          <w:highlight w:val="white"/>
        </w:rPr>
        <w:t>we could have included. But it was not our intention to provide a definitive history, but rather</w:t>
      </w:r>
      <w:r w:rsidR="00E262B8">
        <w:rPr>
          <w:rFonts w:eastAsia="Cambria"/>
          <w:color w:val="222222"/>
          <w:highlight w:val="white"/>
        </w:rPr>
        <w:t xml:space="preserve"> to </w:t>
      </w:r>
      <w:r w:rsidRPr="00A42597">
        <w:rPr>
          <w:rFonts w:eastAsia="Cambria"/>
          <w:color w:val="222222"/>
          <w:highlight w:val="white"/>
        </w:rPr>
        <w:t xml:space="preserve">spark both memories and debates. If you recall things differently, or feel we have made major oversights or misinterpreted events, please do let us know. If British digital game studies is anything, it is a very broad church, which welcomes diverse opinions and debates; so please, join in. </w:t>
      </w:r>
    </w:p>
    <w:p w:rsidR="00093898" w:rsidRDefault="00093898" w:rsidP="004C1226">
      <w:pPr>
        <w:spacing w:after="120" w:line="360" w:lineRule="auto"/>
        <w:jc w:val="both"/>
        <w:outlineLvl w:val="0"/>
        <w:rPr>
          <w:rFonts w:eastAsia="Cambria"/>
          <w:b/>
          <w:color w:val="222222"/>
          <w:highlight w:val="white"/>
        </w:rPr>
      </w:pPr>
    </w:p>
    <w:p w:rsidR="008828B5" w:rsidRPr="00A42597" w:rsidRDefault="00093898" w:rsidP="004C1226">
      <w:pPr>
        <w:spacing w:after="120" w:line="360" w:lineRule="auto"/>
        <w:jc w:val="both"/>
        <w:outlineLvl w:val="0"/>
        <w:rPr>
          <w:rFonts w:eastAsia="Cambria"/>
          <w:color w:val="222222"/>
          <w:highlight w:val="white"/>
        </w:rPr>
      </w:pPr>
      <w:r w:rsidRPr="00A42597">
        <w:rPr>
          <w:rFonts w:eastAsia="Cambria"/>
          <w:b/>
          <w:color w:val="222222"/>
          <w:highlight w:val="white"/>
        </w:rPr>
        <w:t>ACKNOWLEDGMENTS</w:t>
      </w:r>
    </w:p>
    <w:p w:rsidR="008828B5" w:rsidRPr="00A42597" w:rsidRDefault="009D499A" w:rsidP="00093898">
      <w:pPr>
        <w:spacing w:after="120"/>
        <w:jc w:val="both"/>
        <w:rPr>
          <w:rFonts w:eastAsia="Cambria"/>
          <w:color w:val="222222"/>
          <w:highlight w:val="white"/>
        </w:rPr>
      </w:pPr>
      <w:r w:rsidRPr="00A42597">
        <w:rPr>
          <w:rFonts w:eastAsia="Cambria"/>
          <w:color w:val="222222"/>
          <w:highlight w:val="white"/>
        </w:rPr>
        <w:t xml:space="preserve">We would like to thank the following individuals for their memories, thoughts and contributions to this piece: </w:t>
      </w:r>
      <w:r w:rsidRPr="00A42597">
        <w:rPr>
          <w:rFonts w:eastAsia="Cambria"/>
          <w:color w:val="111111"/>
        </w:rPr>
        <w:t xml:space="preserve">Mia </w:t>
      </w:r>
      <w:proofErr w:type="spellStart"/>
      <w:r w:rsidRPr="00A42597">
        <w:rPr>
          <w:rFonts w:eastAsia="Cambria"/>
          <w:color w:val="111111"/>
        </w:rPr>
        <w:t>Consalvo</w:t>
      </w:r>
      <w:proofErr w:type="spellEnd"/>
      <w:r w:rsidRPr="00A42597">
        <w:rPr>
          <w:rFonts w:eastAsia="Cambria"/>
          <w:color w:val="111111"/>
        </w:rPr>
        <w:t xml:space="preserve">, Diane </w:t>
      </w:r>
      <w:proofErr w:type="spellStart"/>
      <w:r w:rsidRPr="00A42597">
        <w:rPr>
          <w:rFonts w:eastAsia="Cambria"/>
          <w:color w:val="111111"/>
        </w:rPr>
        <w:t>Carr</w:t>
      </w:r>
      <w:proofErr w:type="spellEnd"/>
      <w:r w:rsidRPr="00A42597">
        <w:rPr>
          <w:rFonts w:eastAsia="Cambria"/>
          <w:color w:val="111111"/>
        </w:rPr>
        <w:t xml:space="preserve">, </w:t>
      </w:r>
      <w:r w:rsidRPr="00A42597">
        <w:rPr>
          <w:rFonts w:eastAsia="Cambria"/>
        </w:rPr>
        <w:t xml:space="preserve">Jonathan </w:t>
      </w:r>
      <w:proofErr w:type="spellStart"/>
      <w:r w:rsidRPr="00A42597">
        <w:rPr>
          <w:rFonts w:eastAsia="Cambria"/>
        </w:rPr>
        <w:t>Dovey</w:t>
      </w:r>
      <w:proofErr w:type="spellEnd"/>
      <w:r w:rsidRPr="00A42597">
        <w:rPr>
          <w:rFonts w:eastAsia="Cambria"/>
        </w:rPr>
        <w:t>,</w:t>
      </w:r>
      <w:r w:rsidRPr="00A42597">
        <w:rPr>
          <w:rFonts w:eastAsia="Cambria"/>
          <w:color w:val="000000"/>
          <w:highlight w:val="white"/>
        </w:rPr>
        <w:t xml:space="preserve"> </w:t>
      </w:r>
      <w:proofErr w:type="spellStart"/>
      <w:r w:rsidRPr="00A42597">
        <w:rPr>
          <w:rFonts w:eastAsia="Cambria"/>
          <w:color w:val="000000"/>
          <w:highlight w:val="white"/>
        </w:rPr>
        <w:t>Frans</w:t>
      </w:r>
      <w:proofErr w:type="spellEnd"/>
      <w:r w:rsidRPr="00A42597">
        <w:rPr>
          <w:rFonts w:eastAsia="Cambria"/>
          <w:color w:val="000000"/>
          <w:highlight w:val="white"/>
        </w:rPr>
        <w:t xml:space="preserve"> </w:t>
      </w:r>
      <w:proofErr w:type="spellStart"/>
      <w:r w:rsidRPr="00A42597">
        <w:rPr>
          <w:rFonts w:eastAsia="Cambria"/>
          <w:color w:val="000000"/>
          <w:highlight w:val="white"/>
        </w:rPr>
        <w:t>Mäyrä</w:t>
      </w:r>
      <w:proofErr w:type="spellEnd"/>
      <w:r w:rsidRPr="00A42597">
        <w:rPr>
          <w:rFonts w:eastAsia="Cambria"/>
        </w:rPr>
        <w:t>,</w:t>
      </w:r>
      <w:r w:rsidRPr="00A42597">
        <w:rPr>
          <w:rFonts w:eastAsia="Cambria"/>
          <w:color w:val="111111"/>
        </w:rPr>
        <w:t xml:space="preserve"> </w:t>
      </w:r>
      <w:proofErr w:type="spellStart"/>
      <w:r w:rsidRPr="00A42597">
        <w:rPr>
          <w:rFonts w:eastAsia="Cambria"/>
          <w:color w:val="111111"/>
        </w:rPr>
        <w:t>Aphra</w:t>
      </w:r>
      <w:proofErr w:type="spellEnd"/>
      <w:r w:rsidRPr="00A42597">
        <w:rPr>
          <w:rFonts w:eastAsia="Cambria"/>
          <w:color w:val="111111"/>
        </w:rPr>
        <w:t xml:space="preserve"> Kerr, </w:t>
      </w:r>
      <w:r w:rsidRPr="00A42597">
        <w:rPr>
          <w:rFonts w:eastAsia="Cambria"/>
        </w:rPr>
        <w:t xml:space="preserve">Helen Kennedy and Tanya </w:t>
      </w:r>
      <w:proofErr w:type="spellStart"/>
      <w:r w:rsidRPr="00A42597">
        <w:rPr>
          <w:rFonts w:eastAsia="Cambria"/>
        </w:rPr>
        <w:t>Krzywinska</w:t>
      </w:r>
      <w:proofErr w:type="spellEnd"/>
      <w:r w:rsidRPr="00A42597">
        <w:rPr>
          <w:rFonts w:eastAsia="Cambria"/>
        </w:rPr>
        <w:t xml:space="preserve">. </w:t>
      </w:r>
    </w:p>
    <w:p w:rsidR="008828B5" w:rsidRPr="00A42597" w:rsidRDefault="008828B5">
      <w:pPr>
        <w:spacing w:after="120" w:line="360" w:lineRule="auto"/>
        <w:rPr>
          <w:rFonts w:eastAsia="Cambria"/>
        </w:rPr>
      </w:pPr>
    </w:p>
    <w:p w:rsidR="008828B5" w:rsidRPr="00A42597" w:rsidRDefault="008828B5">
      <w:pPr>
        <w:spacing w:after="120" w:line="360" w:lineRule="auto"/>
        <w:rPr>
          <w:rFonts w:eastAsia="Cambria"/>
        </w:rPr>
      </w:pPr>
    </w:p>
    <w:p w:rsidR="008828B5" w:rsidRPr="00A42597" w:rsidRDefault="00093898" w:rsidP="004C1226">
      <w:pPr>
        <w:ind w:left="720" w:hanging="720"/>
        <w:outlineLvl w:val="0"/>
        <w:rPr>
          <w:rFonts w:eastAsia="Cambria"/>
        </w:rPr>
      </w:pPr>
      <w:r>
        <w:rPr>
          <w:rFonts w:eastAsia="Cambria"/>
          <w:b/>
        </w:rPr>
        <w:t>BIBLIOGRAPHY</w:t>
      </w:r>
    </w:p>
    <w:p w:rsidR="008828B5" w:rsidRPr="00A42597" w:rsidRDefault="008828B5">
      <w:pPr>
        <w:ind w:left="720" w:hanging="720"/>
        <w:rPr>
          <w:rFonts w:eastAsia="Cambria"/>
        </w:rPr>
      </w:pPr>
    </w:p>
    <w:p w:rsidR="008828B5" w:rsidRPr="00A42597" w:rsidRDefault="009D499A">
      <w:pPr>
        <w:ind w:left="720" w:hanging="720"/>
        <w:rPr>
          <w:rFonts w:eastAsia="Cambria"/>
        </w:rPr>
      </w:pPr>
      <w:r w:rsidRPr="00A42597">
        <w:rPr>
          <w:rFonts w:eastAsia="Cambria"/>
        </w:rPr>
        <w:t xml:space="preserve">Aarseth, E. </w:t>
      </w:r>
      <w:r w:rsidR="006B44DF">
        <w:rPr>
          <w:rFonts w:eastAsia="Cambria"/>
        </w:rPr>
        <w:t>“</w:t>
      </w:r>
      <w:r w:rsidRPr="00A42597">
        <w:rPr>
          <w:rFonts w:eastAsia="Cambria"/>
        </w:rPr>
        <w:t>Computer Games Studies, Year One</w:t>
      </w:r>
      <w:r w:rsidR="006B44DF">
        <w:rPr>
          <w:rFonts w:eastAsia="Cambria"/>
        </w:rPr>
        <w:t>”</w:t>
      </w:r>
      <w:r w:rsidRPr="00A42597">
        <w:rPr>
          <w:rFonts w:eastAsia="Cambria"/>
        </w:rPr>
        <w:t xml:space="preserve">. </w:t>
      </w:r>
      <w:r w:rsidRPr="00A42597">
        <w:rPr>
          <w:rFonts w:eastAsia="Cambria"/>
          <w:i/>
        </w:rPr>
        <w:t>Game Studies</w:t>
      </w:r>
      <w:r w:rsidR="006B44DF">
        <w:rPr>
          <w:rFonts w:eastAsia="Cambria"/>
        </w:rPr>
        <w:t>, 1 (1), 2001,</w:t>
      </w:r>
      <w:r w:rsidRPr="00A42597">
        <w:rPr>
          <w:rFonts w:eastAsia="Cambria"/>
        </w:rPr>
        <w:t xml:space="preserve"> http://www.gamestudies.org/0101/editorial.html</w:t>
      </w:r>
    </w:p>
    <w:p w:rsidR="008828B5" w:rsidRPr="00A42597" w:rsidRDefault="009D499A">
      <w:pPr>
        <w:ind w:left="720" w:hanging="720"/>
        <w:rPr>
          <w:rFonts w:eastAsia="Cambria"/>
        </w:rPr>
      </w:pPr>
      <w:r w:rsidRPr="00A42597">
        <w:rPr>
          <w:rFonts w:eastAsia="Cambria"/>
          <w:color w:val="000000"/>
        </w:rPr>
        <w:t xml:space="preserve">Atkins, B. </w:t>
      </w:r>
      <w:r w:rsidRPr="00A42597">
        <w:rPr>
          <w:rFonts w:eastAsia="Cambria"/>
          <w:i/>
          <w:color w:val="000000"/>
        </w:rPr>
        <w:t>More Than a Game: The Computer Game as Fictional Form</w:t>
      </w:r>
      <w:r w:rsidRPr="00A42597">
        <w:rPr>
          <w:rFonts w:eastAsia="Cambria"/>
          <w:color w:val="000000"/>
        </w:rPr>
        <w:t>. Manchester University Press, Manchester</w:t>
      </w:r>
      <w:r w:rsidR="006B44DF">
        <w:rPr>
          <w:rFonts w:eastAsia="Cambria"/>
          <w:color w:val="000000"/>
        </w:rPr>
        <w:t>, 2001.</w:t>
      </w:r>
    </w:p>
    <w:p w:rsidR="008828B5" w:rsidRPr="001B0119" w:rsidRDefault="001B0119">
      <w:pPr>
        <w:ind w:left="720" w:hanging="720"/>
        <w:rPr>
          <w:rFonts w:eastAsia="Cambria"/>
          <w:color w:val="000000" w:themeColor="text1"/>
        </w:rPr>
      </w:pPr>
      <w:r>
        <w:rPr>
          <w:rFonts w:eastAsia="Cambria"/>
          <w:color w:val="000000" w:themeColor="text1"/>
          <w:highlight w:val="white"/>
        </w:rPr>
        <w:t>Carr, D., Buckingha</w:t>
      </w:r>
      <w:r w:rsidR="006B44DF">
        <w:rPr>
          <w:rFonts w:eastAsia="Cambria"/>
          <w:color w:val="000000" w:themeColor="text1"/>
          <w:highlight w:val="white"/>
        </w:rPr>
        <w:t>m D., Burn, A and Scott, G.</w:t>
      </w:r>
      <w:r w:rsidR="009D499A" w:rsidRPr="001B0119">
        <w:rPr>
          <w:rFonts w:eastAsia="Cambria"/>
          <w:color w:val="000000" w:themeColor="text1"/>
          <w:highlight w:val="white"/>
        </w:rPr>
        <w:t> </w:t>
      </w:r>
      <w:r w:rsidR="009D499A" w:rsidRPr="001B0119">
        <w:rPr>
          <w:rFonts w:eastAsia="Cambria"/>
          <w:i/>
          <w:color w:val="000000" w:themeColor="text1"/>
        </w:rPr>
        <w:t>Computer games: text, narrative and play</w:t>
      </w:r>
      <w:r w:rsidR="006B44DF">
        <w:rPr>
          <w:rFonts w:eastAsia="Cambria"/>
          <w:color w:val="000000" w:themeColor="text1"/>
          <w:highlight w:val="white"/>
        </w:rPr>
        <w:t>, Polity, Cambridge</w:t>
      </w:r>
      <w:r w:rsidR="006B44DF">
        <w:rPr>
          <w:rFonts w:eastAsia="Cambria"/>
          <w:color w:val="000000" w:themeColor="text1"/>
        </w:rPr>
        <w:t>, 2006.</w:t>
      </w:r>
    </w:p>
    <w:p w:rsidR="008828B5" w:rsidRPr="00A42597" w:rsidRDefault="009D499A">
      <w:pPr>
        <w:ind w:left="720" w:hanging="720"/>
        <w:rPr>
          <w:rFonts w:eastAsia="Cambria"/>
        </w:rPr>
      </w:pPr>
      <w:r w:rsidRPr="00A42597">
        <w:rPr>
          <w:rFonts w:eastAsia="Cambria"/>
          <w:color w:val="000000"/>
        </w:rPr>
        <w:t xml:space="preserve">Crawford, G. </w:t>
      </w:r>
      <w:r w:rsidRPr="00A42597">
        <w:rPr>
          <w:rFonts w:eastAsia="Cambria"/>
          <w:i/>
          <w:color w:val="000000"/>
        </w:rPr>
        <w:t>Video Gamers</w:t>
      </w:r>
      <w:r w:rsidRPr="00A42597">
        <w:rPr>
          <w:rFonts w:eastAsia="Cambria"/>
          <w:color w:val="000000"/>
        </w:rPr>
        <w:t>. Routledge, London</w:t>
      </w:r>
      <w:r w:rsidR="006B44DF">
        <w:rPr>
          <w:rFonts w:eastAsia="Cambria"/>
          <w:color w:val="000000"/>
        </w:rPr>
        <w:t>, 2012.</w:t>
      </w:r>
    </w:p>
    <w:p w:rsidR="00A05621" w:rsidRDefault="00A05621" w:rsidP="00A05621">
      <w:pPr>
        <w:ind w:left="720" w:hanging="720"/>
        <w:jc w:val="both"/>
        <w:rPr>
          <w:rFonts w:eastAsia="Cambria"/>
        </w:rPr>
      </w:pPr>
      <w:proofErr w:type="spellStart"/>
      <w:r w:rsidRPr="00A42597">
        <w:rPr>
          <w:rFonts w:eastAsia="Cambria"/>
          <w:color w:val="222222"/>
          <w:highlight w:val="white"/>
        </w:rPr>
        <w:t>Enevo</w:t>
      </w:r>
      <w:r>
        <w:rPr>
          <w:rFonts w:eastAsia="Cambria"/>
          <w:color w:val="222222"/>
          <w:highlight w:val="white"/>
        </w:rPr>
        <w:t>ld</w:t>
      </w:r>
      <w:proofErr w:type="spellEnd"/>
      <w:r>
        <w:rPr>
          <w:rFonts w:eastAsia="Cambria"/>
          <w:color w:val="222222"/>
          <w:highlight w:val="white"/>
        </w:rPr>
        <w:t>, J. and MacCallum-Stewart, E. (</w:t>
      </w:r>
      <w:proofErr w:type="spellStart"/>
      <w:r>
        <w:rPr>
          <w:rFonts w:eastAsia="Cambria"/>
          <w:color w:val="222222"/>
          <w:highlight w:val="white"/>
        </w:rPr>
        <w:t>eds</w:t>
      </w:r>
      <w:proofErr w:type="spellEnd"/>
      <w:r>
        <w:rPr>
          <w:rFonts w:eastAsia="Cambria"/>
          <w:color w:val="222222"/>
          <w:highlight w:val="white"/>
        </w:rPr>
        <w:t xml:space="preserve">) </w:t>
      </w:r>
      <w:r>
        <w:rPr>
          <w:rFonts w:eastAsia="Cambria"/>
          <w:i/>
          <w:color w:val="222222"/>
          <w:highlight w:val="white"/>
        </w:rPr>
        <w:t>Game Love: Playing w</w:t>
      </w:r>
      <w:r w:rsidRPr="00A42597">
        <w:rPr>
          <w:rFonts w:eastAsia="Cambria"/>
          <w:i/>
          <w:color w:val="222222"/>
          <w:highlight w:val="white"/>
        </w:rPr>
        <w:t>ith Affection</w:t>
      </w:r>
      <w:r w:rsidR="006B44DF">
        <w:rPr>
          <w:rFonts w:eastAsia="Cambria"/>
          <w:color w:val="222222"/>
        </w:rPr>
        <w:t>, McFarland, Jefferson, NC, 2014.</w:t>
      </w:r>
      <w:r>
        <w:rPr>
          <w:rFonts w:eastAsia="Cambria"/>
          <w:color w:val="222222"/>
        </w:rPr>
        <w:t xml:space="preserve"> </w:t>
      </w:r>
    </w:p>
    <w:p w:rsidR="00CE0486" w:rsidRPr="00CE0486" w:rsidRDefault="00CE0486">
      <w:pPr>
        <w:ind w:left="720" w:hanging="720"/>
        <w:rPr>
          <w:rFonts w:eastAsia="Cambria"/>
        </w:rPr>
      </w:pPr>
      <w:r w:rsidRPr="00A42597">
        <w:rPr>
          <w:rFonts w:eastAsia="Cambria"/>
          <w:color w:val="111111"/>
        </w:rPr>
        <w:lastRenderedPageBreak/>
        <w:t>Giddings</w:t>
      </w:r>
      <w:r>
        <w:rPr>
          <w:rFonts w:eastAsia="Cambria"/>
          <w:color w:val="111111"/>
        </w:rPr>
        <w:t>, S.</w:t>
      </w:r>
      <w:r w:rsidRPr="00A42597">
        <w:rPr>
          <w:rFonts w:eastAsia="Cambria"/>
          <w:color w:val="111111"/>
        </w:rPr>
        <w:t xml:space="preserve"> </w:t>
      </w:r>
      <w:proofErr w:type="spellStart"/>
      <w:r w:rsidRPr="00A42597">
        <w:rPr>
          <w:rFonts w:eastAsia="Cambria"/>
          <w:i/>
          <w:color w:val="111111"/>
        </w:rPr>
        <w:t>Gameworlds</w:t>
      </w:r>
      <w:proofErr w:type="spellEnd"/>
      <w:r w:rsidRPr="00A42597">
        <w:rPr>
          <w:rFonts w:eastAsia="Cambria"/>
          <w:i/>
          <w:color w:val="111111"/>
        </w:rPr>
        <w:t>: Virtual Media and Children’s Everyday Play</w:t>
      </w:r>
      <w:r>
        <w:rPr>
          <w:rFonts w:eastAsia="Cambria"/>
          <w:i/>
          <w:color w:val="111111"/>
        </w:rPr>
        <w:t xml:space="preserve">, </w:t>
      </w:r>
      <w:r w:rsidR="00116FE7">
        <w:rPr>
          <w:rFonts w:eastAsia="Cambria"/>
          <w:color w:val="111111"/>
        </w:rPr>
        <w:t>Bloomsbury,</w:t>
      </w:r>
      <w:r w:rsidRPr="00CE0486">
        <w:rPr>
          <w:rFonts w:eastAsia="Cambria"/>
          <w:color w:val="111111"/>
        </w:rPr>
        <w:t xml:space="preserve"> London</w:t>
      </w:r>
      <w:r w:rsidR="006B44DF">
        <w:rPr>
          <w:rFonts w:eastAsia="Cambria"/>
          <w:color w:val="111111"/>
        </w:rPr>
        <w:t>, 2016.</w:t>
      </w:r>
    </w:p>
    <w:p w:rsidR="008828B5" w:rsidRPr="00A42597" w:rsidRDefault="006B44DF">
      <w:pPr>
        <w:ind w:left="720" w:hanging="720"/>
        <w:rPr>
          <w:rFonts w:eastAsia="Cambria"/>
          <w:color w:val="111111"/>
        </w:rPr>
      </w:pPr>
      <w:r>
        <w:rPr>
          <w:rFonts w:eastAsia="Cambria"/>
        </w:rPr>
        <w:t xml:space="preserve">Kennedy, H. and </w:t>
      </w:r>
      <w:proofErr w:type="spellStart"/>
      <w:r>
        <w:rPr>
          <w:rFonts w:eastAsia="Cambria"/>
        </w:rPr>
        <w:t>Dovey</w:t>
      </w:r>
      <w:proofErr w:type="spellEnd"/>
      <w:r>
        <w:rPr>
          <w:rFonts w:eastAsia="Cambria"/>
        </w:rPr>
        <w:t xml:space="preserve">, J. </w:t>
      </w:r>
      <w:r w:rsidR="009D499A" w:rsidRPr="006B44DF">
        <w:rPr>
          <w:rFonts w:eastAsia="Cambria"/>
          <w:i/>
          <w:color w:val="111111"/>
        </w:rPr>
        <w:t>Game Cultures: Computer Games as New Media</w:t>
      </w:r>
      <w:r>
        <w:rPr>
          <w:rFonts w:eastAsia="Cambria"/>
          <w:color w:val="111111"/>
        </w:rPr>
        <w:t>, Open University Press, London, 2006</w:t>
      </w:r>
      <w:r w:rsidR="00497CAE">
        <w:rPr>
          <w:rFonts w:eastAsia="Cambria"/>
          <w:color w:val="111111"/>
        </w:rPr>
        <w:t>.</w:t>
      </w:r>
    </w:p>
    <w:p w:rsidR="008828B5" w:rsidRPr="00A42597" w:rsidRDefault="009D499A">
      <w:pPr>
        <w:ind w:left="720" w:hanging="720"/>
        <w:rPr>
          <w:rFonts w:eastAsia="Cambria"/>
        </w:rPr>
      </w:pPr>
      <w:r w:rsidRPr="00A42597">
        <w:rPr>
          <w:rFonts w:eastAsia="Cambria"/>
          <w:color w:val="111111"/>
        </w:rPr>
        <w:t xml:space="preserve">Kirkpatrick, G. </w:t>
      </w:r>
      <w:r w:rsidRPr="00A42597">
        <w:rPr>
          <w:rFonts w:eastAsia="Cambria"/>
          <w:i/>
          <w:color w:val="111111"/>
        </w:rPr>
        <w:t>Aesthetic Theory and The Video Game</w:t>
      </w:r>
      <w:r w:rsidRPr="00A42597">
        <w:rPr>
          <w:rFonts w:eastAsia="Cambria"/>
          <w:color w:val="111111"/>
        </w:rPr>
        <w:t xml:space="preserve">, </w:t>
      </w:r>
      <w:r w:rsidRPr="00A42597">
        <w:rPr>
          <w:rFonts w:eastAsia="Cambria"/>
          <w:color w:val="000000"/>
        </w:rPr>
        <w:t>Manchester University Press, Manchester</w:t>
      </w:r>
      <w:r w:rsidR="006B44DF">
        <w:rPr>
          <w:rFonts w:eastAsia="Cambria"/>
          <w:color w:val="000000"/>
        </w:rPr>
        <w:t>, 2011.</w:t>
      </w:r>
    </w:p>
    <w:p w:rsidR="008828B5" w:rsidRPr="00A42597" w:rsidRDefault="009D499A">
      <w:pPr>
        <w:ind w:left="720" w:hanging="720"/>
        <w:rPr>
          <w:rFonts w:eastAsia="Cambria"/>
        </w:rPr>
      </w:pPr>
      <w:proofErr w:type="spellStart"/>
      <w:r w:rsidRPr="00A42597">
        <w:rPr>
          <w:rFonts w:eastAsia="Cambria"/>
        </w:rPr>
        <w:t>Krzywinska</w:t>
      </w:r>
      <w:proofErr w:type="spellEnd"/>
      <w:r w:rsidRPr="00A42597">
        <w:rPr>
          <w:rFonts w:eastAsia="Cambria"/>
        </w:rPr>
        <w:t xml:space="preserve">, T. &amp; King, G. </w:t>
      </w:r>
      <w:r w:rsidRPr="00A42597">
        <w:rPr>
          <w:rFonts w:eastAsia="Cambria"/>
          <w:i/>
        </w:rPr>
        <w:t>Screenplay: cinema/videogames/interfaces</w:t>
      </w:r>
      <w:r w:rsidRPr="00A42597">
        <w:rPr>
          <w:rFonts w:eastAsia="Cambria"/>
        </w:rPr>
        <w:t xml:space="preserve"> </w:t>
      </w:r>
      <w:r w:rsidRPr="00A42597">
        <w:rPr>
          <w:rFonts w:eastAsia="Cambria"/>
          <w:color w:val="000000"/>
        </w:rPr>
        <w:t>Manchester University Press, Manchester</w:t>
      </w:r>
      <w:r w:rsidR="006B44DF">
        <w:rPr>
          <w:rFonts w:eastAsia="Cambria"/>
          <w:color w:val="000000"/>
        </w:rPr>
        <w:t>, 2002.</w:t>
      </w:r>
    </w:p>
    <w:p w:rsidR="008828B5" w:rsidRPr="00A42597" w:rsidRDefault="009D499A">
      <w:pPr>
        <w:ind w:left="720" w:hanging="720"/>
        <w:rPr>
          <w:rFonts w:eastAsia="Cambria"/>
        </w:rPr>
      </w:pPr>
      <w:proofErr w:type="spellStart"/>
      <w:r w:rsidRPr="00A42597">
        <w:rPr>
          <w:rFonts w:eastAsia="Cambria"/>
        </w:rPr>
        <w:t>Krzywinska</w:t>
      </w:r>
      <w:proofErr w:type="spellEnd"/>
      <w:r w:rsidRPr="00A42597">
        <w:rPr>
          <w:rFonts w:eastAsia="Cambria"/>
        </w:rPr>
        <w:t xml:space="preserve">, T. &amp; King, G. </w:t>
      </w:r>
      <w:r w:rsidRPr="00A42597">
        <w:rPr>
          <w:rFonts w:eastAsia="Cambria"/>
          <w:i/>
        </w:rPr>
        <w:t xml:space="preserve">Tomb Raiders and Space Invaders: videogame forms and contexts </w:t>
      </w:r>
      <w:r w:rsidRPr="00A42597">
        <w:rPr>
          <w:rFonts w:eastAsia="Cambria"/>
          <w:color w:val="000000"/>
        </w:rPr>
        <w:t>Manchester University Press, Manchester</w:t>
      </w:r>
      <w:r w:rsidR="006B44DF">
        <w:rPr>
          <w:rFonts w:eastAsia="Cambria"/>
          <w:color w:val="000000"/>
        </w:rPr>
        <w:t>, 2006.</w:t>
      </w:r>
    </w:p>
    <w:p w:rsidR="008828B5" w:rsidRPr="00A42597" w:rsidRDefault="006B44DF">
      <w:pPr>
        <w:ind w:left="720" w:hanging="720"/>
        <w:rPr>
          <w:rFonts w:eastAsia="Cambria"/>
        </w:rPr>
      </w:pPr>
      <w:r>
        <w:rPr>
          <w:rFonts w:eastAsia="Cambria"/>
        </w:rPr>
        <w:t>Leaning, M. “</w:t>
      </w:r>
      <w:r w:rsidR="009D499A" w:rsidRPr="00A42597">
        <w:rPr>
          <w:rFonts w:eastAsia="Cambria"/>
          <w:color w:val="121212"/>
        </w:rPr>
        <w:t>The construction of video games studies in British Higher Education,</w:t>
      </w:r>
      <w:r>
        <w:rPr>
          <w:rFonts w:eastAsia="Cambria"/>
          <w:color w:val="121212"/>
        </w:rPr>
        <w:t>”</w:t>
      </w:r>
      <w:r w:rsidR="009D499A" w:rsidRPr="00A42597">
        <w:rPr>
          <w:rFonts w:eastAsia="Cambria"/>
          <w:color w:val="121212"/>
        </w:rPr>
        <w:t xml:space="preserve"> paper presented at </w:t>
      </w:r>
      <w:r w:rsidR="009D499A" w:rsidRPr="00A42597">
        <w:rPr>
          <w:rFonts w:eastAsia="Cambria"/>
          <w:color w:val="3E3E3E"/>
          <w:highlight w:val="white"/>
        </w:rPr>
        <w:t xml:space="preserve">presented at the </w:t>
      </w:r>
      <w:proofErr w:type="spellStart"/>
      <w:r w:rsidR="009D499A" w:rsidRPr="00A42597">
        <w:rPr>
          <w:rFonts w:eastAsia="Cambria"/>
          <w:color w:val="3E3E3E"/>
          <w:highlight w:val="white"/>
        </w:rPr>
        <w:t>MeCCSA</w:t>
      </w:r>
      <w:proofErr w:type="spellEnd"/>
      <w:r w:rsidR="009D499A" w:rsidRPr="00A42597">
        <w:rPr>
          <w:rFonts w:eastAsia="Cambria"/>
          <w:color w:val="3E3E3E"/>
          <w:highlight w:val="white"/>
        </w:rPr>
        <w:t> annual conferen</w:t>
      </w:r>
      <w:r>
        <w:rPr>
          <w:rFonts w:eastAsia="Cambria"/>
          <w:color w:val="3E3E3E"/>
          <w:highlight w:val="white"/>
        </w:rPr>
        <w:t xml:space="preserve">ce, University of Bedfordshire, </w:t>
      </w:r>
      <w:r w:rsidR="009D499A" w:rsidRPr="00A42597">
        <w:rPr>
          <w:rFonts w:eastAsia="Cambria"/>
          <w:color w:val="3E3E3E"/>
          <w:highlight w:val="white"/>
        </w:rPr>
        <w:t>11 – 13 January</w:t>
      </w:r>
      <w:r>
        <w:rPr>
          <w:rFonts w:eastAsia="Cambria"/>
          <w:color w:val="3E3E3E"/>
          <w:highlight w:val="white"/>
        </w:rPr>
        <w:t>, 2012</w:t>
      </w:r>
      <w:r w:rsidR="009D499A" w:rsidRPr="00A42597">
        <w:rPr>
          <w:rFonts w:eastAsia="Cambria"/>
          <w:color w:val="3E3E3E"/>
          <w:highlight w:val="white"/>
        </w:rPr>
        <w:t>. http://arts.brighton.ac.uk/projects/networks/issue-16-january-2012/the-construction-of-video-games-studies-in-british-higher-education</w:t>
      </w:r>
    </w:p>
    <w:p w:rsidR="008828B5" w:rsidRPr="00A42597" w:rsidRDefault="006B44DF">
      <w:pPr>
        <w:ind w:left="720" w:hanging="720"/>
        <w:rPr>
          <w:rFonts w:eastAsia="Cambria"/>
          <w:color w:val="111111"/>
        </w:rPr>
      </w:pPr>
      <w:r>
        <w:rPr>
          <w:rFonts w:eastAsia="Cambria"/>
          <w:color w:val="222222"/>
          <w:highlight w:val="white"/>
        </w:rPr>
        <w:t>MacCallum-Stewart, E.</w:t>
      </w:r>
      <w:r w:rsidR="009D499A" w:rsidRPr="00A42597">
        <w:rPr>
          <w:rFonts w:eastAsia="Cambria"/>
          <w:color w:val="222222"/>
          <w:highlight w:val="white"/>
        </w:rPr>
        <w:t xml:space="preserve"> </w:t>
      </w:r>
      <w:r w:rsidR="009D499A" w:rsidRPr="00A42597">
        <w:rPr>
          <w:rFonts w:eastAsia="Cambria"/>
          <w:i/>
          <w:color w:val="111111"/>
        </w:rPr>
        <w:t>Online Games, Social Narratives</w:t>
      </w:r>
      <w:r w:rsidR="009D499A" w:rsidRPr="00A42597">
        <w:rPr>
          <w:rFonts w:eastAsia="Cambria"/>
          <w:color w:val="111111"/>
        </w:rPr>
        <w:t xml:space="preserve">, </w:t>
      </w:r>
      <w:r>
        <w:rPr>
          <w:rFonts w:eastAsia="Cambria"/>
        </w:rPr>
        <w:t>Routledge, London, 2014</w:t>
      </w:r>
    </w:p>
    <w:p w:rsidR="008828B5" w:rsidRPr="00A42597" w:rsidRDefault="009D499A">
      <w:pPr>
        <w:ind w:left="720" w:hanging="720"/>
        <w:rPr>
          <w:rFonts w:eastAsia="Cambria"/>
          <w:color w:val="3E3E3E"/>
          <w:highlight w:val="white"/>
        </w:rPr>
      </w:pPr>
      <w:r w:rsidRPr="00A42597">
        <w:rPr>
          <w:rFonts w:eastAsia="Cambria"/>
          <w:color w:val="3E3E3E"/>
          <w:highlight w:val="white"/>
        </w:rPr>
        <w:t xml:space="preserve">Newman, J. </w:t>
      </w:r>
      <w:r w:rsidRPr="00CE0486">
        <w:rPr>
          <w:rFonts w:eastAsia="Cambria"/>
          <w:i/>
          <w:color w:val="3E3E3E"/>
          <w:highlight w:val="white"/>
        </w:rPr>
        <w:t>Videogames</w:t>
      </w:r>
      <w:r w:rsidR="006B44DF">
        <w:rPr>
          <w:rFonts w:eastAsia="Cambria"/>
          <w:color w:val="3E3E3E"/>
          <w:highlight w:val="white"/>
        </w:rPr>
        <w:t>, Routledge, London, 2004.</w:t>
      </w:r>
    </w:p>
    <w:p w:rsidR="008828B5" w:rsidRPr="00A42597" w:rsidRDefault="009D499A">
      <w:pPr>
        <w:ind w:left="720" w:hanging="720"/>
        <w:rPr>
          <w:rFonts w:eastAsia="Cambria"/>
        </w:rPr>
      </w:pPr>
      <w:r w:rsidRPr="00A42597">
        <w:rPr>
          <w:rFonts w:eastAsia="Cambria"/>
        </w:rPr>
        <w:t xml:space="preserve">Newman, J. </w:t>
      </w:r>
      <w:r w:rsidRPr="00A42597">
        <w:rPr>
          <w:rFonts w:eastAsia="Cambria"/>
          <w:i/>
        </w:rPr>
        <w:t>Playing with Videogames</w:t>
      </w:r>
      <w:r w:rsidR="00093898">
        <w:rPr>
          <w:rFonts w:eastAsia="Cambria"/>
        </w:rPr>
        <w:t>, Routledge, London, 2008.</w:t>
      </w:r>
    </w:p>
    <w:p w:rsidR="008828B5" w:rsidRPr="00A42597" w:rsidRDefault="009D499A">
      <w:pPr>
        <w:ind w:left="720" w:hanging="720"/>
        <w:rPr>
          <w:rFonts w:eastAsia="Cambria"/>
          <w:color w:val="111111"/>
        </w:rPr>
      </w:pPr>
      <w:r w:rsidRPr="00A42597">
        <w:rPr>
          <w:rFonts w:eastAsia="Cambria"/>
        </w:rPr>
        <w:t xml:space="preserve">Play Research Group, The. </w:t>
      </w:r>
      <w:r w:rsidRPr="00093898">
        <w:rPr>
          <w:rFonts w:eastAsia="Cambria"/>
          <w:i/>
        </w:rPr>
        <w:t>The Play Research Group: Research</w:t>
      </w:r>
      <w:r w:rsidRPr="00A42597">
        <w:rPr>
          <w:rFonts w:eastAsia="Cambria"/>
        </w:rPr>
        <w:t xml:space="preserve">. </w:t>
      </w:r>
      <w:r w:rsidR="00093898">
        <w:rPr>
          <w:rFonts w:eastAsia="Cambria"/>
        </w:rPr>
        <w:t xml:space="preserve">No date. </w:t>
      </w:r>
      <w:r w:rsidRPr="00A42597">
        <w:rPr>
          <w:rFonts w:eastAsia="Cambria"/>
        </w:rPr>
        <w:t>http://www1.uwe.ac.uk/cahe/research/playresearchgroup.aspx</w:t>
      </w:r>
      <w:r w:rsidRPr="00A42597">
        <w:rPr>
          <w:rFonts w:eastAsia="Cambria"/>
          <w:color w:val="111111"/>
        </w:rPr>
        <w:t xml:space="preserve"> </w:t>
      </w:r>
    </w:p>
    <w:p w:rsidR="008828B5" w:rsidRPr="00A42597" w:rsidRDefault="009D499A">
      <w:pPr>
        <w:ind w:left="720" w:hanging="720"/>
        <w:rPr>
          <w:rFonts w:eastAsia="Cambria"/>
          <w:color w:val="111111"/>
        </w:rPr>
      </w:pPr>
      <w:r w:rsidRPr="00A42597">
        <w:rPr>
          <w:rFonts w:eastAsia="Cambria"/>
          <w:color w:val="111111"/>
        </w:rPr>
        <w:t>Rutter, J. &amp; Bryce, J. (</w:t>
      </w:r>
      <w:proofErr w:type="spellStart"/>
      <w:r w:rsidRPr="00A42597">
        <w:rPr>
          <w:rFonts w:eastAsia="Cambria"/>
          <w:color w:val="111111"/>
        </w:rPr>
        <w:t>eds</w:t>
      </w:r>
      <w:proofErr w:type="spellEnd"/>
      <w:r w:rsidRPr="00A42597">
        <w:rPr>
          <w:rFonts w:eastAsia="Cambria"/>
          <w:color w:val="111111"/>
        </w:rPr>
        <w:t xml:space="preserve">). </w:t>
      </w:r>
      <w:r w:rsidRPr="00A42597">
        <w:rPr>
          <w:rFonts w:eastAsia="Cambria"/>
          <w:i/>
          <w:color w:val="111111"/>
        </w:rPr>
        <w:t>Understanding Digital Games</w:t>
      </w:r>
      <w:r w:rsidR="00093898">
        <w:rPr>
          <w:rFonts w:eastAsia="Cambria"/>
          <w:color w:val="111111"/>
        </w:rPr>
        <w:t>. Sage, London, 2006.</w:t>
      </w:r>
    </w:p>
    <w:p w:rsidR="008828B5" w:rsidRPr="00A42597" w:rsidRDefault="009D499A">
      <w:pPr>
        <w:ind w:left="720" w:hanging="720"/>
        <w:rPr>
          <w:rFonts w:eastAsia="Cambria"/>
          <w:color w:val="111111"/>
        </w:rPr>
      </w:pPr>
      <w:proofErr w:type="spellStart"/>
      <w:r w:rsidRPr="00A42597">
        <w:rPr>
          <w:rFonts w:eastAsia="Cambria"/>
          <w:color w:val="111111"/>
        </w:rPr>
        <w:t>Surman</w:t>
      </w:r>
      <w:proofErr w:type="spellEnd"/>
      <w:r w:rsidRPr="00A42597">
        <w:rPr>
          <w:rFonts w:eastAsia="Cambria"/>
          <w:color w:val="111111"/>
        </w:rPr>
        <w:t xml:space="preserve">, D. </w:t>
      </w:r>
      <w:r w:rsidR="00093898">
        <w:rPr>
          <w:rFonts w:eastAsia="Cambria"/>
          <w:color w:val="111111"/>
        </w:rPr>
        <w:t>“</w:t>
      </w:r>
      <w:r w:rsidRPr="00A42597">
        <w:rPr>
          <w:rFonts w:eastAsia="Cambria"/>
          <w:color w:val="111111"/>
        </w:rPr>
        <w:t>British Game Studies? An extended review of two publications</w:t>
      </w:r>
      <w:r w:rsidR="00093898">
        <w:rPr>
          <w:rFonts w:eastAsia="Cambria"/>
          <w:color w:val="111111"/>
        </w:rPr>
        <w:t>”</w:t>
      </w:r>
      <w:r w:rsidRPr="00A42597">
        <w:rPr>
          <w:rFonts w:eastAsia="Cambria"/>
          <w:color w:val="111111"/>
        </w:rPr>
        <w:t xml:space="preserve">. </w:t>
      </w:r>
      <w:r w:rsidRPr="00A42597">
        <w:rPr>
          <w:rFonts w:eastAsia="Cambria"/>
          <w:i/>
          <w:color w:val="111111"/>
        </w:rPr>
        <w:t>Animation: an interdisciplinary journal</w:t>
      </w:r>
      <w:r w:rsidR="00093898">
        <w:rPr>
          <w:rFonts w:eastAsia="Cambria"/>
          <w:color w:val="111111"/>
        </w:rPr>
        <w:t>, 2 (2) 273-282, 2007</w:t>
      </w:r>
      <w:r w:rsidR="00497CAE">
        <w:rPr>
          <w:rFonts w:eastAsia="Cambria"/>
          <w:color w:val="111111"/>
        </w:rPr>
        <w:t>.</w:t>
      </w:r>
    </w:p>
    <w:p w:rsidR="008828B5" w:rsidRPr="00A42597" w:rsidRDefault="009D499A">
      <w:pPr>
        <w:ind w:left="720" w:hanging="720"/>
        <w:rPr>
          <w:rFonts w:eastAsia="Cambria"/>
        </w:rPr>
      </w:pPr>
      <w:proofErr w:type="spellStart"/>
      <w:r w:rsidRPr="00A42597">
        <w:rPr>
          <w:rFonts w:eastAsia="Cambria"/>
          <w:color w:val="000000"/>
        </w:rPr>
        <w:t>Thornham</w:t>
      </w:r>
      <w:proofErr w:type="spellEnd"/>
      <w:r w:rsidRPr="00A42597">
        <w:rPr>
          <w:rFonts w:eastAsia="Cambria"/>
          <w:color w:val="000000"/>
        </w:rPr>
        <w:t xml:space="preserve">, H. </w:t>
      </w:r>
      <w:r w:rsidRPr="00A42597">
        <w:rPr>
          <w:rFonts w:eastAsia="Cambria"/>
          <w:i/>
          <w:color w:val="000000"/>
        </w:rPr>
        <w:t>Ethnographies of the Videogame. Gender, Narrative and Praxis.</w:t>
      </w:r>
      <w:r w:rsidR="00093898">
        <w:rPr>
          <w:rFonts w:eastAsia="Cambria"/>
          <w:color w:val="000000"/>
        </w:rPr>
        <w:t xml:space="preserve"> </w:t>
      </w:r>
      <w:r w:rsidR="00093898" w:rsidRPr="00A42597">
        <w:rPr>
          <w:rFonts w:eastAsia="Cambria"/>
          <w:color w:val="000000"/>
        </w:rPr>
        <w:t>Ashgate</w:t>
      </w:r>
      <w:r w:rsidR="00093898">
        <w:rPr>
          <w:rFonts w:eastAsia="Cambria"/>
          <w:color w:val="000000"/>
        </w:rPr>
        <w:t>, Surrey, 2011.</w:t>
      </w:r>
    </w:p>
    <w:p w:rsidR="008828B5" w:rsidRPr="00116FE7" w:rsidRDefault="009D499A" w:rsidP="00116FE7">
      <w:pPr>
        <w:ind w:left="720" w:hanging="720"/>
        <w:rPr>
          <w:rFonts w:eastAsia="Cambria"/>
          <w:color w:val="111111"/>
        </w:rPr>
      </w:pPr>
      <w:r w:rsidRPr="00A42597">
        <w:rPr>
          <w:rFonts w:eastAsia="Cambria"/>
          <w:color w:val="222222"/>
          <w:highlight w:val="white"/>
        </w:rPr>
        <w:t xml:space="preserve">University of Glasgow. </w:t>
      </w:r>
      <w:r w:rsidRPr="00093898">
        <w:rPr>
          <w:rFonts w:eastAsia="Cambria"/>
          <w:i/>
          <w:color w:val="222222"/>
          <w:highlight w:val="white"/>
        </w:rPr>
        <w:t xml:space="preserve">Video Game Research at </w:t>
      </w:r>
      <w:r w:rsidR="00093898" w:rsidRPr="00093898">
        <w:rPr>
          <w:rFonts w:eastAsia="Cambria"/>
          <w:i/>
          <w:color w:val="222222"/>
          <w:highlight w:val="white"/>
        </w:rPr>
        <w:t>Glasgow</w:t>
      </w:r>
      <w:r w:rsidR="00093898">
        <w:rPr>
          <w:rFonts w:eastAsia="Cambria"/>
          <w:color w:val="222222"/>
          <w:highlight w:val="white"/>
        </w:rPr>
        <w:t xml:space="preserve">, 2015, </w:t>
      </w:r>
      <w:r w:rsidRPr="00A42597">
        <w:rPr>
          <w:rFonts w:eastAsia="Cambria"/>
          <w:color w:val="222222"/>
          <w:highlight w:val="white"/>
        </w:rPr>
        <w:t>http://videogames.arts.gla.ac.uk/events/game-think/</w:t>
      </w:r>
    </w:p>
    <w:p w:rsidR="00A42597" w:rsidRPr="00116FE7" w:rsidRDefault="00116FE7">
      <w:pPr>
        <w:ind w:left="450" w:hanging="450"/>
        <w:rPr>
          <w:rFonts w:eastAsia="Cambria"/>
        </w:rPr>
      </w:pPr>
      <w:r>
        <w:rPr>
          <w:rFonts w:eastAsia="Cambria"/>
        </w:rPr>
        <w:t>Walkerdine,</w:t>
      </w:r>
      <w:r w:rsidR="001F4B4A">
        <w:rPr>
          <w:rFonts w:eastAsia="Cambria"/>
        </w:rPr>
        <w:t xml:space="preserve"> </w:t>
      </w:r>
      <w:r>
        <w:rPr>
          <w:rFonts w:eastAsia="Cambria"/>
        </w:rPr>
        <w:t xml:space="preserve">V. </w:t>
      </w:r>
      <w:r w:rsidRPr="00116FE7">
        <w:rPr>
          <w:rFonts w:eastAsia="Cambria"/>
          <w:i/>
        </w:rPr>
        <w:t>Children, Gender, Video Games</w:t>
      </w:r>
      <w:r>
        <w:rPr>
          <w:rFonts w:eastAsia="Cambria"/>
        </w:rPr>
        <w:t>, Palgrave Macmillan</w:t>
      </w:r>
      <w:r w:rsidR="00093898">
        <w:rPr>
          <w:rFonts w:eastAsia="Cambria"/>
        </w:rPr>
        <w:t>, Basingstoke, 2007.</w:t>
      </w:r>
    </w:p>
    <w:sectPr w:rsidR="00A42597" w:rsidRPr="00116FE7">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B5"/>
    <w:rsid w:val="000632DF"/>
    <w:rsid w:val="00093898"/>
    <w:rsid w:val="00110583"/>
    <w:rsid w:val="00116FE7"/>
    <w:rsid w:val="00142A14"/>
    <w:rsid w:val="001B0119"/>
    <w:rsid w:val="001D0B08"/>
    <w:rsid w:val="001F4B4A"/>
    <w:rsid w:val="0022592D"/>
    <w:rsid w:val="00304994"/>
    <w:rsid w:val="003110C7"/>
    <w:rsid w:val="00345977"/>
    <w:rsid w:val="00497266"/>
    <w:rsid w:val="00497CAE"/>
    <w:rsid w:val="004C1226"/>
    <w:rsid w:val="004D1F90"/>
    <w:rsid w:val="00510C0F"/>
    <w:rsid w:val="00516173"/>
    <w:rsid w:val="005C3A8C"/>
    <w:rsid w:val="006B0CC5"/>
    <w:rsid w:val="006B44DF"/>
    <w:rsid w:val="00715D9B"/>
    <w:rsid w:val="0078637F"/>
    <w:rsid w:val="007D650D"/>
    <w:rsid w:val="00815C8A"/>
    <w:rsid w:val="008828B5"/>
    <w:rsid w:val="0090190A"/>
    <w:rsid w:val="0092201B"/>
    <w:rsid w:val="00933F95"/>
    <w:rsid w:val="009559EA"/>
    <w:rsid w:val="0096666F"/>
    <w:rsid w:val="009D499A"/>
    <w:rsid w:val="009F0686"/>
    <w:rsid w:val="00A05621"/>
    <w:rsid w:val="00A11986"/>
    <w:rsid w:val="00A270C2"/>
    <w:rsid w:val="00A42597"/>
    <w:rsid w:val="00A87C44"/>
    <w:rsid w:val="00AD2DED"/>
    <w:rsid w:val="00B52180"/>
    <w:rsid w:val="00B6306C"/>
    <w:rsid w:val="00BC3A0C"/>
    <w:rsid w:val="00BD4E5C"/>
    <w:rsid w:val="00C1457D"/>
    <w:rsid w:val="00C406BB"/>
    <w:rsid w:val="00C94756"/>
    <w:rsid w:val="00CD4C33"/>
    <w:rsid w:val="00CE0486"/>
    <w:rsid w:val="00CE0A1B"/>
    <w:rsid w:val="00CF4F21"/>
    <w:rsid w:val="00DC5AAE"/>
    <w:rsid w:val="00E262B8"/>
    <w:rsid w:val="00E7158C"/>
    <w:rsid w:val="00EE2656"/>
    <w:rsid w:val="00EF5B74"/>
    <w:rsid w:val="00FD3ABA"/>
    <w:rsid w:val="00FD5F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7B35B-4EDB-4A26-8FDE-536A8B5F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686"/>
    <w:pPr>
      <w:pBdr>
        <w:top w:val="none" w:sz="0" w:space="0" w:color="auto"/>
        <w:left w:val="none" w:sz="0" w:space="0" w:color="auto"/>
        <w:bottom w:val="none" w:sz="0" w:space="0" w:color="auto"/>
        <w:right w:val="none" w:sz="0" w:space="0" w:color="auto"/>
        <w:between w:val="none" w:sz="0" w:space="0" w:color="auto"/>
      </w:pBdr>
    </w:pPr>
    <w:rPr>
      <w:color w:val="auto"/>
    </w:rPr>
  </w:style>
  <w:style w:type="paragraph" w:styleId="Heading1">
    <w:name w:val="heading 1"/>
    <w:basedOn w:val="Normal"/>
    <w:next w:val="Normal"/>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0686"/>
    <w:rPr>
      <w:color w:val="0000FF" w:themeColor="hyperlink"/>
      <w:u w:val="single"/>
    </w:rPr>
  </w:style>
  <w:style w:type="character" w:customStyle="1" w:styleId="UnresolvedMention1">
    <w:name w:val="Unresolved Mention1"/>
    <w:basedOn w:val="DefaultParagraphFont"/>
    <w:uiPriority w:val="99"/>
    <w:semiHidden/>
    <w:unhideWhenUsed/>
    <w:rsid w:val="009F0686"/>
    <w:rPr>
      <w:color w:val="808080"/>
      <w:shd w:val="clear" w:color="auto" w:fill="E6E6E6"/>
    </w:rPr>
  </w:style>
  <w:style w:type="paragraph" w:styleId="NormalWeb">
    <w:name w:val="Normal (Web)"/>
    <w:basedOn w:val="Normal"/>
    <w:uiPriority w:val="99"/>
    <w:semiHidden/>
    <w:unhideWhenUsed/>
    <w:rsid w:val="009F0686"/>
    <w:pPr>
      <w:spacing w:before="100" w:beforeAutospacing="1" w:after="100" w:afterAutospacing="1"/>
    </w:pPr>
  </w:style>
  <w:style w:type="paragraph" w:customStyle="1" w:styleId="AuthorAddress">
    <w:name w:val="AuthorAddress"/>
    <w:basedOn w:val="Normal"/>
    <w:rsid w:val="00C94756"/>
    <w:pPr>
      <w:jc w:val="center"/>
    </w:pPr>
    <w:rPr>
      <w:rFonts w:ascii="Times" w:eastAsia="MS Mincho" w:hAnsi="Times"/>
      <w:sz w:val="22"/>
      <w:lang w:val="en-US" w:eastAsia="en-US"/>
    </w:rPr>
  </w:style>
  <w:style w:type="paragraph" w:customStyle="1" w:styleId="FirstAuthorEmail">
    <w:name w:val="FirstAuthorEmail"/>
    <w:basedOn w:val="Normal"/>
    <w:rsid w:val="00C94756"/>
    <w:pPr>
      <w:spacing w:after="240"/>
      <w:jc w:val="center"/>
    </w:pPr>
    <w:rPr>
      <w:rFonts w:ascii="Times" w:eastAsia="MS Mincho" w:hAnsi="Times"/>
      <w:sz w:val="22"/>
      <w:lang w:val="en-US" w:eastAsia="en-US"/>
    </w:rPr>
  </w:style>
  <w:style w:type="paragraph" w:styleId="BalloonText">
    <w:name w:val="Balloon Text"/>
    <w:basedOn w:val="Normal"/>
    <w:link w:val="BalloonTextChar"/>
    <w:uiPriority w:val="99"/>
    <w:semiHidden/>
    <w:unhideWhenUsed/>
    <w:rsid w:val="00EF5B74"/>
    <w:rPr>
      <w:rFonts w:ascii="Tahoma" w:hAnsi="Tahoma" w:cs="Tahoma"/>
      <w:sz w:val="16"/>
      <w:szCs w:val="16"/>
    </w:rPr>
  </w:style>
  <w:style w:type="character" w:customStyle="1" w:styleId="BalloonTextChar">
    <w:name w:val="Balloon Text Char"/>
    <w:basedOn w:val="DefaultParagraphFont"/>
    <w:link w:val="BalloonText"/>
    <w:uiPriority w:val="99"/>
    <w:semiHidden/>
    <w:rsid w:val="00EF5B74"/>
    <w:rPr>
      <w:rFonts w:ascii="Tahoma" w:hAnsi="Tahoma" w:cs="Tahoma"/>
      <w:color w:val="auto"/>
      <w:sz w:val="16"/>
      <w:szCs w:val="16"/>
    </w:rPr>
  </w:style>
  <w:style w:type="character" w:styleId="CommentReference">
    <w:name w:val="annotation reference"/>
    <w:basedOn w:val="DefaultParagraphFont"/>
    <w:uiPriority w:val="99"/>
    <w:semiHidden/>
    <w:unhideWhenUsed/>
    <w:rsid w:val="009559EA"/>
    <w:rPr>
      <w:sz w:val="16"/>
      <w:szCs w:val="16"/>
    </w:rPr>
  </w:style>
  <w:style w:type="paragraph" w:styleId="CommentText">
    <w:name w:val="annotation text"/>
    <w:basedOn w:val="Normal"/>
    <w:link w:val="CommentTextChar"/>
    <w:uiPriority w:val="99"/>
    <w:semiHidden/>
    <w:unhideWhenUsed/>
    <w:rsid w:val="009559EA"/>
    <w:rPr>
      <w:sz w:val="20"/>
      <w:szCs w:val="20"/>
    </w:rPr>
  </w:style>
  <w:style w:type="character" w:customStyle="1" w:styleId="CommentTextChar">
    <w:name w:val="Comment Text Char"/>
    <w:basedOn w:val="DefaultParagraphFont"/>
    <w:link w:val="CommentText"/>
    <w:uiPriority w:val="99"/>
    <w:semiHidden/>
    <w:rsid w:val="009559EA"/>
    <w:rPr>
      <w:color w:val="auto"/>
      <w:sz w:val="20"/>
      <w:szCs w:val="20"/>
    </w:rPr>
  </w:style>
  <w:style w:type="paragraph" w:styleId="CommentSubject">
    <w:name w:val="annotation subject"/>
    <w:basedOn w:val="CommentText"/>
    <w:next w:val="CommentText"/>
    <w:link w:val="CommentSubjectChar"/>
    <w:uiPriority w:val="99"/>
    <w:semiHidden/>
    <w:unhideWhenUsed/>
    <w:rsid w:val="009559EA"/>
    <w:rPr>
      <w:b/>
      <w:bCs/>
    </w:rPr>
  </w:style>
  <w:style w:type="character" w:customStyle="1" w:styleId="CommentSubjectChar">
    <w:name w:val="Comment Subject Char"/>
    <w:basedOn w:val="CommentTextChar"/>
    <w:link w:val="CommentSubject"/>
    <w:uiPriority w:val="99"/>
    <w:semiHidden/>
    <w:rsid w:val="009559EA"/>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64904">
      <w:bodyDiv w:val="1"/>
      <w:marLeft w:val="0"/>
      <w:marRight w:val="0"/>
      <w:marTop w:val="0"/>
      <w:marBottom w:val="0"/>
      <w:divBdr>
        <w:top w:val="none" w:sz="0" w:space="0" w:color="auto"/>
        <w:left w:val="none" w:sz="0" w:space="0" w:color="auto"/>
        <w:bottom w:val="none" w:sz="0" w:space="0" w:color="auto"/>
        <w:right w:val="none" w:sz="0" w:space="0" w:color="auto"/>
      </w:divBdr>
    </w:div>
    <w:div w:id="660353981">
      <w:bodyDiv w:val="1"/>
      <w:marLeft w:val="0"/>
      <w:marRight w:val="0"/>
      <w:marTop w:val="0"/>
      <w:marBottom w:val="0"/>
      <w:divBdr>
        <w:top w:val="none" w:sz="0" w:space="0" w:color="auto"/>
        <w:left w:val="none" w:sz="0" w:space="0" w:color="auto"/>
        <w:bottom w:val="none" w:sz="0" w:space="0" w:color="auto"/>
        <w:right w:val="none" w:sz="0" w:space="0" w:color="auto"/>
      </w:divBdr>
      <w:divsChild>
        <w:div w:id="1253316601">
          <w:marLeft w:val="0"/>
          <w:marRight w:val="300"/>
          <w:marTop w:val="225"/>
          <w:marBottom w:val="0"/>
          <w:divBdr>
            <w:top w:val="none" w:sz="0" w:space="0" w:color="auto"/>
            <w:left w:val="none" w:sz="0" w:space="0" w:color="auto"/>
            <w:bottom w:val="none" w:sz="0" w:space="0" w:color="auto"/>
            <w:right w:val="none" w:sz="0" w:space="0" w:color="auto"/>
          </w:divBdr>
        </w:div>
      </w:divsChild>
    </w:div>
    <w:div w:id="1299914880">
      <w:bodyDiv w:val="1"/>
      <w:marLeft w:val="0"/>
      <w:marRight w:val="0"/>
      <w:marTop w:val="0"/>
      <w:marBottom w:val="0"/>
      <w:divBdr>
        <w:top w:val="none" w:sz="0" w:space="0" w:color="auto"/>
        <w:left w:val="none" w:sz="0" w:space="0" w:color="auto"/>
        <w:bottom w:val="none" w:sz="0" w:space="0" w:color="auto"/>
        <w:right w:val="none" w:sz="0" w:space="0" w:color="auto"/>
      </w:divBdr>
    </w:div>
    <w:div w:id="1643344408">
      <w:bodyDiv w:val="1"/>
      <w:marLeft w:val="0"/>
      <w:marRight w:val="0"/>
      <w:marTop w:val="0"/>
      <w:marBottom w:val="0"/>
      <w:divBdr>
        <w:top w:val="none" w:sz="0" w:space="0" w:color="auto"/>
        <w:left w:val="none" w:sz="0" w:space="0" w:color="auto"/>
        <w:bottom w:val="none" w:sz="0" w:space="0" w:color="auto"/>
        <w:right w:val="none" w:sz="0" w:space="0" w:color="auto"/>
      </w:divBdr>
    </w:div>
    <w:div w:id="180796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uffino@lincoln.ac.uk" TargetMode="External"/><Relationship Id="rId5" Type="http://schemas.openxmlformats.org/officeDocument/2006/relationships/hyperlink" Target="mailto:Esther.Maccallum-Stewart@staffs.ac.uk" TargetMode="External"/><Relationship Id="rId4" Type="http://schemas.openxmlformats.org/officeDocument/2006/relationships/hyperlink" Target="mailto:g.crawford@sal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Crawford</dc:creator>
  <cp:lastModifiedBy>Garry Crawford</cp:lastModifiedBy>
  <cp:revision>2</cp:revision>
  <dcterms:created xsi:type="dcterms:W3CDTF">2018-03-13T09:39:00Z</dcterms:created>
  <dcterms:modified xsi:type="dcterms:W3CDTF">2018-03-13T09:39:00Z</dcterms:modified>
</cp:coreProperties>
</file>