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1847CE" w14:textId="7426B700" w:rsidR="00430FC3" w:rsidRPr="00472DAF" w:rsidRDefault="00BF0385" w:rsidP="00430FC3">
      <w:pPr>
        <w:widowControl w:val="0"/>
        <w:autoSpaceDE w:val="0"/>
        <w:autoSpaceDN w:val="0"/>
        <w:adjustRightInd w:val="0"/>
        <w:spacing w:after="0"/>
        <w:outlineLvl w:val="0"/>
        <w:rPr>
          <w:rFonts w:ascii="Arial" w:hAnsi="Arial" w:cs="Calibri"/>
          <w:sz w:val="44"/>
          <w:szCs w:val="44"/>
        </w:rPr>
      </w:pPr>
      <w:r w:rsidRPr="00472DAF">
        <w:rPr>
          <w:rFonts w:ascii="Arial" w:hAnsi="Arial" w:cs="Calibri"/>
          <w:sz w:val="44"/>
          <w:szCs w:val="44"/>
        </w:rPr>
        <w:t xml:space="preserve">Title: </w:t>
      </w:r>
      <w:r w:rsidR="00430FC3" w:rsidRPr="00472DAF">
        <w:rPr>
          <w:rFonts w:ascii="Arial" w:hAnsi="Arial" w:cs="Calibri"/>
          <w:sz w:val="44"/>
          <w:szCs w:val="44"/>
        </w:rPr>
        <w:t xml:space="preserve">Memory of a Memory </w:t>
      </w:r>
    </w:p>
    <w:p w14:paraId="421F8A5A" w14:textId="5DFBB921" w:rsidR="006B2B89" w:rsidRPr="0085133D" w:rsidRDefault="006B2B89" w:rsidP="006B2B89">
      <w:pPr>
        <w:widowControl w:val="0"/>
        <w:autoSpaceDE w:val="0"/>
        <w:autoSpaceDN w:val="0"/>
        <w:adjustRightInd w:val="0"/>
        <w:spacing w:after="0"/>
        <w:rPr>
          <w:rFonts w:ascii="Arial" w:hAnsi="Arial" w:cs="Arial"/>
          <w:sz w:val="22"/>
          <w:szCs w:val="22"/>
        </w:rPr>
      </w:pPr>
      <w:r w:rsidRPr="0085133D">
        <w:rPr>
          <w:rFonts w:ascii="Arial" w:hAnsi="Arial" w:cs="Arial"/>
          <w:sz w:val="22"/>
          <w:szCs w:val="22"/>
        </w:rPr>
        <w:t>A</w:t>
      </w:r>
      <w:r w:rsidR="00430FC3" w:rsidRPr="0085133D">
        <w:rPr>
          <w:rFonts w:ascii="Arial" w:hAnsi="Arial" w:cs="Arial"/>
          <w:sz w:val="22"/>
          <w:szCs w:val="22"/>
        </w:rPr>
        <w:t xml:space="preserve"> collective memory project </w:t>
      </w:r>
      <w:r w:rsidRPr="0085133D">
        <w:rPr>
          <w:rFonts w:ascii="Arial" w:hAnsi="Arial" w:cs="Arial"/>
          <w:sz w:val="22"/>
          <w:szCs w:val="22"/>
        </w:rPr>
        <w:t xml:space="preserve">and digital online archive </w:t>
      </w:r>
      <w:r w:rsidR="00430FC3" w:rsidRPr="0085133D">
        <w:rPr>
          <w:rFonts w:ascii="Arial" w:hAnsi="Arial" w:cs="Arial"/>
          <w:sz w:val="22"/>
          <w:szCs w:val="22"/>
        </w:rPr>
        <w:t xml:space="preserve">derived from </w:t>
      </w:r>
      <w:r w:rsidR="00E92202" w:rsidRPr="0085133D">
        <w:rPr>
          <w:rFonts w:ascii="Arial" w:hAnsi="Arial" w:cs="Arial"/>
          <w:sz w:val="22"/>
          <w:szCs w:val="22"/>
        </w:rPr>
        <w:t xml:space="preserve">public call-out </w:t>
      </w:r>
      <w:r w:rsidRPr="0085133D">
        <w:rPr>
          <w:rFonts w:ascii="Arial" w:hAnsi="Arial" w:cs="Arial"/>
          <w:sz w:val="22"/>
          <w:szCs w:val="22"/>
        </w:rPr>
        <w:t>in collaboration with the Bluecoat gallery and LOOK International Photography Festival, Liverpool, England.</w:t>
      </w:r>
    </w:p>
    <w:p w14:paraId="1CFA1E0D" w14:textId="77777777" w:rsidR="006B2B89" w:rsidRPr="0085133D" w:rsidRDefault="006B2B89" w:rsidP="006B2B89">
      <w:pPr>
        <w:widowControl w:val="0"/>
        <w:autoSpaceDE w:val="0"/>
        <w:autoSpaceDN w:val="0"/>
        <w:adjustRightInd w:val="0"/>
        <w:spacing w:after="0"/>
        <w:rPr>
          <w:rFonts w:ascii="Arial" w:hAnsi="Arial" w:cs="Arial"/>
          <w:sz w:val="22"/>
          <w:szCs w:val="22"/>
        </w:rPr>
      </w:pPr>
    </w:p>
    <w:p w14:paraId="1FF0FC60" w14:textId="77777777" w:rsidR="009E5E69" w:rsidRDefault="006B2B89" w:rsidP="006B2B89">
      <w:pPr>
        <w:rPr>
          <w:rFonts w:ascii="Arial" w:hAnsi="Arial" w:cs="Arial"/>
          <w:iCs/>
          <w:sz w:val="22"/>
          <w:szCs w:val="22"/>
        </w:rPr>
      </w:pPr>
      <w:r w:rsidRPr="0085133D">
        <w:rPr>
          <w:rFonts w:ascii="Arial" w:hAnsi="Arial" w:cs="Arial"/>
          <w:sz w:val="22"/>
          <w:szCs w:val="22"/>
        </w:rPr>
        <w:t>This paper investigate</w:t>
      </w:r>
      <w:r w:rsidR="000532B1" w:rsidRPr="0085133D">
        <w:rPr>
          <w:rFonts w:ascii="Arial" w:hAnsi="Arial" w:cs="Arial"/>
          <w:sz w:val="22"/>
          <w:szCs w:val="22"/>
        </w:rPr>
        <w:t>s</w:t>
      </w:r>
      <w:r w:rsidRPr="0085133D">
        <w:rPr>
          <w:rFonts w:ascii="Arial" w:hAnsi="Arial" w:cs="Arial"/>
          <w:color w:val="000000"/>
          <w:sz w:val="22"/>
          <w:szCs w:val="22"/>
        </w:rPr>
        <w:t xml:space="preserve"> the </w:t>
      </w:r>
      <w:r w:rsidRPr="0085133D">
        <w:rPr>
          <w:rFonts w:ascii="Arial" w:hAnsi="Arial" w:cs="Arial"/>
          <w:color w:val="272727"/>
          <w:sz w:val="22"/>
          <w:szCs w:val="22"/>
        </w:rPr>
        <w:t xml:space="preserve">process by which photographs prompt memories, </w:t>
      </w:r>
      <w:r w:rsidRPr="0085133D">
        <w:rPr>
          <w:rFonts w:ascii="Arial" w:hAnsi="Arial" w:cs="Arial"/>
          <w:iCs/>
          <w:sz w:val="22"/>
          <w:szCs w:val="22"/>
        </w:rPr>
        <w:t xml:space="preserve">the </w:t>
      </w:r>
      <w:r w:rsidRPr="0085133D">
        <w:rPr>
          <w:rFonts w:ascii="Arial" w:hAnsi="Arial" w:cs="Arial"/>
          <w:sz w:val="22"/>
          <w:szCs w:val="22"/>
        </w:rPr>
        <w:t xml:space="preserve">‘distance’ involved in the actual reading of images, (both physical &amp; digital) </w:t>
      </w:r>
      <w:r w:rsidRPr="0085133D">
        <w:rPr>
          <w:rFonts w:ascii="Arial" w:hAnsi="Arial" w:cs="Arial"/>
          <w:color w:val="161616"/>
          <w:sz w:val="22"/>
          <w:szCs w:val="22"/>
        </w:rPr>
        <w:t>and t</w:t>
      </w:r>
      <w:r w:rsidRPr="0085133D">
        <w:rPr>
          <w:rFonts w:ascii="Arial" w:hAnsi="Arial" w:cs="Arial"/>
          <w:iCs/>
          <w:sz w:val="22"/>
          <w:szCs w:val="22"/>
        </w:rPr>
        <w:t>he photograph as much as a trace of memory as of reality</w:t>
      </w:r>
      <w:r w:rsidR="005E3546" w:rsidRPr="0085133D">
        <w:rPr>
          <w:rFonts w:ascii="Arial" w:hAnsi="Arial" w:cs="Arial"/>
          <w:iCs/>
          <w:sz w:val="22"/>
          <w:szCs w:val="22"/>
        </w:rPr>
        <w:t xml:space="preserve">. </w:t>
      </w:r>
    </w:p>
    <w:p w14:paraId="63B11B6D" w14:textId="59133993" w:rsidR="005E3546" w:rsidRPr="0085133D" w:rsidRDefault="005E3546" w:rsidP="006B2B89">
      <w:pPr>
        <w:rPr>
          <w:rFonts w:ascii="Arial" w:hAnsi="Arial" w:cs="Arial"/>
          <w:iCs/>
          <w:sz w:val="22"/>
          <w:szCs w:val="22"/>
        </w:rPr>
      </w:pPr>
      <w:r w:rsidRPr="0085133D">
        <w:rPr>
          <w:rFonts w:ascii="Arial" w:hAnsi="Arial" w:cs="Arial"/>
          <w:sz w:val="22"/>
          <w:szCs w:val="22"/>
        </w:rPr>
        <w:t xml:space="preserve">In particular vernacular photography, the </w:t>
      </w:r>
      <w:r w:rsidRPr="0085133D">
        <w:rPr>
          <w:rFonts w:ascii="Arial" w:hAnsi="Arial" w:cs="Arial"/>
          <w:color w:val="161616"/>
          <w:sz w:val="22"/>
          <w:szCs w:val="22"/>
        </w:rPr>
        <w:t xml:space="preserve">subjectivity of our own remembering </w:t>
      </w:r>
      <w:r w:rsidRPr="0085133D">
        <w:rPr>
          <w:rFonts w:ascii="Arial" w:hAnsi="Arial" w:cs="Arial"/>
          <w:sz w:val="22"/>
          <w:szCs w:val="22"/>
        </w:rPr>
        <w:t xml:space="preserve">and the reading or re-reading of </w:t>
      </w:r>
      <w:r w:rsidR="00B60A9F">
        <w:rPr>
          <w:rFonts w:ascii="Arial" w:hAnsi="Arial" w:cs="Arial"/>
          <w:sz w:val="22"/>
          <w:szCs w:val="22"/>
        </w:rPr>
        <w:t>images</w:t>
      </w:r>
      <w:r w:rsidRPr="0085133D">
        <w:rPr>
          <w:rFonts w:ascii="Arial" w:hAnsi="Arial" w:cs="Arial"/>
          <w:sz w:val="22"/>
          <w:szCs w:val="22"/>
        </w:rPr>
        <w:t xml:space="preserve"> once the original </w:t>
      </w:r>
      <w:r w:rsidR="000532B1" w:rsidRPr="0085133D">
        <w:rPr>
          <w:rFonts w:ascii="Arial" w:hAnsi="Arial" w:cs="Arial"/>
          <w:sz w:val="22"/>
          <w:szCs w:val="22"/>
        </w:rPr>
        <w:t xml:space="preserve">visual </w:t>
      </w:r>
      <w:r w:rsidRPr="0085133D">
        <w:rPr>
          <w:rFonts w:ascii="Arial" w:hAnsi="Arial" w:cs="Arial"/>
          <w:sz w:val="22"/>
          <w:szCs w:val="22"/>
        </w:rPr>
        <w:t xml:space="preserve">photographic reference points are removed from </w:t>
      </w:r>
      <w:r w:rsidRPr="00464BAC">
        <w:rPr>
          <w:rFonts w:ascii="Arial" w:hAnsi="Arial" w:cs="Arial"/>
          <w:sz w:val="22"/>
          <w:szCs w:val="22"/>
        </w:rPr>
        <w:t xml:space="preserve">the </w:t>
      </w:r>
      <w:r w:rsidR="00E11EB3">
        <w:rPr>
          <w:rFonts w:ascii="Arial" w:hAnsi="Arial" w:cs="Arial"/>
          <w:sz w:val="22"/>
          <w:szCs w:val="22"/>
        </w:rPr>
        <w:t>evaluative</w:t>
      </w:r>
      <w:r w:rsidR="009558D7" w:rsidRPr="00464BAC">
        <w:rPr>
          <w:rFonts w:ascii="Arial" w:hAnsi="Arial" w:cs="Arial"/>
          <w:sz w:val="22"/>
          <w:szCs w:val="22"/>
        </w:rPr>
        <w:t xml:space="preserve"> </w:t>
      </w:r>
      <w:r w:rsidRPr="00464BAC">
        <w:rPr>
          <w:rFonts w:ascii="Arial" w:hAnsi="Arial" w:cs="Arial"/>
          <w:sz w:val="22"/>
          <w:szCs w:val="22"/>
        </w:rPr>
        <w:t>process</w:t>
      </w:r>
      <w:r w:rsidR="00B60A9F" w:rsidRPr="00464BAC">
        <w:rPr>
          <w:rFonts w:ascii="Arial" w:hAnsi="Arial" w:cs="Arial"/>
          <w:sz w:val="22"/>
          <w:szCs w:val="22"/>
        </w:rPr>
        <w:t>.</w:t>
      </w:r>
      <w:r w:rsidR="00464BAC" w:rsidRPr="00464BAC">
        <w:rPr>
          <w:rFonts w:ascii="Arial" w:hAnsi="Arial" w:cs="Arial"/>
          <w:sz w:val="22"/>
          <w:szCs w:val="22"/>
        </w:rPr>
        <w:t xml:space="preserve"> </w:t>
      </w:r>
    </w:p>
    <w:p w14:paraId="4AFDFF71" w14:textId="3809BA8C" w:rsidR="0060731D" w:rsidRPr="0085133D" w:rsidRDefault="006B2B89" w:rsidP="0060731D">
      <w:pPr>
        <w:rPr>
          <w:rFonts w:ascii="Arial" w:hAnsi="Arial" w:cs="Arial"/>
          <w:sz w:val="22"/>
          <w:szCs w:val="22"/>
        </w:rPr>
      </w:pPr>
      <w:r w:rsidRPr="0085133D">
        <w:rPr>
          <w:rFonts w:ascii="Arial" w:hAnsi="Arial" w:cs="Arial"/>
          <w:sz w:val="22"/>
          <w:szCs w:val="22"/>
        </w:rPr>
        <w:t xml:space="preserve">Derived from individuals text-based submissions of recollections, stories or narratives associated with </w:t>
      </w:r>
      <w:r w:rsidR="000532B1" w:rsidRPr="0085133D">
        <w:rPr>
          <w:rFonts w:ascii="Arial" w:hAnsi="Arial" w:cs="Arial"/>
          <w:sz w:val="22"/>
          <w:szCs w:val="22"/>
        </w:rPr>
        <w:t>specific</w:t>
      </w:r>
      <w:r w:rsidRPr="0085133D">
        <w:rPr>
          <w:rFonts w:ascii="Arial" w:hAnsi="Arial" w:cs="Arial"/>
          <w:sz w:val="22"/>
          <w:szCs w:val="22"/>
        </w:rPr>
        <w:t xml:space="preserve"> photographs ‘Memory of a Memory’ shifts focus away fr</w:t>
      </w:r>
      <w:r w:rsidR="005E3546" w:rsidRPr="0085133D">
        <w:rPr>
          <w:rFonts w:ascii="Arial" w:hAnsi="Arial" w:cs="Arial"/>
          <w:sz w:val="22"/>
          <w:szCs w:val="22"/>
        </w:rPr>
        <w:t>om the indexical nature of the visual / physical</w:t>
      </w:r>
      <w:r w:rsidRPr="0085133D">
        <w:rPr>
          <w:rFonts w:ascii="Arial" w:hAnsi="Arial" w:cs="Arial"/>
          <w:sz w:val="22"/>
          <w:szCs w:val="22"/>
        </w:rPr>
        <w:t xml:space="preserve"> photographic image to ‘reveal the hidden narratives and memories within</w:t>
      </w:r>
      <w:r w:rsidR="00B60A9F">
        <w:rPr>
          <w:rFonts w:ascii="Arial" w:hAnsi="Arial" w:cs="Arial"/>
          <w:sz w:val="22"/>
          <w:szCs w:val="22"/>
        </w:rPr>
        <w:t>. Therefore p</w:t>
      </w:r>
      <w:r w:rsidR="0060731D" w:rsidRPr="0085133D">
        <w:rPr>
          <w:rFonts w:ascii="Arial" w:hAnsi="Arial" w:cs="Arial"/>
          <w:sz w:val="22"/>
          <w:szCs w:val="22"/>
        </w:rPr>
        <w:t xml:space="preserve">roviding a more democratic platform whereby unheard voices might be aired for those </w:t>
      </w:r>
      <w:r w:rsidR="00B60A9F">
        <w:rPr>
          <w:rFonts w:ascii="Arial" w:hAnsi="Arial" w:cs="Arial"/>
          <w:sz w:val="22"/>
          <w:szCs w:val="22"/>
        </w:rPr>
        <w:t xml:space="preserve">outside of the family group / </w:t>
      </w:r>
      <w:r w:rsidR="0060731D" w:rsidRPr="0085133D">
        <w:rPr>
          <w:rFonts w:ascii="Arial" w:hAnsi="Arial" w:cs="Arial"/>
          <w:sz w:val="22"/>
          <w:szCs w:val="22"/>
        </w:rPr>
        <w:t xml:space="preserve">not necessarily depicted within the actual photographs themselves. </w:t>
      </w:r>
    </w:p>
    <w:p w14:paraId="2159EBAE" w14:textId="6E6F0B82" w:rsidR="00517576" w:rsidRPr="0085133D" w:rsidRDefault="00517576" w:rsidP="00517576">
      <w:pPr>
        <w:rPr>
          <w:rFonts w:ascii="Arial" w:hAnsi="Arial" w:cs="Arial"/>
          <w:sz w:val="22"/>
          <w:szCs w:val="22"/>
        </w:rPr>
      </w:pPr>
      <w:r w:rsidRPr="0085133D">
        <w:rPr>
          <w:rFonts w:ascii="Arial" w:hAnsi="Arial" w:cs="Arial"/>
          <w:sz w:val="22"/>
          <w:szCs w:val="22"/>
        </w:rPr>
        <w:t>As Kelly states</w:t>
      </w:r>
      <w:r w:rsidR="0060731D" w:rsidRPr="0085133D">
        <w:rPr>
          <w:rFonts w:ascii="Arial" w:hAnsi="Arial" w:cs="Arial"/>
          <w:sz w:val="22"/>
          <w:szCs w:val="22"/>
        </w:rPr>
        <w:t xml:space="preserve">: </w:t>
      </w:r>
      <w:r w:rsidRPr="0085133D">
        <w:rPr>
          <w:rFonts w:ascii="Arial" w:hAnsi="Arial" w:cs="Arial"/>
          <w:i/>
          <w:sz w:val="22"/>
          <w:szCs w:val="22"/>
        </w:rPr>
        <w:t xml:space="preserve">To move in for an intimate read of the vernacular family image and at the same time to pull back to see the whole, thus pushing and pulling the boundaries of viewing distance. </w:t>
      </w:r>
      <w:r w:rsidRPr="00B60A9F">
        <w:rPr>
          <w:rFonts w:ascii="Arial" w:hAnsi="Arial" w:cs="Arial"/>
          <w:sz w:val="18"/>
          <w:szCs w:val="18"/>
        </w:rPr>
        <w:t>(1)</w:t>
      </w:r>
    </w:p>
    <w:p w14:paraId="36D87DE3" w14:textId="138AB8B9" w:rsidR="002E0489" w:rsidRDefault="00517576" w:rsidP="00517576">
      <w:pPr>
        <w:widowControl w:val="0"/>
        <w:autoSpaceDE w:val="0"/>
        <w:autoSpaceDN w:val="0"/>
        <w:adjustRightInd w:val="0"/>
        <w:rPr>
          <w:rFonts w:ascii="Arial" w:hAnsi="Arial" w:cs="Arial"/>
          <w:sz w:val="22"/>
          <w:szCs w:val="22"/>
        </w:rPr>
      </w:pPr>
      <w:r w:rsidRPr="0085133D">
        <w:rPr>
          <w:rFonts w:ascii="Arial" w:hAnsi="Arial" w:cs="Arial"/>
          <w:sz w:val="22"/>
          <w:szCs w:val="22"/>
        </w:rPr>
        <w:t xml:space="preserve">In Memory of a Memory it is the participants / audience who are invited to stand in for the photograph. Here Memory of a Memory is concerned with the </w:t>
      </w:r>
      <w:proofErr w:type="spellStart"/>
      <w:r w:rsidRPr="0085133D">
        <w:rPr>
          <w:rFonts w:ascii="Arial" w:hAnsi="Arial" w:cs="Arial"/>
          <w:i/>
          <w:sz w:val="22"/>
          <w:szCs w:val="22"/>
        </w:rPr>
        <w:t>unrealised</w:t>
      </w:r>
      <w:proofErr w:type="spellEnd"/>
      <w:r w:rsidRPr="0085133D">
        <w:rPr>
          <w:rFonts w:ascii="Arial" w:hAnsi="Arial" w:cs="Arial"/>
          <w:i/>
          <w:sz w:val="22"/>
          <w:szCs w:val="22"/>
        </w:rPr>
        <w:t xml:space="preserve"> redemptive possibilities contained</w:t>
      </w:r>
      <w:r w:rsidR="005A0963" w:rsidRPr="0085133D">
        <w:rPr>
          <w:rFonts w:ascii="Arial" w:hAnsi="Arial" w:cs="Arial"/>
          <w:i/>
          <w:sz w:val="22"/>
          <w:szCs w:val="22"/>
        </w:rPr>
        <w:t xml:space="preserve"> in the photographic object </w:t>
      </w:r>
      <w:r w:rsidR="005A0963" w:rsidRPr="002E0489">
        <w:rPr>
          <w:rFonts w:ascii="Arial" w:hAnsi="Arial" w:cs="Arial"/>
          <w:sz w:val="18"/>
          <w:szCs w:val="18"/>
        </w:rPr>
        <w:t>(2).</w:t>
      </w:r>
      <w:r w:rsidR="005A0963" w:rsidRPr="0085133D">
        <w:rPr>
          <w:rFonts w:ascii="Arial" w:hAnsi="Arial" w:cs="Arial"/>
          <w:sz w:val="22"/>
          <w:szCs w:val="22"/>
        </w:rPr>
        <w:t xml:space="preserve"> T</w:t>
      </w:r>
      <w:r w:rsidR="005A0963" w:rsidRPr="00B60A9F">
        <w:rPr>
          <w:rFonts w:ascii="Arial" w:hAnsi="Arial" w:cs="Arial"/>
          <w:sz w:val="22"/>
          <w:szCs w:val="22"/>
        </w:rPr>
        <w:t xml:space="preserve">he repository itself acting as a catalyst for the retelling and release of </w:t>
      </w:r>
      <w:r w:rsidR="00BB68E8" w:rsidRPr="00B60A9F">
        <w:rPr>
          <w:rFonts w:ascii="Arial" w:hAnsi="Arial" w:cs="Arial"/>
          <w:sz w:val="22"/>
          <w:szCs w:val="22"/>
        </w:rPr>
        <w:t>private</w:t>
      </w:r>
      <w:r w:rsidR="002E0489">
        <w:rPr>
          <w:rFonts w:ascii="Arial" w:hAnsi="Arial" w:cs="Arial"/>
          <w:sz w:val="22"/>
          <w:szCs w:val="22"/>
        </w:rPr>
        <w:t>ly held</w:t>
      </w:r>
      <w:r w:rsidR="00BB68E8" w:rsidRPr="00B60A9F">
        <w:rPr>
          <w:rFonts w:ascii="Arial" w:hAnsi="Arial" w:cs="Arial"/>
          <w:sz w:val="22"/>
          <w:szCs w:val="22"/>
        </w:rPr>
        <w:t xml:space="preserve"> yet collectively shared memories</w:t>
      </w:r>
      <w:r w:rsidR="002E0489">
        <w:rPr>
          <w:rFonts w:ascii="Arial" w:hAnsi="Arial" w:cs="Arial"/>
          <w:sz w:val="22"/>
          <w:szCs w:val="22"/>
        </w:rPr>
        <w:t xml:space="preserve">. </w:t>
      </w:r>
    </w:p>
    <w:p w14:paraId="4667146E" w14:textId="624F44A4" w:rsidR="00457508" w:rsidRPr="0085133D" w:rsidRDefault="00BB68E8" w:rsidP="00457508">
      <w:pPr>
        <w:widowControl w:val="0"/>
        <w:autoSpaceDE w:val="0"/>
        <w:autoSpaceDN w:val="0"/>
        <w:adjustRightInd w:val="0"/>
        <w:rPr>
          <w:rFonts w:ascii="Arial" w:hAnsi="Arial" w:cs="Arial"/>
          <w:sz w:val="22"/>
          <w:szCs w:val="22"/>
        </w:rPr>
      </w:pPr>
      <w:r w:rsidRPr="0085133D">
        <w:rPr>
          <w:rFonts w:ascii="Arial" w:hAnsi="Arial" w:cs="Arial"/>
          <w:sz w:val="22"/>
          <w:szCs w:val="22"/>
        </w:rPr>
        <w:t>Key themes</w:t>
      </w:r>
      <w:r w:rsidR="009E5E69">
        <w:rPr>
          <w:rFonts w:ascii="Arial" w:hAnsi="Arial" w:cs="Arial"/>
          <w:sz w:val="22"/>
          <w:szCs w:val="22"/>
        </w:rPr>
        <w:t xml:space="preserve"> include the act of remembering, </w:t>
      </w:r>
      <w:r w:rsidR="00517576" w:rsidRPr="0085133D">
        <w:rPr>
          <w:rFonts w:ascii="Arial" w:hAnsi="Arial" w:cs="Arial"/>
          <w:sz w:val="22"/>
          <w:szCs w:val="22"/>
        </w:rPr>
        <w:t>the consequences of forgetting</w:t>
      </w:r>
      <w:r w:rsidR="009E5E69">
        <w:rPr>
          <w:rFonts w:ascii="Arial" w:hAnsi="Arial" w:cs="Arial"/>
          <w:sz w:val="22"/>
          <w:szCs w:val="22"/>
        </w:rPr>
        <w:t xml:space="preserve"> and p</w:t>
      </w:r>
      <w:r w:rsidR="00517576" w:rsidRPr="0085133D">
        <w:rPr>
          <w:rFonts w:ascii="Arial" w:hAnsi="Arial" w:cs="Arial"/>
          <w:sz w:val="22"/>
          <w:szCs w:val="22"/>
        </w:rPr>
        <w:t xml:space="preserve">hotography’s uneasy relationship to the real. </w:t>
      </w:r>
      <w:r w:rsidR="00457508" w:rsidRPr="0085133D">
        <w:rPr>
          <w:rFonts w:ascii="Arial" w:hAnsi="Arial" w:cs="Arial"/>
          <w:sz w:val="22"/>
          <w:szCs w:val="22"/>
        </w:rPr>
        <w:t xml:space="preserve">The conventions of the </w:t>
      </w:r>
      <w:r w:rsidR="002E0489" w:rsidRPr="0085133D">
        <w:rPr>
          <w:rFonts w:ascii="Arial" w:hAnsi="Arial" w:cs="Arial"/>
          <w:sz w:val="22"/>
          <w:szCs w:val="22"/>
        </w:rPr>
        <w:t xml:space="preserve">vernacular </w:t>
      </w:r>
      <w:r w:rsidR="002E0489">
        <w:rPr>
          <w:rFonts w:ascii="Arial" w:hAnsi="Arial" w:cs="Arial"/>
          <w:sz w:val="22"/>
          <w:szCs w:val="22"/>
        </w:rPr>
        <w:t xml:space="preserve">image and in particular the family </w:t>
      </w:r>
      <w:r w:rsidR="00457508" w:rsidRPr="0085133D">
        <w:rPr>
          <w:rFonts w:ascii="Arial" w:hAnsi="Arial" w:cs="Arial"/>
          <w:sz w:val="22"/>
          <w:szCs w:val="22"/>
        </w:rPr>
        <w:t xml:space="preserve">album and </w:t>
      </w:r>
      <w:r w:rsidR="002E0489">
        <w:rPr>
          <w:rFonts w:ascii="Arial" w:hAnsi="Arial" w:cs="Arial"/>
          <w:sz w:val="22"/>
          <w:szCs w:val="22"/>
        </w:rPr>
        <w:t>its tende</w:t>
      </w:r>
      <w:r w:rsidR="002E0489" w:rsidRPr="0085133D">
        <w:rPr>
          <w:rFonts w:ascii="Arial" w:hAnsi="Arial" w:cs="Arial"/>
          <w:sz w:val="22"/>
          <w:szCs w:val="22"/>
        </w:rPr>
        <w:t>ncy</w:t>
      </w:r>
      <w:r w:rsidR="00457508" w:rsidRPr="0085133D">
        <w:rPr>
          <w:rFonts w:ascii="Arial" w:hAnsi="Arial" w:cs="Arial"/>
          <w:sz w:val="22"/>
          <w:szCs w:val="22"/>
        </w:rPr>
        <w:t xml:space="preserve"> to privilege certain stories. </w:t>
      </w:r>
    </w:p>
    <w:p w14:paraId="2E2CC5AA" w14:textId="6D040336" w:rsidR="00457508" w:rsidRPr="0085133D" w:rsidRDefault="00457508" w:rsidP="00457508">
      <w:pPr>
        <w:widowControl w:val="0"/>
        <w:autoSpaceDE w:val="0"/>
        <w:autoSpaceDN w:val="0"/>
        <w:adjustRightInd w:val="0"/>
        <w:rPr>
          <w:rFonts w:ascii="Arial" w:hAnsi="Arial" w:cs="Arial"/>
          <w:sz w:val="22"/>
          <w:szCs w:val="22"/>
        </w:rPr>
      </w:pPr>
      <w:r w:rsidRPr="0085133D">
        <w:rPr>
          <w:rFonts w:ascii="Arial" w:hAnsi="Arial" w:cs="Arial"/>
          <w:sz w:val="22"/>
          <w:szCs w:val="22"/>
        </w:rPr>
        <w:t xml:space="preserve">Memory of a Memory therefore takes these overarching </w:t>
      </w:r>
      <w:r w:rsidR="002E0489" w:rsidRPr="002E0489">
        <w:rPr>
          <w:rFonts w:ascii="Arial" w:hAnsi="Arial" w:cs="Arial"/>
          <w:sz w:val="22"/>
          <w:szCs w:val="22"/>
        </w:rPr>
        <w:t>topics</w:t>
      </w:r>
      <w:r w:rsidRPr="0085133D">
        <w:rPr>
          <w:rFonts w:ascii="Arial" w:hAnsi="Arial" w:cs="Arial"/>
          <w:sz w:val="22"/>
          <w:szCs w:val="22"/>
        </w:rPr>
        <w:t xml:space="preserve"> as its premise and raise</w:t>
      </w:r>
      <w:r w:rsidR="00855F4D">
        <w:rPr>
          <w:rFonts w:ascii="Arial" w:hAnsi="Arial" w:cs="Arial"/>
          <w:sz w:val="22"/>
          <w:szCs w:val="22"/>
        </w:rPr>
        <w:t>s</w:t>
      </w:r>
      <w:r w:rsidRPr="0085133D">
        <w:rPr>
          <w:rFonts w:ascii="Arial" w:hAnsi="Arial" w:cs="Arial"/>
          <w:sz w:val="22"/>
          <w:szCs w:val="22"/>
        </w:rPr>
        <w:t xml:space="preserve"> questions regarding the mnemonic functions of photography in securing notions of the past. The photograph</w:t>
      </w:r>
      <w:r w:rsidR="009E5E69">
        <w:rPr>
          <w:rFonts w:ascii="Arial" w:hAnsi="Arial" w:cs="Arial"/>
          <w:sz w:val="22"/>
          <w:szCs w:val="22"/>
        </w:rPr>
        <w:t>ic</w:t>
      </w:r>
      <w:r w:rsidRPr="0085133D">
        <w:rPr>
          <w:rFonts w:ascii="Arial" w:hAnsi="Arial" w:cs="Arial"/>
          <w:sz w:val="22"/>
          <w:szCs w:val="22"/>
        </w:rPr>
        <w:t xml:space="preserve"> </w:t>
      </w:r>
      <w:r w:rsidR="002E0489">
        <w:rPr>
          <w:rFonts w:ascii="Arial" w:hAnsi="Arial" w:cs="Arial"/>
          <w:sz w:val="22"/>
          <w:szCs w:val="22"/>
        </w:rPr>
        <w:t xml:space="preserve">record </w:t>
      </w:r>
      <w:r w:rsidRPr="0085133D">
        <w:rPr>
          <w:rFonts w:ascii="Arial" w:hAnsi="Arial" w:cs="Arial"/>
          <w:sz w:val="22"/>
          <w:szCs w:val="22"/>
        </w:rPr>
        <w:t xml:space="preserve">as a memory trigger and the </w:t>
      </w:r>
      <w:r w:rsidR="00E11EB3">
        <w:rPr>
          <w:rFonts w:ascii="Arial" w:hAnsi="Arial" w:cs="Arial"/>
          <w:sz w:val="22"/>
          <w:szCs w:val="22"/>
        </w:rPr>
        <w:t>concept of who’</w:t>
      </w:r>
      <w:r w:rsidRPr="0085133D">
        <w:rPr>
          <w:rFonts w:ascii="Arial" w:hAnsi="Arial" w:cs="Arial"/>
          <w:sz w:val="22"/>
          <w:szCs w:val="22"/>
        </w:rPr>
        <w:t xml:space="preserve">s memory and past is it that is actually </w:t>
      </w:r>
      <w:r w:rsidR="002E0489">
        <w:rPr>
          <w:rFonts w:ascii="Arial" w:hAnsi="Arial" w:cs="Arial"/>
          <w:sz w:val="22"/>
          <w:szCs w:val="22"/>
        </w:rPr>
        <w:t xml:space="preserve">visually </w:t>
      </w:r>
      <w:r w:rsidRPr="0085133D">
        <w:rPr>
          <w:rFonts w:ascii="Arial" w:hAnsi="Arial" w:cs="Arial"/>
          <w:sz w:val="22"/>
          <w:szCs w:val="22"/>
        </w:rPr>
        <w:t>perceived</w:t>
      </w:r>
      <w:r w:rsidR="00E11EB3">
        <w:rPr>
          <w:rFonts w:ascii="Arial" w:hAnsi="Arial" w:cs="Arial"/>
          <w:sz w:val="22"/>
          <w:szCs w:val="22"/>
        </w:rPr>
        <w:t xml:space="preserve"> /</w:t>
      </w:r>
      <w:r w:rsidRPr="0085133D">
        <w:rPr>
          <w:rFonts w:ascii="Arial" w:hAnsi="Arial" w:cs="Arial"/>
          <w:sz w:val="22"/>
          <w:szCs w:val="22"/>
        </w:rPr>
        <w:t xml:space="preserve"> recorded.</w:t>
      </w:r>
    </w:p>
    <w:p w14:paraId="0CB77DAD" w14:textId="5706D297" w:rsidR="00457508" w:rsidRPr="0085133D" w:rsidRDefault="009E5E69" w:rsidP="00457508">
      <w:pPr>
        <w:widowControl w:val="0"/>
        <w:autoSpaceDE w:val="0"/>
        <w:autoSpaceDN w:val="0"/>
        <w:adjustRightInd w:val="0"/>
        <w:rPr>
          <w:rFonts w:ascii="Arial" w:hAnsi="Arial" w:cs="Arial"/>
          <w:sz w:val="22"/>
          <w:szCs w:val="22"/>
        </w:rPr>
      </w:pPr>
      <w:r>
        <w:rPr>
          <w:rFonts w:ascii="Arial" w:hAnsi="Arial" w:cs="Arial"/>
          <w:sz w:val="22"/>
          <w:szCs w:val="22"/>
        </w:rPr>
        <w:t>Interests also relate to</w:t>
      </w:r>
      <w:r w:rsidR="00457508" w:rsidRPr="0085133D">
        <w:rPr>
          <w:rFonts w:ascii="Arial" w:hAnsi="Arial" w:cs="Arial"/>
          <w:sz w:val="22"/>
          <w:szCs w:val="22"/>
        </w:rPr>
        <w:t xml:space="preserve"> the liminal qualities of a photograph and its potential to possess / cross the threshold between our physiological / psychological response in terms of photographic record, memory, meaning. </w:t>
      </w:r>
    </w:p>
    <w:p w14:paraId="765D0E44" w14:textId="7B553F49" w:rsidR="00457508" w:rsidRPr="0085133D" w:rsidRDefault="00457508" w:rsidP="00457508">
      <w:pPr>
        <w:widowControl w:val="0"/>
        <w:autoSpaceDE w:val="0"/>
        <w:autoSpaceDN w:val="0"/>
        <w:adjustRightInd w:val="0"/>
        <w:rPr>
          <w:rFonts w:ascii="Arial" w:hAnsi="Arial" w:cs="Arial"/>
          <w:sz w:val="22"/>
          <w:szCs w:val="22"/>
        </w:rPr>
      </w:pPr>
      <w:r w:rsidRPr="0085133D">
        <w:rPr>
          <w:rFonts w:ascii="Arial" w:hAnsi="Arial" w:cs="Arial"/>
          <w:sz w:val="22"/>
          <w:szCs w:val="22"/>
        </w:rPr>
        <w:t>The photograph as sensory threshold where one perception or condition ble</w:t>
      </w:r>
      <w:r w:rsidR="00855F4D">
        <w:rPr>
          <w:rFonts w:ascii="Arial" w:hAnsi="Arial" w:cs="Arial"/>
          <w:sz w:val="22"/>
          <w:szCs w:val="22"/>
        </w:rPr>
        <w:t>nds or collapses into another and m</w:t>
      </w:r>
      <w:r w:rsidRPr="0085133D">
        <w:rPr>
          <w:rFonts w:ascii="Arial" w:hAnsi="Arial" w:cs="Arial"/>
          <w:sz w:val="22"/>
          <w:szCs w:val="22"/>
        </w:rPr>
        <w:t xml:space="preserve">emories which outlast the original physical photograph and </w:t>
      </w:r>
      <w:r w:rsidR="00B60A9F">
        <w:rPr>
          <w:rFonts w:ascii="Arial" w:hAnsi="Arial" w:cs="Arial"/>
          <w:sz w:val="22"/>
          <w:szCs w:val="22"/>
        </w:rPr>
        <w:t>that persist</w:t>
      </w:r>
      <w:r w:rsidRPr="0085133D">
        <w:rPr>
          <w:rFonts w:ascii="Arial" w:hAnsi="Arial" w:cs="Arial"/>
          <w:sz w:val="22"/>
          <w:szCs w:val="22"/>
        </w:rPr>
        <w:t xml:space="preserve"> long after its photographic referent has ceased to exist.</w:t>
      </w:r>
    </w:p>
    <w:p w14:paraId="28F2B616" w14:textId="77777777" w:rsidR="0085133D" w:rsidRPr="0085133D" w:rsidRDefault="0085133D" w:rsidP="0085133D">
      <w:pPr>
        <w:widowControl w:val="0"/>
        <w:autoSpaceDE w:val="0"/>
        <w:autoSpaceDN w:val="0"/>
        <w:adjustRightInd w:val="0"/>
        <w:spacing w:after="0"/>
        <w:rPr>
          <w:rFonts w:ascii="Arial" w:hAnsi="Arial" w:cs="Arial"/>
          <w:bCs/>
          <w:sz w:val="18"/>
          <w:szCs w:val="18"/>
        </w:rPr>
      </w:pPr>
      <w:r w:rsidRPr="0085133D">
        <w:rPr>
          <w:rFonts w:ascii="Arial" w:hAnsi="Arial" w:cs="Arial"/>
          <w:bCs/>
          <w:sz w:val="18"/>
          <w:szCs w:val="18"/>
        </w:rPr>
        <w:t>References</w:t>
      </w:r>
    </w:p>
    <w:p w14:paraId="024036B9" w14:textId="77777777" w:rsidR="0085133D" w:rsidRPr="0085133D" w:rsidRDefault="0085133D" w:rsidP="0085133D">
      <w:pPr>
        <w:widowControl w:val="0"/>
        <w:autoSpaceDE w:val="0"/>
        <w:autoSpaceDN w:val="0"/>
        <w:adjustRightInd w:val="0"/>
        <w:spacing w:after="0"/>
        <w:rPr>
          <w:rFonts w:ascii="Arial" w:hAnsi="Arial" w:cs="Arial"/>
          <w:bCs/>
          <w:sz w:val="18"/>
          <w:szCs w:val="18"/>
        </w:rPr>
      </w:pPr>
      <w:r w:rsidRPr="0085133D">
        <w:rPr>
          <w:rFonts w:ascii="Arial" w:hAnsi="Arial" w:cs="Arial"/>
          <w:bCs/>
          <w:sz w:val="18"/>
          <w:szCs w:val="18"/>
        </w:rPr>
        <w:t>1. Angela Kelly, CAA Formal Paper Proposal Catharsis: Images of Post Conflict Belfast (2010)</w:t>
      </w:r>
    </w:p>
    <w:p w14:paraId="74800AAE" w14:textId="77777777" w:rsidR="0085133D" w:rsidRPr="0085133D" w:rsidRDefault="0085133D" w:rsidP="0085133D">
      <w:pPr>
        <w:widowControl w:val="0"/>
        <w:autoSpaceDE w:val="0"/>
        <w:autoSpaceDN w:val="0"/>
        <w:adjustRightInd w:val="0"/>
        <w:spacing w:after="0"/>
        <w:rPr>
          <w:rFonts w:ascii="Arial" w:hAnsi="Arial" w:cs="Arial"/>
          <w:bCs/>
          <w:sz w:val="18"/>
          <w:szCs w:val="18"/>
        </w:rPr>
      </w:pPr>
    </w:p>
    <w:p w14:paraId="6F26AD3F" w14:textId="77777777" w:rsidR="0085133D" w:rsidRPr="0085133D" w:rsidRDefault="0085133D" w:rsidP="0085133D">
      <w:pPr>
        <w:widowControl w:val="0"/>
        <w:autoSpaceDE w:val="0"/>
        <w:autoSpaceDN w:val="0"/>
        <w:adjustRightInd w:val="0"/>
        <w:spacing w:after="0"/>
        <w:rPr>
          <w:rFonts w:ascii="Arial" w:hAnsi="Arial" w:cs="Arial"/>
          <w:bCs/>
          <w:sz w:val="18"/>
          <w:szCs w:val="18"/>
        </w:rPr>
      </w:pPr>
      <w:r w:rsidRPr="0085133D">
        <w:rPr>
          <w:rFonts w:ascii="Arial" w:hAnsi="Arial" w:cs="Arial"/>
          <w:bCs/>
          <w:sz w:val="18"/>
          <w:szCs w:val="18"/>
        </w:rPr>
        <w:t xml:space="preserve">2. Michael Newman, Salvage </w:t>
      </w:r>
      <w:proofErr w:type="spellStart"/>
      <w:r w:rsidRPr="0085133D">
        <w:rPr>
          <w:rFonts w:ascii="Arial" w:hAnsi="Arial" w:cs="Arial"/>
          <w:bCs/>
          <w:sz w:val="18"/>
          <w:szCs w:val="18"/>
        </w:rPr>
        <w:t>Tacita</w:t>
      </w:r>
      <w:proofErr w:type="spellEnd"/>
      <w:r w:rsidRPr="0085133D">
        <w:rPr>
          <w:rFonts w:ascii="Arial" w:hAnsi="Arial" w:cs="Arial"/>
          <w:bCs/>
          <w:sz w:val="18"/>
          <w:szCs w:val="18"/>
        </w:rPr>
        <w:t xml:space="preserve"> Dean: Seven Books</w:t>
      </w:r>
    </w:p>
    <w:p w14:paraId="486C2550" w14:textId="7D21D8EF" w:rsidR="006B2B89" w:rsidRDefault="0085133D" w:rsidP="00430FC3">
      <w:pPr>
        <w:widowControl w:val="0"/>
        <w:autoSpaceDE w:val="0"/>
        <w:autoSpaceDN w:val="0"/>
        <w:adjustRightInd w:val="0"/>
        <w:spacing w:after="0"/>
        <w:rPr>
          <w:rFonts w:ascii="Arial" w:hAnsi="Arial" w:cs="Arial"/>
          <w:bCs/>
          <w:sz w:val="18"/>
          <w:szCs w:val="18"/>
        </w:rPr>
      </w:pPr>
      <w:r w:rsidRPr="0085133D">
        <w:rPr>
          <w:rFonts w:ascii="Arial" w:hAnsi="Arial" w:cs="Arial"/>
          <w:bCs/>
          <w:sz w:val="18"/>
          <w:szCs w:val="18"/>
        </w:rPr>
        <w:t xml:space="preserve">(Gottingen: </w:t>
      </w:r>
      <w:proofErr w:type="spellStart"/>
      <w:r w:rsidRPr="0085133D">
        <w:rPr>
          <w:rFonts w:ascii="Arial" w:hAnsi="Arial" w:cs="Arial"/>
          <w:bCs/>
          <w:sz w:val="18"/>
          <w:szCs w:val="18"/>
        </w:rPr>
        <w:t>Steidl</w:t>
      </w:r>
      <w:proofErr w:type="spellEnd"/>
      <w:r w:rsidRPr="0085133D">
        <w:rPr>
          <w:rFonts w:ascii="Arial" w:hAnsi="Arial" w:cs="Arial"/>
          <w:bCs/>
          <w:sz w:val="18"/>
          <w:szCs w:val="18"/>
        </w:rPr>
        <w:t xml:space="preserve">/ARC/Muse </w:t>
      </w:r>
      <w:proofErr w:type="spellStart"/>
      <w:r w:rsidRPr="0085133D">
        <w:rPr>
          <w:rFonts w:ascii="Arial" w:hAnsi="Arial" w:cs="Arial"/>
          <w:bCs/>
          <w:sz w:val="18"/>
          <w:szCs w:val="18"/>
        </w:rPr>
        <w:t>dArt</w:t>
      </w:r>
      <w:proofErr w:type="spellEnd"/>
      <w:r w:rsidRPr="0085133D">
        <w:rPr>
          <w:rFonts w:ascii="Arial" w:hAnsi="Arial" w:cs="Arial"/>
          <w:bCs/>
          <w:sz w:val="18"/>
          <w:szCs w:val="18"/>
        </w:rPr>
        <w:t xml:space="preserve"> </w:t>
      </w:r>
      <w:proofErr w:type="spellStart"/>
      <w:r w:rsidRPr="0085133D">
        <w:rPr>
          <w:rFonts w:ascii="Arial" w:hAnsi="Arial" w:cs="Arial"/>
          <w:bCs/>
          <w:sz w:val="18"/>
          <w:szCs w:val="18"/>
        </w:rPr>
        <w:t>Moder</w:t>
      </w:r>
      <w:r>
        <w:rPr>
          <w:rFonts w:ascii="Arial" w:hAnsi="Arial" w:cs="Arial"/>
          <w:bCs/>
          <w:sz w:val="18"/>
          <w:szCs w:val="18"/>
        </w:rPr>
        <w:t>ne</w:t>
      </w:r>
      <w:proofErr w:type="spellEnd"/>
      <w:r>
        <w:rPr>
          <w:rFonts w:ascii="Arial" w:hAnsi="Arial" w:cs="Arial"/>
          <w:bCs/>
          <w:sz w:val="18"/>
          <w:szCs w:val="18"/>
        </w:rPr>
        <w:t xml:space="preserve"> de la Ville de Paris, 2003)</w:t>
      </w:r>
      <w:proofErr w:type="gramStart"/>
      <w:r>
        <w:rPr>
          <w:rFonts w:ascii="Arial" w:hAnsi="Arial" w:cs="Arial"/>
          <w:bCs/>
          <w:sz w:val="18"/>
          <w:szCs w:val="18"/>
        </w:rPr>
        <w:t>,</w:t>
      </w:r>
      <w:r w:rsidRPr="0085133D">
        <w:rPr>
          <w:rFonts w:ascii="Arial" w:hAnsi="Arial" w:cs="Arial"/>
          <w:bCs/>
          <w:sz w:val="18"/>
          <w:szCs w:val="18"/>
        </w:rPr>
        <w:t>The</w:t>
      </w:r>
      <w:proofErr w:type="gramEnd"/>
      <w:r w:rsidRPr="0085133D">
        <w:rPr>
          <w:rFonts w:ascii="Arial" w:hAnsi="Arial" w:cs="Arial"/>
          <w:bCs/>
          <w:sz w:val="18"/>
          <w:szCs w:val="18"/>
        </w:rPr>
        <w:t xml:space="preserve"> Collection.</w:t>
      </w:r>
    </w:p>
    <w:p w14:paraId="386D7A0A" w14:textId="77777777" w:rsidR="00102FE6" w:rsidRDefault="00102FE6" w:rsidP="00430FC3">
      <w:pPr>
        <w:widowControl w:val="0"/>
        <w:autoSpaceDE w:val="0"/>
        <w:autoSpaceDN w:val="0"/>
        <w:adjustRightInd w:val="0"/>
        <w:spacing w:after="0"/>
        <w:rPr>
          <w:rFonts w:ascii="Arial" w:hAnsi="Arial" w:cs="Arial"/>
          <w:bCs/>
          <w:sz w:val="18"/>
          <w:szCs w:val="18"/>
        </w:rPr>
      </w:pPr>
    </w:p>
    <w:p w14:paraId="6AEB92D2" w14:textId="77777777" w:rsidR="00102FE6" w:rsidRDefault="00102FE6" w:rsidP="00430FC3">
      <w:pPr>
        <w:widowControl w:val="0"/>
        <w:autoSpaceDE w:val="0"/>
        <w:autoSpaceDN w:val="0"/>
        <w:adjustRightInd w:val="0"/>
        <w:spacing w:after="0"/>
        <w:rPr>
          <w:rFonts w:ascii="Arial" w:hAnsi="Arial" w:cs="Arial"/>
          <w:bCs/>
          <w:sz w:val="18"/>
          <w:szCs w:val="18"/>
        </w:rPr>
      </w:pPr>
    </w:p>
    <w:p w14:paraId="7F86764A" w14:textId="017D1423" w:rsidR="0023548B" w:rsidRPr="00102FE6" w:rsidRDefault="00102FE6" w:rsidP="00102FE6">
      <w:pPr>
        <w:widowControl w:val="0"/>
        <w:autoSpaceDE w:val="0"/>
        <w:autoSpaceDN w:val="0"/>
        <w:adjustRightInd w:val="0"/>
        <w:rPr>
          <w:rFonts w:ascii="Arial" w:hAnsi="Arial" w:cs="Arial"/>
          <w:color w:val="000000"/>
          <w:sz w:val="20"/>
          <w:szCs w:val="20"/>
        </w:rPr>
      </w:pPr>
      <w:bookmarkStart w:id="0" w:name="_GoBack"/>
      <w:r w:rsidRPr="00102FE6">
        <w:rPr>
          <w:rFonts w:ascii="Arial" w:hAnsi="Arial" w:cs="Arial"/>
          <w:b/>
          <w:color w:val="000000"/>
          <w:sz w:val="20"/>
          <w:szCs w:val="20"/>
        </w:rPr>
        <w:t>N.B</w:t>
      </w:r>
      <w:r w:rsidRPr="00102FE6">
        <w:rPr>
          <w:rFonts w:ascii="Arial" w:hAnsi="Arial" w:cs="Arial"/>
          <w:color w:val="000000"/>
          <w:sz w:val="20"/>
          <w:szCs w:val="20"/>
        </w:rPr>
        <w:t xml:space="preserve">. </w:t>
      </w:r>
      <w:r w:rsidRPr="00102FE6">
        <w:rPr>
          <w:rFonts w:ascii="Arial" w:hAnsi="Arial" w:cs="Arial"/>
          <w:color w:val="000000"/>
          <w:sz w:val="20"/>
          <w:szCs w:val="20"/>
        </w:rPr>
        <w:t xml:space="preserve">As advised by </w:t>
      </w:r>
      <w:r w:rsidRPr="00102FE6">
        <w:rPr>
          <w:rFonts w:ascii="Arial" w:hAnsi="Arial" w:cs="Arial"/>
          <w:sz w:val="20"/>
          <w:szCs w:val="20"/>
        </w:rPr>
        <w:t xml:space="preserve">Nicolas </w:t>
      </w:r>
      <w:proofErr w:type="spellStart"/>
      <w:r w:rsidRPr="00102FE6">
        <w:rPr>
          <w:rFonts w:ascii="Arial" w:hAnsi="Arial" w:cs="Arial"/>
          <w:sz w:val="20"/>
          <w:szCs w:val="20"/>
        </w:rPr>
        <w:t>Lambouris</w:t>
      </w:r>
      <w:proofErr w:type="spellEnd"/>
      <w:r w:rsidRPr="00102FE6">
        <w:rPr>
          <w:rFonts w:ascii="Arial" w:hAnsi="Arial" w:cs="Arial"/>
          <w:sz w:val="20"/>
          <w:szCs w:val="20"/>
        </w:rPr>
        <w:t xml:space="preserve"> </w:t>
      </w:r>
      <w:r w:rsidRPr="00102FE6">
        <w:rPr>
          <w:rFonts w:ascii="Arial" w:hAnsi="Arial" w:cs="Arial"/>
          <w:color w:val="000000"/>
          <w:sz w:val="20"/>
          <w:szCs w:val="20"/>
        </w:rPr>
        <w:t xml:space="preserve">I have forwarded a </w:t>
      </w:r>
      <w:r w:rsidRPr="00102FE6">
        <w:rPr>
          <w:rFonts w:ascii="Arial" w:hAnsi="Arial" w:cs="Arial"/>
          <w:color w:val="000000"/>
          <w:sz w:val="20"/>
          <w:szCs w:val="20"/>
        </w:rPr>
        <w:t xml:space="preserve">‘Word’ document containing examples of work from the </w:t>
      </w:r>
      <w:r w:rsidRPr="00102FE6">
        <w:rPr>
          <w:rFonts w:ascii="Arial" w:hAnsi="Arial" w:cs="Calibri"/>
          <w:sz w:val="20"/>
          <w:szCs w:val="20"/>
        </w:rPr>
        <w:t>Memory of a Memory</w:t>
      </w:r>
      <w:r w:rsidRPr="00102FE6">
        <w:rPr>
          <w:rFonts w:ascii="Arial" w:hAnsi="Arial" w:cs="Calibri"/>
          <w:sz w:val="20"/>
          <w:szCs w:val="20"/>
        </w:rPr>
        <w:t xml:space="preserve"> project </w:t>
      </w:r>
      <w:r w:rsidRPr="00102FE6">
        <w:rPr>
          <w:rFonts w:ascii="Arial" w:hAnsi="Arial" w:cs="Arial"/>
          <w:color w:val="000000"/>
          <w:sz w:val="20"/>
          <w:szCs w:val="20"/>
        </w:rPr>
        <w:t xml:space="preserve">to </w:t>
      </w:r>
      <w:proofErr w:type="spellStart"/>
      <w:r w:rsidRPr="00102FE6">
        <w:rPr>
          <w:rFonts w:ascii="Arial" w:hAnsi="Arial" w:cs="Arial"/>
          <w:sz w:val="20"/>
          <w:szCs w:val="20"/>
        </w:rPr>
        <w:t>Filitsa</w:t>
      </w:r>
      <w:proofErr w:type="spellEnd"/>
      <w:r w:rsidRPr="00102FE6">
        <w:rPr>
          <w:rFonts w:ascii="Arial" w:hAnsi="Arial" w:cs="Arial"/>
          <w:sz w:val="20"/>
          <w:szCs w:val="20"/>
        </w:rPr>
        <w:t xml:space="preserve"> </w:t>
      </w:r>
      <w:proofErr w:type="spellStart"/>
      <w:r w:rsidRPr="00102FE6">
        <w:rPr>
          <w:rFonts w:ascii="Arial" w:hAnsi="Arial" w:cs="Arial"/>
          <w:sz w:val="20"/>
          <w:szCs w:val="20"/>
        </w:rPr>
        <w:t>Charalambous</w:t>
      </w:r>
      <w:proofErr w:type="spellEnd"/>
      <w:r w:rsidRPr="00102FE6">
        <w:rPr>
          <w:rFonts w:ascii="Arial" w:hAnsi="Arial" w:cs="Arial"/>
          <w:sz w:val="20"/>
          <w:szCs w:val="20"/>
        </w:rPr>
        <w:t xml:space="preserve"> (the conference administrative secretary) due to the actual file size of this </w:t>
      </w:r>
      <w:r w:rsidRPr="00102FE6">
        <w:rPr>
          <w:rFonts w:ascii="Arial" w:hAnsi="Arial" w:cs="Arial"/>
          <w:sz w:val="20"/>
          <w:szCs w:val="20"/>
        </w:rPr>
        <w:t>document</w:t>
      </w:r>
      <w:r>
        <w:rPr>
          <w:rFonts w:ascii="Arial" w:hAnsi="Arial" w:cs="Arial"/>
          <w:sz w:val="20"/>
          <w:szCs w:val="20"/>
        </w:rPr>
        <w:t xml:space="preserve"> (25</w:t>
      </w:r>
      <w:r w:rsidRPr="00102FE6">
        <w:rPr>
          <w:rFonts w:ascii="Arial" w:hAnsi="Arial" w:cs="Arial"/>
          <w:sz w:val="20"/>
          <w:szCs w:val="20"/>
        </w:rPr>
        <w:t>Mb)</w:t>
      </w:r>
    </w:p>
    <w:bookmarkEnd w:id="0"/>
    <w:sectPr w:rsidR="0023548B" w:rsidRPr="00102FE6" w:rsidSect="00FF2585">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0FC3"/>
    <w:rsid w:val="000532B1"/>
    <w:rsid w:val="00102FE6"/>
    <w:rsid w:val="001F61EA"/>
    <w:rsid w:val="0023548B"/>
    <w:rsid w:val="00294862"/>
    <w:rsid w:val="002E0489"/>
    <w:rsid w:val="00430FC3"/>
    <w:rsid w:val="00457508"/>
    <w:rsid w:val="00464BAC"/>
    <w:rsid w:val="00472DAF"/>
    <w:rsid w:val="00517576"/>
    <w:rsid w:val="005A0963"/>
    <w:rsid w:val="005E3546"/>
    <w:rsid w:val="0060731D"/>
    <w:rsid w:val="006939AB"/>
    <w:rsid w:val="006B2B89"/>
    <w:rsid w:val="0085133D"/>
    <w:rsid w:val="00855F4D"/>
    <w:rsid w:val="009558D7"/>
    <w:rsid w:val="009E5E69"/>
    <w:rsid w:val="00A14029"/>
    <w:rsid w:val="00B41536"/>
    <w:rsid w:val="00B60A9F"/>
    <w:rsid w:val="00BB68E8"/>
    <w:rsid w:val="00BD3DB2"/>
    <w:rsid w:val="00BF0385"/>
    <w:rsid w:val="00E11EB3"/>
    <w:rsid w:val="00E92202"/>
    <w:rsid w:val="00FA5985"/>
    <w:rsid w:val="00FF25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701F21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0FC3"/>
    <w:pPr>
      <w:spacing w:after="200"/>
    </w:pPr>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0FC3"/>
    <w:pPr>
      <w:spacing w:after="200"/>
    </w:pPr>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478</Words>
  <Characters>2726</Characters>
  <Application>Microsoft Macintosh Word</Application>
  <DocSecurity>0</DocSecurity>
  <Lines>22</Lines>
  <Paragraphs>6</Paragraphs>
  <ScaleCrop>false</ScaleCrop>
  <Company>University of Salford</Company>
  <LinksUpToDate>false</LinksUpToDate>
  <CharactersWithSpaces>3198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 Services</dc:creator>
  <cp:keywords/>
  <dc:description/>
  <cp:lastModifiedBy>IT Services</cp:lastModifiedBy>
  <cp:revision>4</cp:revision>
  <dcterms:created xsi:type="dcterms:W3CDTF">2016-06-29T14:10:00Z</dcterms:created>
  <dcterms:modified xsi:type="dcterms:W3CDTF">2016-06-29T17:34:00Z</dcterms:modified>
</cp:coreProperties>
</file>