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026" w:rsidRPr="009D1CCB" w:rsidRDefault="00B64026" w:rsidP="00B64026">
      <w:pPr>
        <w:spacing w:line="480" w:lineRule="auto"/>
        <w:jc w:val="both"/>
        <w:rPr>
          <w:sz w:val="24"/>
          <w:szCs w:val="24"/>
        </w:rPr>
      </w:pPr>
      <w:proofErr w:type="gramStart"/>
      <w:r w:rsidRPr="009C29D4">
        <w:rPr>
          <w:b/>
          <w:sz w:val="24"/>
          <w:szCs w:val="24"/>
        </w:rPr>
        <w:t>Table 1.</w:t>
      </w:r>
      <w:proofErr w:type="gramEnd"/>
      <w:r w:rsidRPr="009C29D4">
        <w:rPr>
          <w:b/>
          <w:sz w:val="24"/>
          <w:szCs w:val="24"/>
        </w:rPr>
        <w:t xml:space="preserve"> </w:t>
      </w:r>
      <w:proofErr w:type="gramStart"/>
      <w:r w:rsidRPr="009C29D4">
        <w:rPr>
          <w:b/>
          <w:sz w:val="24"/>
          <w:szCs w:val="24"/>
        </w:rPr>
        <w:t>History of maternal miscarriage with respect to maternal age.</w:t>
      </w:r>
      <w:proofErr w:type="gramEnd"/>
      <w:r w:rsidRPr="009D1CC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Columns refer to the current pregnancies (those included in this study), previous pregnancies (covering historical miscarriage data) and all pregnancies (current and previous miscarriages combined). </w:t>
      </w:r>
      <w:r w:rsidR="004A2B55">
        <w:rPr>
          <w:sz w:val="24"/>
          <w:szCs w:val="24"/>
        </w:rPr>
        <w:t>(</w:t>
      </w:r>
      <w:proofErr w:type="spellStart"/>
      <w:r w:rsidR="004A2B55">
        <w:rPr>
          <w:sz w:val="24"/>
          <w:szCs w:val="24"/>
        </w:rPr>
        <w:t>nd</w:t>
      </w:r>
      <w:proofErr w:type="spellEnd"/>
      <w:r w:rsidR="004A2B55">
        <w:rPr>
          <w:sz w:val="24"/>
          <w:szCs w:val="24"/>
        </w:rPr>
        <w:t>, no data)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3"/>
        <w:gridCol w:w="1125"/>
        <w:gridCol w:w="1343"/>
        <w:gridCol w:w="994"/>
        <w:gridCol w:w="1343"/>
        <w:gridCol w:w="1025"/>
        <w:gridCol w:w="1343"/>
        <w:gridCol w:w="1026"/>
      </w:tblGrid>
      <w:tr w:rsidR="00B64026" w:rsidRPr="008275EE" w:rsidTr="005C25FB"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Age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sz w:val="24"/>
                <w:szCs w:val="24"/>
              </w:rPr>
              <w:t>Total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Current pregnancy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Previous pregnancies</w:t>
            </w:r>
          </w:p>
        </w:tc>
        <w:tc>
          <w:tcPr>
            <w:tcW w:w="23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All pregnancies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sz w:val="24"/>
                <w:szCs w:val="24"/>
              </w:rPr>
              <w:t>Class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N</w:t>
            </w:r>
            <w:r>
              <w:rPr>
                <w:color w:val="000000"/>
                <w:sz w:val="24"/>
                <w:szCs w:val="24"/>
                <w:lang w:eastAsia="en-GB"/>
              </w:rPr>
              <w:t>umber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 of </w:t>
            </w:r>
            <w:r>
              <w:rPr>
                <w:rFonts w:hint="eastAsia"/>
                <w:color w:val="000000"/>
                <w:sz w:val="24"/>
                <w:szCs w:val="24"/>
                <w:lang w:eastAsia="zh-CN"/>
              </w:rPr>
              <w:t>m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>others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N</w:t>
            </w:r>
            <w:r>
              <w:rPr>
                <w:color w:val="000000"/>
                <w:sz w:val="24"/>
                <w:szCs w:val="24"/>
                <w:lang w:eastAsia="en-GB"/>
              </w:rPr>
              <w:t xml:space="preserve">umber of 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>mothers with miscarriage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% 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N</w:t>
            </w:r>
            <w:r>
              <w:rPr>
                <w:color w:val="000000"/>
                <w:sz w:val="24"/>
                <w:szCs w:val="24"/>
                <w:lang w:eastAsia="en-GB"/>
              </w:rPr>
              <w:t xml:space="preserve">umber 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 of mothers with miscarriage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% 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N</w:t>
            </w:r>
            <w:r>
              <w:rPr>
                <w:color w:val="000000"/>
                <w:sz w:val="24"/>
                <w:szCs w:val="24"/>
                <w:lang w:eastAsia="en-GB"/>
              </w:rPr>
              <w:t xml:space="preserve">umber 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 of mothers with miscarriage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sz w:val="24"/>
                <w:szCs w:val="24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% </w:t>
            </w:r>
          </w:p>
        </w:tc>
      </w:tr>
      <w:tr w:rsidR="00B64026" w:rsidRPr="008275EE" w:rsidTr="005C25FB"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17-20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23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8.7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8.7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21-24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68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1.5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5.9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7.4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25-28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60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13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21.7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13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21.7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29-32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57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3.5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13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22.8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15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26.3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33-36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34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8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23.5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8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23.5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37-40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25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11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44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12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48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u w:val="single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u w:val="single"/>
                <w:lang w:eastAsia="en-GB"/>
              </w:rPr>
              <w:t>&gt;</w:t>
            </w:r>
            <w:r w:rsidRPr="008275EE">
              <w:rPr>
                <w:color w:val="000000"/>
                <w:sz w:val="24"/>
                <w:szCs w:val="24"/>
                <w:lang w:eastAsia="en-GB"/>
              </w:rPr>
              <w:t xml:space="preserve"> 41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25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75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100</w:t>
            </w:r>
          </w:p>
        </w:tc>
      </w:tr>
      <w:tr w:rsidR="00B64026" w:rsidRPr="008275EE" w:rsidTr="005C25FB"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8275EE">
              <w:rPr>
                <w:color w:val="000000"/>
                <w:sz w:val="24"/>
                <w:szCs w:val="24"/>
                <w:lang w:eastAsia="en-GB"/>
              </w:rPr>
              <w:t>nd</w:t>
            </w:r>
            <w:proofErr w:type="spellEnd"/>
          </w:p>
        </w:tc>
      </w:tr>
      <w:tr w:rsidR="00B64026" w:rsidRPr="008275EE" w:rsidTr="005C25FB"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Total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272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1.8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54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19.9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59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4026" w:rsidRPr="008275EE" w:rsidRDefault="00B64026" w:rsidP="005C25FB">
            <w:pPr>
              <w:spacing w:after="0" w:line="480" w:lineRule="auto"/>
              <w:rPr>
                <w:color w:val="000000"/>
                <w:sz w:val="24"/>
                <w:szCs w:val="24"/>
                <w:lang w:eastAsia="en-GB"/>
              </w:rPr>
            </w:pPr>
            <w:r w:rsidRPr="008275EE">
              <w:rPr>
                <w:color w:val="000000"/>
                <w:sz w:val="24"/>
                <w:szCs w:val="24"/>
                <w:lang w:eastAsia="en-GB"/>
              </w:rPr>
              <w:t>21.7</w:t>
            </w:r>
          </w:p>
        </w:tc>
      </w:tr>
    </w:tbl>
    <w:p w:rsidR="00B64026" w:rsidRPr="00E649DF" w:rsidRDefault="00B64026" w:rsidP="00B64026">
      <w:pPr>
        <w:spacing w:line="480" w:lineRule="auto"/>
        <w:jc w:val="both"/>
        <w:rPr>
          <w:sz w:val="24"/>
          <w:szCs w:val="24"/>
        </w:rPr>
      </w:pPr>
    </w:p>
    <w:p w:rsidR="004704C1" w:rsidRPr="002A2304" w:rsidRDefault="004704C1" w:rsidP="002A2304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</w:p>
    <w:sectPr w:rsidR="004704C1" w:rsidRPr="002A2304" w:rsidSect="002F4AED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FB2" w:rsidRDefault="00B74FB2">
      <w:pPr>
        <w:spacing w:after="0" w:line="240" w:lineRule="auto"/>
      </w:pPr>
      <w:r>
        <w:separator/>
      </w:r>
    </w:p>
  </w:endnote>
  <w:endnote w:type="continuationSeparator" w:id="0">
    <w:p w:rsidR="00B74FB2" w:rsidRDefault="00B74F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C4B" w:rsidRDefault="00B6402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A2B55">
      <w:rPr>
        <w:noProof/>
      </w:rPr>
      <w:t>1</w:t>
    </w:r>
    <w:r>
      <w:fldChar w:fldCharType="end"/>
    </w:r>
  </w:p>
  <w:p w:rsidR="00AD7C4B" w:rsidRDefault="00B74F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FB2" w:rsidRDefault="00B74FB2">
      <w:pPr>
        <w:spacing w:after="0" w:line="240" w:lineRule="auto"/>
      </w:pPr>
      <w:r>
        <w:separator/>
      </w:r>
    </w:p>
  </w:footnote>
  <w:footnote w:type="continuationSeparator" w:id="0">
    <w:p w:rsidR="00B74FB2" w:rsidRDefault="00B74F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026"/>
    <w:rsid w:val="002A2304"/>
    <w:rsid w:val="00331233"/>
    <w:rsid w:val="004704C1"/>
    <w:rsid w:val="004A2B55"/>
    <w:rsid w:val="00B64026"/>
    <w:rsid w:val="00B7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026"/>
    <w:rPr>
      <w:rFonts w:ascii="Calibri" w:eastAsia="SimSu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B64026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basedOn w:val="DefaultParagraphFont"/>
    <w:link w:val="Footer"/>
    <w:uiPriority w:val="99"/>
    <w:rsid w:val="00B64026"/>
    <w:rPr>
      <w:rFonts w:ascii="Calibri" w:eastAsia="SimSun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026"/>
    <w:rPr>
      <w:rFonts w:ascii="Calibri" w:eastAsia="SimSu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B64026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basedOn w:val="DefaultParagraphFont"/>
    <w:link w:val="Footer"/>
    <w:uiPriority w:val="99"/>
    <w:rsid w:val="00B64026"/>
    <w:rPr>
      <w:rFonts w:ascii="Calibri" w:eastAsia="SimSun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Hide Geoff</dc:creator>
  <cp:lastModifiedBy>Hide Geoff</cp:lastModifiedBy>
  <cp:revision>3</cp:revision>
  <dcterms:created xsi:type="dcterms:W3CDTF">2016-01-22T15:49:00Z</dcterms:created>
  <dcterms:modified xsi:type="dcterms:W3CDTF">2016-07-13T15:10:00Z</dcterms:modified>
</cp:coreProperties>
</file>