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1D" w:rsidRDefault="003B341D" w:rsidP="00B827EE">
      <w:pPr>
        <w:spacing w:after="300" w:line="276" w:lineRule="auto"/>
        <w:jc w:val="center"/>
        <w:rPr>
          <w:rFonts w:ascii="Arial" w:hAnsi="Arial" w:cs="Arial"/>
          <w:b/>
          <w:sz w:val="34"/>
          <w:szCs w:val="34"/>
        </w:rPr>
      </w:pPr>
      <w:bookmarkStart w:id="0" w:name="_GoBack"/>
      <w:bookmarkEnd w:id="0"/>
      <w:r w:rsidRPr="00426FE1">
        <w:rPr>
          <w:rFonts w:ascii="Arial" w:hAnsi="Arial" w:cs="Arial"/>
          <w:b/>
          <w:sz w:val="34"/>
          <w:szCs w:val="34"/>
        </w:rPr>
        <w:t>Achieving incremental cost reduction via kaizen costing in the</w:t>
      </w:r>
      <w:r w:rsidR="002E54B0">
        <w:rPr>
          <w:rFonts w:ascii="Arial" w:hAnsi="Arial" w:cs="Arial"/>
          <w:b/>
          <w:sz w:val="34"/>
          <w:szCs w:val="34"/>
        </w:rPr>
        <w:t xml:space="preserve"> Nigerian construction industry</w:t>
      </w:r>
    </w:p>
    <w:p w:rsidR="003073C4" w:rsidRDefault="003073C4" w:rsidP="00B827EE">
      <w:pPr>
        <w:pStyle w:val="AuthorinformationName"/>
        <w:spacing w:line="276" w:lineRule="auto"/>
      </w:pPr>
      <w:proofErr w:type="spellStart"/>
      <w:r>
        <w:t>Temitope</w:t>
      </w:r>
      <w:proofErr w:type="spellEnd"/>
      <w:r>
        <w:t xml:space="preserve"> </w:t>
      </w:r>
      <w:proofErr w:type="spellStart"/>
      <w:r>
        <w:t>Omotayo</w:t>
      </w:r>
      <w:proofErr w:type="spellEnd"/>
      <w:r>
        <w:t>,</w:t>
      </w:r>
    </w:p>
    <w:p w:rsidR="003073C4" w:rsidRDefault="003073C4" w:rsidP="00B827EE">
      <w:pPr>
        <w:pStyle w:val="AuthorinformationName"/>
        <w:spacing w:line="276" w:lineRule="auto"/>
      </w:pPr>
      <w:proofErr w:type="gramStart"/>
      <w:r>
        <w:t>School of the Built Environment, University of Salford, Manchester, UK.</w:t>
      </w:r>
      <w:proofErr w:type="gramEnd"/>
    </w:p>
    <w:p w:rsidR="003073C4" w:rsidRDefault="003073C4" w:rsidP="00B827EE">
      <w:pPr>
        <w:pStyle w:val="AuthorinformationName"/>
        <w:spacing w:line="276" w:lineRule="auto"/>
      </w:pPr>
      <w:r>
        <w:t>(</w:t>
      </w:r>
      <w:hyperlink r:id="rId8" w:history="1">
        <w:r w:rsidR="005D54AD" w:rsidRPr="00AC5EDC">
          <w:rPr>
            <w:rStyle w:val="Hyperlink"/>
          </w:rPr>
          <w:t>t.omotayo@edu.salford.ac.uk</w:t>
        </w:r>
      </w:hyperlink>
      <w:r>
        <w:t>)</w:t>
      </w:r>
    </w:p>
    <w:p w:rsidR="003073C4" w:rsidRDefault="003073C4" w:rsidP="00B827EE">
      <w:pPr>
        <w:pStyle w:val="AuthorinformationName"/>
        <w:spacing w:line="276" w:lineRule="auto"/>
      </w:pPr>
      <w:r>
        <w:t>Udayangani Kulatunga</w:t>
      </w:r>
    </w:p>
    <w:p w:rsidR="003073C4" w:rsidRDefault="003073C4" w:rsidP="00B827EE">
      <w:pPr>
        <w:pStyle w:val="AuthorinformationName"/>
        <w:spacing w:line="276" w:lineRule="auto"/>
      </w:pPr>
      <w:proofErr w:type="gramStart"/>
      <w:r>
        <w:t>School of the Built Environment, University of Salford, Manchester, UK.</w:t>
      </w:r>
      <w:proofErr w:type="gramEnd"/>
    </w:p>
    <w:p w:rsidR="003073C4" w:rsidRDefault="003073C4" w:rsidP="00B827EE">
      <w:pPr>
        <w:spacing w:after="300" w:line="276" w:lineRule="auto"/>
        <w:jc w:val="center"/>
      </w:pPr>
      <w:r>
        <w:t>(</w:t>
      </w:r>
      <w:hyperlink r:id="rId9" w:history="1">
        <w:r w:rsidRPr="00AC5EDC">
          <w:rPr>
            <w:rStyle w:val="Hyperlink"/>
          </w:rPr>
          <w:t>u.kulatunga@salford.ac.uk</w:t>
        </w:r>
      </w:hyperlink>
      <w:r>
        <w:t>)</w:t>
      </w:r>
    </w:p>
    <w:p w:rsidR="003073C4" w:rsidRDefault="003073C4" w:rsidP="00B827EE">
      <w:pPr>
        <w:spacing w:after="300" w:line="276" w:lineRule="auto"/>
        <w:jc w:val="center"/>
      </w:pPr>
    </w:p>
    <w:p w:rsidR="00FE10BC" w:rsidRPr="00426FE1" w:rsidRDefault="00FE10BC" w:rsidP="00B827EE">
      <w:pPr>
        <w:spacing w:after="300" w:line="276" w:lineRule="auto"/>
        <w:jc w:val="center"/>
        <w:rPr>
          <w:rFonts w:ascii="Arial" w:hAnsi="Arial" w:cs="Arial"/>
          <w:b/>
          <w:sz w:val="26"/>
          <w:szCs w:val="26"/>
        </w:rPr>
      </w:pPr>
      <w:r w:rsidRPr="00426FE1">
        <w:rPr>
          <w:rFonts w:ascii="Arial" w:hAnsi="Arial" w:cs="Arial"/>
          <w:b/>
          <w:sz w:val="26"/>
          <w:szCs w:val="26"/>
        </w:rPr>
        <w:t>Abstract</w:t>
      </w:r>
    </w:p>
    <w:p w:rsidR="000D23A0" w:rsidRPr="00426FE1" w:rsidRDefault="000D23A0" w:rsidP="00B827EE">
      <w:pPr>
        <w:shd w:val="clear" w:color="auto" w:fill="FFFFFF"/>
        <w:spacing w:after="300" w:line="276" w:lineRule="auto"/>
        <w:jc w:val="both"/>
        <w:rPr>
          <w:rFonts w:ascii="Times New Roman" w:eastAsia="Times New Roman" w:hAnsi="Times New Roman" w:cs="Times New Roman"/>
          <w:color w:val="000000"/>
          <w:lang w:eastAsia="en-GB"/>
        </w:rPr>
      </w:pPr>
      <w:r w:rsidRPr="00426FE1">
        <w:rPr>
          <w:rFonts w:ascii="Times New Roman" w:eastAsia="Times New Roman" w:hAnsi="Times New Roman" w:cs="Times New Roman"/>
          <w:color w:val="000000"/>
          <w:lang w:eastAsia="en-GB"/>
        </w:rPr>
        <w:t xml:space="preserve">Nigerian small and medium scale construction firms are </w:t>
      </w:r>
      <w:r w:rsidR="002B3845" w:rsidRPr="00426FE1">
        <w:rPr>
          <w:rFonts w:ascii="Times New Roman" w:eastAsia="Times New Roman" w:hAnsi="Times New Roman" w:cs="Times New Roman"/>
          <w:color w:val="000000"/>
          <w:lang w:eastAsia="en-GB"/>
        </w:rPr>
        <w:t>facing challenges</w:t>
      </w:r>
      <w:r w:rsidRPr="00426FE1">
        <w:rPr>
          <w:rFonts w:ascii="Times New Roman" w:eastAsia="Times New Roman" w:hAnsi="Times New Roman" w:cs="Times New Roman"/>
          <w:color w:val="000000"/>
          <w:lang w:eastAsia="en-GB"/>
        </w:rPr>
        <w:t xml:space="preserve"> of cost and time overruns which have led to project abandonment and liquidation of</w:t>
      </w:r>
      <w:r w:rsidR="004E1F47" w:rsidRPr="00426FE1">
        <w:rPr>
          <w:rFonts w:ascii="Times New Roman" w:eastAsia="Times New Roman" w:hAnsi="Times New Roman" w:cs="Times New Roman"/>
          <w:color w:val="000000"/>
          <w:lang w:eastAsia="en-GB"/>
        </w:rPr>
        <w:t xml:space="preserve"> some of these firms</w:t>
      </w:r>
      <w:r w:rsidRPr="00426FE1">
        <w:rPr>
          <w:rFonts w:ascii="Times New Roman" w:eastAsia="Times New Roman" w:hAnsi="Times New Roman" w:cs="Times New Roman"/>
          <w:color w:val="000000"/>
          <w:lang w:eastAsia="en-GB"/>
        </w:rPr>
        <w:t xml:space="preserve">. </w:t>
      </w:r>
      <w:r w:rsidR="002B3845" w:rsidRPr="00426FE1">
        <w:rPr>
          <w:rFonts w:ascii="Times New Roman" w:eastAsia="Times New Roman" w:hAnsi="Times New Roman" w:cs="Times New Roman"/>
          <w:color w:val="000000"/>
          <w:lang w:eastAsia="en-GB"/>
        </w:rPr>
        <w:t xml:space="preserve"> This is also as a result </w:t>
      </w:r>
      <w:r w:rsidR="004E1F47" w:rsidRPr="00426FE1">
        <w:rPr>
          <w:rFonts w:ascii="Times New Roman" w:eastAsia="Times New Roman" w:hAnsi="Times New Roman" w:cs="Times New Roman"/>
          <w:color w:val="000000"/>
          <w:lang w:eastAsia="en-GB"/>
        </w:rPr>
        <w:t xml:space="preserve">of </w:t>
      </w:r>
      <w:proofErr w:type="gramStart"/>
      <w:r w:rsidR="004E1F47" w:rsidRPr="00426FE1">
        <w:rPr>
          <w:rFonts w:ascii="Times New Roman" w:eastAsia="Times New Roman" w:hAnsi="Times New Roman" w:cs="Times New Roman"/>
          <w:color w:val="000000"/>
          <w:lang w:eastAsia="en-GB"/>
        </w:rPr>
        <w:t>large scale</w:t>
      </w:r>
      <w:proofErr w:type="gramEnd"/>
      <w:r w:rsidR="004E1F47" w:rsidRPr="00426FE1">
        <w:rPr>
          <w:rFonts w:ascii="Times New Roman" w:eastAsia="Times New Roman" w:hAnsi="Times New Roman" w:cs="Times New Roman"/>
          <w:color w:val="000000"/>
          <w:lang w:eastAsia="en-GB"/>
        </w:rPr>
        <w:t xml:space="preserve"> dissa</w:t>
      </w:r>
      <w:r w:rsidR="002B3845" w:rsidRPr="00426FE1">
        <w:rPr>
          <w:rFonts w:ascii="Times New Roman" w:eastAsia="Times New Roman" w:hAnsi="Times New Roman" w:cs="Times New Roman"/>
          <w:color w:val="000000"/>
          <w:lang w:eastAsia="en-GB"/>
        </w:rPr>
        <w:t>tisfaction of clients</w:t>
      </w:r>
      <w:r w:rsidRPr="00426FE1">
        <w:rPr>
          <w:rFonts w:ascii="Times New Roman" w:eastAsia="Times New Roman" w:hAnsi="Times New Roman" w:cs="Times New Roman"/>
          <w:color w:val="000000"/>
          <w:lang w:eastAsia="en-GB"/>
        </w:rPr>
        <w:t xml:space="preserve">. This study focuses on </w:t>
      </w:r>
      <w:r w:rsidR="004E1F47" w:rsidRPr="00426FE1">
        <w:rPr>
          <w:rFonts w:ascii="Times New Roman" w:eastAsia="Times New Roman" w:hAnsi="Times New Roman" w:cs="Times New Roman"/>
          <w:color w:val="000000"/>
          <w:lang w:eastAsia="en-GB"/>
        </w:rPr>
        <w:t xml:space="preserve">how to </w:t>
      </w:r>
      <w:r w:rsidRPr="00426FE1">
        <w:rPr>
          <w:rFonts w:ascii="Times New Roman" w:eastAsia="Times New Roman" w:hAnsi="Times New Roman" w:cs="Times New Roman"/>
          <w:color w:val="000000"/>
          <w:lang w:eastAsia="en-GB"/>
        </w:rPr>
        <w:t>improv</w:t>
      </w:r>
      <w:r w:rsidR="004E1F47" w:rsidRPr="00426FE1">
        <w:rPr>
          <w:rFonts w:ascii="Times New Roman" w:eastAsia="Times New Roman" w:hAnsi="Times New Roman" w:cs="Times New Roman"/>
          <w:color w:val="000000"/>
          <w:lang w:eastAsia="en-GB"/>
        </w:rPr>
        <w:t>e</w:t>
      </w:r>
      <w:r w:rsidR="002B3845" w:rsidRPr="00426FE1">
        <w:rPr>
          <w:rFonts w:ascii="Times New Roman" w:eastAsia="Times New Roman" w:hAnsi="Times New Roman" w:cs="Times New Roman"/>
          <w:color w:val="000000"/>
          <w:lang w:eastAsia="en-GB"/>
        </w:rPr>
        <w:t xml:space="preserve"> the post-</w:t>
      </w:r>
      <w:r w:rsidRPr="00426FE1">
        <w:rPr>
          <w:rFonts w:ascii="Times New Roman" w:eastAsia="Times New Roman" w:hAnsi="Times New Roman" w:cs="Times New Roman"/>
          <w:color w:val="000000"/>
          <w:lang w:eastAsia="en-GB"/>
        </w:rPr>
        <w:t>contract cost management in Nigeri</w:t>
      </w:r>
      <w:r w:rsidR="002B3845" w:rsidRPr="00426FE1">
        <w:rPr>
          <w:rFonts w:ascii="Times New Roman" w:eastAsia="Times New Roman" w:hAnsi="Times New Roman" w:cs="Times New Roman"/>
          <w:color w:val="000000"/>
          <w:lang w:eastAsia="en-GB"/>
        </w:rPr>
        <w:t>an construction firms by using k</w:t>
      </w:r>
      <w:r w:rsidRPr="00426FE1">
        <w:rPr>
          <w:rFonts w:ascii="Times New Roman" w:eastAsia="Times New Roman" w:hAnsi="Times New Roman" w:cs="Times New Roman"/>
          <w:color w:val="000000"/>
          <w:lang w:eastAsia="en-GB"/>
        </w:rPr>
        <w:t xml:space="preserve">aizen costing. Kaizen presents a better solution to cost and time overruns, and client satisfactions. This method of managing post-contract cost had been proven to create more profit, quality, value and improved relations with the stakeholders involved in construction activities. Incremental cost reduction is the key element of kaizen. The most critical </w:t>
      </w:r>
      <w:proofErr w:type="gramStart"/>
      <w:r w:rsidRPr="00426FE1">
        <w:rPr>
          <w:rFonts w:ascii="Times New Roman" w:eastAsia="Times New Roman" w:hAnsi="Times New Roman" w:cs="Times New Roman"/>
          <w:color w:val="000000"/>
          <w:lang w:eastAsia="en-GB"/>
        </w:rPr>
        <w:t>activities which can influence kaizen costing implementation in the Nigerian construction industry</w:t>
      </w:r>
      <w:proofErr w:type="gramEnd"/>
      <w:r w:rsidRPr="00426FE1">
        <w:rPr>
          <w:rFonts w:ascii="Times New Roman" w:eastAsia="Times New Roman" w:hAnsi="Times New Roman" w:cs="Times New Roman"/>
          <w:color w:val="000000"/>
          <w:lang w:eastAsia="en-GB"/>
        </w:rPr>
        <w:t xml:space="preserve"> </w:t>
      </w:r>
      <w:r w:rsidR="004E1F47" w:rsidRPr="00426FE1">
        <w:rPr>
          <w:rFonts w:ascii="Times New Roman" w:eastAsia="Times New Roman" w:hAnsi="Times New Roman" w:cs="Times New Roman"/>
          <w:color w:val="000000"/>
          <w:lang w:eastAsia="en-GB"/>
        </w:rPr>
        <w:t>are</w:t>
      </w:r>
      <w:r w:rsidRPr="00426FE1">
        <w:rPr>
          <w:rFonts w:ascii="Times New Roman" w:eastAsia="Times New Roman" w:hAnsi="Times New Roman" w:cs="Times New Roman"/>
          <w:color w:val="000000"/>
          <w:lang w:eastAsia="en-GB"/>
        </w:rPr>
        <w:t xml:space="preserve"> addressed </w:t>
      </w:r>
      <w:r w:rsidR="004E1F47" w:rsidRPr="00426FE1">
        <w:rPr>
          <w:rFonts w:ascii="Times New Roman" w:eastAsia="Times New Roman" w:hAnsi="Times New Roman" w:cs="Times New Roman"/>
          <w:color w:val="000000"/>
          <w:lang w:eastAsia="en-GB"/>
        </w:rPr>
        <w:t xml:space="preserve">in </w:t>
      </w:r>
      <w:r w:rsidRPr="00426FE1">
        <w:rPr>
          <w:rFonts w:ascii="Times New Roman" w:eastAsia="Times New Roman" w:hAnsi="Times New Roman" w:cs="Times New Roman"/>
          <w:color w:val="000000"/>
          <w:lang w:eastAsia="en-GB"/>
        </w:rPr>
        <w:t>th</w:t>
      </w:r>
      <w:r w:rsidR="004E1F47" w:rsidRPr="00426FE1">
        <w:rPr>
          <w:rFonts w:ascii="Times New Roman" w:eastAsia="Times New Roman" w:hAnsi="Times New Roman" w:cs="Times New Roman"/>
          <w:color w:val="000000"/>
          <w:lang w:eastAsia="en-GB"/>
        </w:rPr>
        <w:t>e</w:t>
      </w:r>
      <w:r w:rsidRPr="00426FE1">
        <w:rPr>
          <w:rFonts w:ascii="Times New Roman" w:eastAsia="Times New Roman" w:hAnsi="Times New Roman" w:cs="Times New Roman"/>
          <w:color w:val="000000"/>
          <w:lang w:eastAsia="en-GB"/>
        </w:rPr>
        <w:t xml:space="preserve"> paper. </w:t>
      </w:r>
    </w:p>
    <w:p w:rsidR="002B3845" w:rsidRPr="00426FE1" w:rsidRDefault="000D23A0" w:rsidP="00B827EE">
      <w:pPr>
        <w:spacing w:after="300" w:line="276" w:lineRule="auto"/>
        <w:jc w:val="both"/>
        <w:rPr>
          <w:rFonts w:ascii="Times New Roman" w:eastAsia="Times New Roman" w:hAnsi="Times New Roman" w:cs="Times New Roman"/>
          <w:color w:val="000000"/>
          <w:lang w:eastAsia="en-GB"/>
        </w:rPr>
      </w:pPr>
      <w:r w:rsidRPr="00426FE1">
        <w:rPr>
          <w:rFonts w:ascii="Times New Roman" w:eastAsia="Times New Roman" w:hAnsi="Times New Roman" w:cs="Times New Roman"/>
          <w:color w:val="000000"/>
          <w:lang w:eastAsia="en-GB"/>
        </w:rPr>
        <w:t xml:space="preserve">This investigation identified eight crucial activities for continuous cost reduction </w:t>
      </w:r>
      <w:r w:rsidR="004E1F47" w:rsidRPr="00426FE1">
        <w:rPr>
          <w:rFonts w:ascii="Times New Roman" w:eastAsia="Times New Roman" w:hAnsi="Times New Roman" w:cs="Times New Roman"/>
          <w:color w:val="000000"/>
          <w:lang w:eastAsia="en-GB"/>
        </w:rPr>
        <w:t>from</w:t>
      </w:r>
      <w:r w:rsidRPr="00426FE1">
        <w:rPr>
          <w:rFonts w:ascii="Times New Roman" w:eastAsia="Times New Roman" w:hAnsi="Times New Roman" w:cs="Times New Roman"/>
          <w:color w:val="000000"/>
          <w:lang w:eastAsia="en-GB"/>
        </w:rPr>
        <w:t xml:space="preserve"> literature. Based on the existing literature, a </w:t>
      </w:r>
      <w:proofErr w:type="spellStart"/>
      <w:r w:rsidRPr="00426FE1">
        <w:rPr>
          <w:rFonts w:ascii="Times New Roman" w:eastAsia="Times New Roman" w:hAnsi="Times New Roman" w:cs="Times New Roman"/>
          <w:color w:val="000000"/>
          <w:lang w:eastAsia="en-GB"/>
        </w:rPr>
        <w:t>Likert</w:t>
      </w:r>
      <w:proofErr w:type="spellEnd"/>
      <w:r w:rsidRPr="00426FE1">
        <w:rPr>
          <w:rFonts w:ascii="Times New Roman" w:eastAsia="Times New Roman" w:hAnsi="Times New Roman" w:cs="Times New Roman"/>
          <w:color w:val="000000"/>
          <w:lang w:eastAsia="en-GB"/>
        </w:rPr>
        <w:t xml:space="preserve"> scale questionnaire was produced. Data was gathered from one hundred and thirty five (135) cost and project managers in </w:t>
      </w:r>
      <w:r w:rsidR="002B3845" w:rsidRPr="00426FE1">
        <w:rPr>
          <w:rFonts w:ascii="Times New Roman" w:eastAsia="Times New Roman" w:hAnsi="Times New Roman" w:cs="Times New Roman"/>
          <w:color w:val="000000"/>
          <w:lang w:eastAsia="en-GB"/>
        </w:rPr>
        <w:t>Lagos, Nigeria</w:t>
      </w:r>
      <w:r w:rsidRPr="00426FE1">
        <w:rPr>
          <w:rFonts w:ascii="Times New Roman" w:eastAsia="Times New Roman" w:hAnsi="Times New Roman" w:cs="Times New Roman"/>
          <w:color w:val="000000"/>
          <w:lang w:eastAsia="en-GB"/>
        </w:rPr>
        <w:t>. The Kendall’s coefficient of concordance was used to test the identified activities</w:t>
      </w:r>
      <w:r w:rsidR="002B3845" w:rsidRPr="00426FE1">
        <w:rPr>
          <w:rFonts w:ascii="Times New Roman" w:eastAsia="Times New Roman" w:hAnsi="Times New Roman" w:cs="Times New Roman"/>
          <w:color w:val="000000"/>
          <w:lang w:eastAsia="en-GB"/>
        </w:rPr>
        <w:t xml:space="preserve"> </w:t>
      </w:r>
      <w:r w:rsidR="004E1F47" w:rsidRPr="00426FE1">
        <w:rPr>
          <w:rFonts w:ascii="Times New Roman" w:eastAsia="Times New Roman" w:hAnsi="Times New Roman" w:cs="Times New Roman"/>
          <w:color w:val="000000"/>
          <w:lang w:eastAsia="en-GB"/>
        </w:rPr>
        <w:t xml:space="preserve">based on </w:t>
      </w:r>
      <w:r w:rsidRPr="00426FE1">
        <w:rPr>
          <w:rFonts w:ascii="Times New Roman" w:eastAsia="Times New Roman" w:hAnsi="Times New Roman" w:cs="Times New Roman"/>
          <w:color w:val="000000"/>
          <w:lang w:eastAsia="en-GB"/>
        </w:rPr>
        <w:t xml:space="preserve">the agreement of the respondents. </w:t>
      </w:r>
      <w:proofErr w:type="gramStart"/>
      <w:r w:rsidR="002B3845" w:rsidRPr="00426FE1">
        <w:rPr>
          <w:rFonts w:ascii="Times New Roman" w:eastAsia="Times New Roman" w:hAnsi="Times New Roman" w:cs="Times New Roman"/>
          <w:color w:val="000000"/>
          <w:lang w:eastAsia="en-GB"/>
        </w:rPr>
        <w:t>Important activities</w:t>
      </w:r>
      <w:r w:rsidR="004E1F47" w:rsidRPr="00426FE1">
        <w:rPr>
          <w:rFonts w:ascii="Times New Roman" w:eastAsia="Times New Roman" w:hAnsi="Times New Roman" w:cs="Times New Roman"/>
          <w:color w:val="000000"/>
          <w:lang w:eastAsia="en-GB"/>
        </w:rPr>
        <w:t xml:space="preserve"> were ranked by respondents</w:t>
      </w:r>
      <w:proofErr w:type="gramEnd"/>
      <w:r w:rsidR="002B3845" w:rsidRPr="00426FE1">
        <w:rPr>
          <w:rFonts w:ascii="Times New Roman" w:eastAsia="Times New Roman" w:hAnsi="Times New Roman" w:cs="Times New Roman"/>
          <w:color w:val="000000"/>
          <w:lang w:eastAsia="en-GB"/>
        </w:rPr>
        <w:t>.</w:t>
      </w:r>
      <w:r w:rsidRPr="00426FE1">
        <w:rPr>
          <w:rFonts w:ascii="Times New Roman" w:eastAsia="Times New Roman" w:hAnsi="Times New Roman" w:cs="Times New Roman"/>
          <w:color w:val="000000"/>
          <w:lang w:eastAsia="en-GB"/>
        </w:rPr>
        <w:t xml:space="preserve"> The findings identified “overhead cost related to paying suppliers, sub-contractors and labourers can be reduced continually throughout the construction phase to keep the project cost within budget” as the most critical activity for continuous cost reduction during kaizen costing. Assessing the essential procedures carried out during construction creates an avenue to implement kaizen philosophy and kaizen costing in a developing economy such as Nigeria. Therefore, the benefits of kaizen are easily transferred for alleviating the challenges of cost and time overrun, effective post-contract cost controlling, profitability of small and medium scale construction firms and client satisfaction.</w:t>
      </w:r>
    </w:p>
    <w:p w:rsidR="007849B0" w:rsidRPr="003073C4" w:rsidRDefault="002B3845" w:rsidP="00B827EE">
      <w:pPr>
        <w:spacing w:after="300" w:line="276" w:lineRule="auto"/>
        <w:rPr>
          <w:rFonts w:ascii="Times New Roman" w:hAnsi="Times New Roman" w:cs="Times New Roman"/>
        </w:rPr>
      </w:pPr>
      <w:r w:rsidRPr="00426FE1">
        <w:rPr>
          <w:rFonts w:ascii="Times New Roman" w:hAnsi="Times New Roman" w:cs="Times New Roman"/>
          <w:b/>
        </w:rPr>
        <w:t>K</w:t>
      </w:r>
      <w:r w:rsidR="00426FE1" w:rsidRPr="00426FE1">
        <w:rPr>
          <w:rFonts w:ascii="Times New Roman" w:hAnsi="Times New Roman" w:cs="Times New Roman"/>
          <w:b/>
        </w:rPr>
        <w:t>eywords:</w:t>
      </w:r>
      <w:r w:rsidR="00D23584" w:rsidRPr="00426FE1">
        <w:rPr>
          <w:rFonts w:ascii="Times New Roman" w:hAnsi="Times New Roman" w:cs="Times New Roman"/>
        </w:rPr>
        <w:t xml:space="preserve"> </w:t>
      </w:r>
      <w:r w:rsidR="002713CC">
        <w:rPr>
          <w:rFonts w:ascii="Times New Roman" w:hAnsi="Times New Roman" w:cs="Times New Roman"/>
        </w:rPr>
        <w:t>Activities</w:t>
      </w:r>
      <w:r w:rsidR="00CD0309">
        <w:rPr>
          <w:rFonts w:ascii="Times New Roman" w:hAnsi="Times New Roman" w:cs="Times New Roman"/>
        </w:rPr>
        <w:t xml:space="preserve">, </w:t>
      </w:r>
      <w:r w:rsidR="002C6247" w:rsidRPr="00426FE1">
        <w:rPr>
          <w:rFonts w:ascii="Times New Roman" w:hAnsi="Times New Roman" w:cs="Times New Roman"/>
        </w:rPr>
        <w:t>C</w:t>
      </w:r>
      <w:r w:rsidR="00CD0309">
        <w:rPr>
          <w:rFonts w:ascii="Times New Roman" w:hAnsi="Times New Roman" w:cs="Times New Roman"/>
        </w:rPr>
        <w:t>ost reduction,</w:t>
      </w:r>
      <w:r w:rsidR="002713CC">
        <w:rPr>
          <w:rFonts w:ascii="Times New Roman" w:hAnsi="Times New Roman" w:cs="Times New Roman"/>
        </w:rPr>
        <w:t xml:space="preserve"> Incremental,</w:t>
      </w:r>
      <w:r w:rsidR="00D23584" w:rsidRPr="00426FE1">
        <w:rPr>
          <w:rFonts w:ascii="Times New Roman" w:hAnsi="Times New Roman" w:cs="Times New Roman"/>
        </w:rPr>
        <w:t xml:space="preserve"> Kaizen costing, Nigeria. </w:t>
      </w:r>
    </w:p>
    <w:p w:rsidR="005C28B0" w:rsidRDefault="005C28B0" w:rsidP="00B827EE">
      <w:pPr>
        <w:spacing w:after="300" w:line="276" w:lineRule="auto"/>
        <w:rPr>
          <w:rFonts w:ascii="Times New Roman" w:hAnsi="Times New Roman" w:cs="Times New Roman"/>
          <w:sz w:val="24"/>
          <w:szCs w:val="24"/>
        </w:rPr>
      </w:pPr>
    </w:p>
    <w:p w:rsidR="002B6293" w:rsidRDefault="002B6293" w:rsidP="00B827EE">
      <w:pPr>
        <w:spacing w:after="300" w:line="276" w:lineRule="auto"/>
        <w:rPr>
          <w:rFonts w:ascii="Times New Roman" w:hAnsi="Times New Roman" w:cs="Times New Roman"/>
          <w:sz w:val="24"/>
          <w:szCs w:val="24"/>
        </w:rPr>
      </w:pPr>
    </w:p>
    <w:p w:rsidR="002B6293" w:rsidRPr="002E72C9" w:rsidRDefault="002B6293" w:rsidP="00B827EE">
      <w:pPr>
        <w:spacing w:after="300" w:line="276" w:lineRule="auto"/>
        <w:rPr>
          <w:rFonts w:ascii="Times New Roman" w:hAnsi="Times New Roman" w:cs="Times New Roman"/>
          <w:sz w:val="24"/>
          <w:szCs w:val="24"/>
        </w:rPr>
      </w:pPr>
    </w:p>
    <w:p w:rsidR="005C28B0" w:rsidRPr="00426FE1" w:rsidRDefault="005C28B0" w:rsidP="00B827EE">
      <w:pPr>
        <w:pStyle w:val="ListParagraph"/>
        <w:numPr>
          <w:ilvl w:val="0"/>
          <w:numId w:val="2"/>
        </w:numPr>
        <w:spacing w:after="300"/>
        <w:rPr>
          <w:rFonts w:ascii="Arial" w:hAnsi="Arial" w:cs="Arial"/>
          <w:b/>
          <w:sz w:val="30"/>
          <w:szCs w:val="30"/>
        </w:rPr>
      </w:pPr>
      <w:r w:rsidRPr="00426FE1">
        <w:rPr>
          <w:rFonts w:ascii="Arial" w:hAnsi="Arial" w:cs="Arial"/>
          <w:b/>
          <w:sz w:val="30"/>
          <w:szCs w:val="30"/>
        </w:rPr>
        <w:lastRenderedPageBreak/>
        <w:t>Introduction</w:t>
      </w:r>
    </w:p>
    <w:p w:rsidR="00B473A8" w:rsidRPr="00426FE1" w:rsidRDefault="00B473A8" w:rsidP="00B827EE">
      <w:pPr>
        <w:spacing w:after="300" w:line="276" w:lineRule="auto"/>
        <w:jc w:val="both"/>
        <w:rPr>
          <w:rFonts w:ascii="Times New Roman" w:hAnsi="Times New Roman" w:cs="Times New Roman"/>
          <w:noProof/>
        </w:rPr>
      </w:pPr>
      <w:r w:rsidRPr="00426FE1">
        <w:rPr>
          <w:rFonts w:ascii="Times New Roman" w:hAnsi="Times New Roman" w:cs="Times New Roman"/>
          <w:noProof/>
        </w:rPr>
        <w:t>Construction cost management i</w:t>
      </w:r>
      <w:r w:rsidR="005B5927" w:rsidRPr="00426FE1">
        <w:rPr>
          <w:rFonts w:ascii="Times New Roman" w:hAnsi="Times New Roman" w:cs="Times New Roman"/>
          <w:noProof/>
        </w:rPr>
        <w:t>n</w:t>
      </w:r>
      <w:r w:rsidRPr="00426FE1">
        <w:rPr>
          <w:rFonts w:ascii="Times New Roman" w:hAnsi="Times New Roman" w:cs="Times New Roman"/>
          <w:noProof/>
        </w:rPr>
        <w:t xml:space="preserve"> many countries have bee</w:t>
      </w:r>
      <w:r w:rsidR="00CA335C">
        <w:rPr>
          <w:rFonts w:ascii="Times New Roman" w:hAnsi="Times New Roman" w:cs="Times New Roman"/>
          <w:noProof/>
        </w:rPr>
        <w:t xml:space="preserve">n using the same conventional cost management </w:t>
      </w:r>
      <w:r w:rsidRPr="00426FE1">
        <w:rPr>
          <w:rFonts w:ascii="Times New Roman" w:hAnsi="Times New Roman" w:cs="Times New Roman"/>
          <w:noProof/>
        </w:rPr>
        <w:t xml:space="preserve">systems since the 1920s from inception </w:t>
      </w:r>
      <w:r w:rsidR="00250509" w:rsidRPr="00426FE1">
        <w:rPr>
          <w:rFonts w:ascii="Times New Roman" w:hAnsi="Times New Roman" w:cs="Times New Roman"/>
          <w:noProof/>
        </w:rPr>
        <w:fldChar w:fldCharType="begin">
          <w:fldData xml:space="preserve">PEVuZE5vdGU+PENpdGU+PEF1dGhvcj5LZXJuPC9BdXRob3I+PFllYXI+MjAwNjwvWWVhcj48UmVj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</w:fldData>
        </w:fldChar>
      </w:r>
      <w:r w:rsidRPr="00426FE1">
        <w:rPr>
          <w:rFonts w:ascii="Times New Roman" w:hAnsi="Times New Roman" w:cs="Times New Roman"/>
          <w:noProof/>
        </w:rPr>
        <w:instrText xml:space="preserve"> ADDIN EN.CITE </w:instrText>
      </w:r>
      <w:r w:rsidR="00250509" w:rsidRPr="00426FE1">
        <w:rPr>
          <w:rFonts w:ascii="Times New Roman" w:hAnsi="Times New Roman" w:cs="Times New Roman"/>
          <w:noProof/>
        </w:rPr>
        <w:fldChar w:fldCharType="begin">
          <w:fldData xml:space="preserve">PEVuZE5vdGU+PENpdGU+PEF1dGhvcj5LZXJuPC9BdXRob3I+PFllYXI+MjAwNjwvWWVhcj48UmVj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</w:fldData>
        </w:fldChar>
      </w:r>
      <w:r w:rsidRPr="00426FE1">
        <w:rPr>
          <w:rFonts w:ascii="Times New Roman" w:hAnsi="Times New Roman" w:cs="Times New Roman"/>
          <w:noProof/>
        </w:rPr>
        <w:instrText xml:space="preserve"> ADDIN EN.CITE.DATA </w:instrText>
      </w:r>
      <w:r w:rsidR="00250509" w:rsidRPr="00426FE1">
        <w:rPr>
          <w:rFonts w:ascii="Times New Roman" w:hAnsi="Times New Roman" w:cs="Times New Roman"/>
          <w:noProof/>
        </w:rPr>
      </w:r>
      <w:r w:rsidR="00250509" w:rsidRPr="00426FE1">
        <w:rPr>
          <w:rFonts w:ascii="Times New Roman" w:hAnsi="Times New Roman" w:cs="Times New Roman"/>
          <w:noProof/>
        </w:rPr>
        <w:fldChar w:fldCharType="end"/>
      </w:r>
      <w:r w:rsidR="00250509" w:rsidRPr="00426FE1">
        <w:rPr>
          <w:rFonts w:ascii="Times New Roman" w:hAnsi="Times New Roman" w:cs="Times New Roman"/>
          <w:noProof/>
        </w:rPr>
      </w:r>
      <w:r w:rsidR="00250509" w:rsidRPr="00426FE1">
        <w:rPr>
          <w:rFonts w:ascii="Times New Roman" w:hAnsi="Times New Roman" w:cs="Times New Roman"/>
          <w:noProof/>
        </w:rPr>
        <w:fldChar w:fldCharType="separate"/>
      </w:r>
      <w:r w:rsidRPr="00426FE1">
        <w:rPr>
          <w:rFonts w:ascii="Times New Roman" w:hAnsi="Times New Roman" w:cs="Times New Roman"/>
          <w:noProof/>
        </w:rPr>
        <w:t>(</w:t>
      </w:r>
      <w:hyperlink w:anchor="_ENREF_5" w:tooltip="Kern, 2006 #263" w:history="1">
        <w:r w:rsidR="009B7F2F" w:rsidRPr="00426FE1">
          <w:rPr>
            <w:rFonts w:ascii="Times New Roman" w:hAnsi="Times New Roman" w:cs="Times New Roman"/>
            <w:noProof/>
          </w:rPr>
          <w:t>Kern &amp; Formoso, 2006</w:t>
        </w:r>
      </w:hyperlink>
      <w:r w:rsidR="00CD0309">
        <w:rPr>
          <w:rFonts w:ascii="Times New Roman" w:hAnsi="Times New Roman" w:cs="Times New Roman"/>
          <w:noProof/>
        </w:rPr>
        <w:t xml:space="preserve">; </w:t>
      </w:r>
      <w:hyperlink w:anchor="_ENREF_8" w:tooltip="Owens, 2007 #240" w:history="1">
        <w:r w:rsidR="009B7F2F" w:rsidRPr="00426FE1">
          <w:rPr>
            <w:rFonts w:ascii="Times New Roman" w:hAnsi="Times New Roman" w:cs="Times New Roman"/>
            <w:noProof/>
          </w:rPr>
          <w:t>Owens, Burke, Krynovich, &amp; Mance, 2007</w:t>
        </w:r>
      </w:hyperlink>
      <w:r w:rsidRPr="00426FE1">
        <w:rPr>
          <w:rFonts w:ascii="Times New Roman" w:hAnsi="Times New Roman" w:cs="Times New Roman"/>
          <w:noProof/>
        </w:rPr>
        <w:t xml:space="preserve">; </w:t>
      </w:r>
      <w:hyperlink w:anchor="_ENREF_12" w:tooltip="Rad, 2002 #241" w:history="1">
        <w:r w:rsidR="009B7F2F" w:rsidRPr="00426FE1">
          <w:rPr>
            <w:rFonts w:ascii="Times New Roman" w:hAnsi="Times New Roman" w:cs="Times New Roman"/>
            <w:noProof/>
          </w:rPr>
          <w:t>Rad, 2002</w:t>
        </w:r>
      </w:hyperlink>
      <w:r w:rsidRPr="00426FE1">
        <w:rPr>
          <w:rFonts w:ascii="Times New Roman" w:hAnsi="Times New Roman" w:cs="Times New Roman"/>
          <w:noProof/>
        </w:rPr>
        <w:t>)</w:t>
      </w:r>
      <w:r w:rsidR="00250509" w:rsidRPr="00426FE1">
        <w:rPr>
          <w:rFonts w:ascii="Times New Roman" w:hAnsi="Times New Roman" w:cs="Times New Roman"/>
          <w:noProof/>
        </w:rPr>
        <w:fldChar w:fldCharType="end"/>
      </w:r>
      <w:r w:rsidRPr="00426FE1">
        <w:rPr>
          <w:rFonts w:ascii="Times New Roman" w:hAnsi="Times New Roman" w:cs="Times New Roman"/>
          <w:noProof/>
        </w:rPr>
        <w:t xml:space="preserve">. </w:t>
      </w:r>
      <w:r w:rsidRPr="00426FE1">
        <w:rPr>
          <w:rFonts w:ascii="Times New Roman" w:hAnsi="Times New Roman" w:cs="Times New Roman"/>
        </w:rPr>
        <w:t xml:space="preserve">Johnson and Kaplan, (1993) as cited by </w:t>
      </w:r>
      <w:hyperlink w:anchor="_ENREF_5" w:tooltip="Kern, 2006 #263" w:history="1">
        <w:r w:rsidR="00250509" w:rsidRPr="00426FE1">
          <w:rPr>
            <w:rFonts w:ascii="Times New Roman" w:hAnsi="Times New Roman" w:cs="Times New Roman"/>
          </w:rPr>
          <w:fldChar w:fldCharType="begin"/>
        </w:r>
        <w:r w:rsidR="009B7F2F" w:rsidRPr="00426FE1">
          <w:rPr>
            <w:rFonts w:ascii="Times New Roman" w:hAnsi="Times New Roman" w:cs="Times New Roman"/>
          </w:rPr>
          <w:instrText xml:space="preserve"> ADDIN EN.CITE &lt;EndNote&gt;&lt;Cite AuthorYear="1"&gt;&lt;Author&gt;Kern&lt;/Author&gt;&lt;Year&gt;2006&lt;/Year&gt;&lt;RecNum&gt;263&lt;/RecNum&gt;&lt;DisplayText&gt;Kern and Formoso (2006)&lt;/DisplayText&gt;&lt;record&gt;&lt;rec-number&gt;263&lt;/rec-number&gt;&lt;foreign-keys&gt;&lt;key app="EN" db-id="xsaz5r2scdsv0mexrd352atczed95t09wd2v"&gt;263&lt;/key&gt;&lt;key app="ENWeb" db-id=""&gt;0&lt;/key&gt;&lt;/foreign-keys&gt;&lt;ref-type name="Journal Article"&gt;17&lt;/ref-type&gt;&lt;contributors&gt;&lt;authors&gt;&lt;author&gt;Kern, A.P.&lt;/author&gt;&lt;author&gt;Formoso, C.T.&lt;/author&gt;&lt;/authors&gt;&lt;/contributors&gt;&lt;titles&gt;&lt;title&gt;A model for integrating cost management and production planning and control in construction&lt;/title&gt;&lt;secondary-title&gt;Journal of Financial Management of Property and Construction&lt;/secondary-title&gt;&lt;/titles&gt;&lt;periodical&gt;&lt;full-title&gt;Journal of Financial Management of Property and Construction&lt;/full-title&gt;&lt;/periodical&gt;&lt;pages&gt;75-90&lt;/pages&gt;&lt;volume&gt;11&lt;/volume&gt;&lt;number&gt;2&lt;/number&gt;&lt;dates&gt;&lt;year&gt;2006&lt;/year&gt;&lt;/dates&gt;&lt;urls&gt;&lt;/urls&gt;&lt;electronic-resource-num&gt;10.1108/13664380680001081&amp;#xD;10.1108/13664381111116089&amp;#xD;10.1108/00251749410058680&amp;#xD;10.1108/02686900410517858&lt;/electronic-resource-num&gt;&lt;/record&gt;&lt;/Cite&gt;&lt;/EndNote&gt;</w:instrText>
        </w:r>
        <w:r w:rsidR="00250509" w:rsidRPr="00426FE1">
          <w:rPr>
            <w:rFonts w:ascii="Times New Roman" w:hAnsi="Times New Roman" w:cs="Times New Roman"/>
          </w:rPr>
          <w:fldChar w:fldCharType="separate"/>
        </w:r>
        <w:r w:rsidR="009B7F2F" w:rsidRPr="00426FE1">
          <w:rPr>
            <w:rFonts w:ascii="Times New Roman" w:hAnsi="Times New Roman" w:cs="Times New Roman"/>
            <w:noProof/>
          </w:rPr>
          <w:t>Kern and Formoso (2006)</w:t>
        </w:r>
        <w:r w:rsidR="00250509" w:rsidRPr="00426FE1">
          <w:rPr>
            <w:rFonts w:ascii="Times New Roman" w:hAnsi="Times New Roman" w:cs="Times New Roman"/>
          </w:rPr>
          <w:fldChar w:fldCharType="end"/>
        </w:r>
      </w:hyperlink>
      <w:r w:rsidRPr="00426FE1">
        <w:rPr>
          <w:rFonts w:ascii="Times New Roman" w:hAnsi="Times New Roman" w:cs="Times New Roman"/>
        </w:rPr>
        <w:t xml:space="preserve"> stated that the same cost management system which has been used in the 1920s is still in use in many construction firms</w:t>
      </w:r>
      <w:hyperlink w:anchor="_ENREF_4" w:tooltip="Kern, 2006 #263" w:history="1"/>
      <w:r w:rsidRPr="00426FE1">
        <w:rPr>
          <w:rFonts w:ascii="Times New Roman" w:hAnsi="Times New Roman" w:cs="Times New Roman"/>
        </w:rPr>
        <w:t xml:space="preserve">. </w:t>
      </w:r>
      <w:proofErr w:type="spellStart"/>
      <w:r w:rsidRPr="00426FE1">
        <w:rPr>
          <w:rFonts w:ascii="Times New Roman" w:hAnsi="Times New Roman" w:cs="Times New Roman"/>
        </w:rPr>
        <w:t>Ostrenga</w:t>
      </w:r>
      <w:proofErr w:type="spellEnd"/>
      <w:r w:rsidRPr="00426FE1">
        <w:rPr>
          <w:rFonts w:ascii="Times New Roman" w:hAnsi="Times New Roman" w:cs="Times New Roman"/>
        </w:rPr>
        <w:t xml:space="preserve"> et al., (1998) as cited by </w:t>
      </w:r>
      <w:hyperlink w:anchor="_ENREF_5" w:tooltip="Kern, 2006 #263" w:history="1">
        <w:r w:rsidR="00250509" w:rsidRPr="00426FE1">
          <w:rPr>
            <w:rFonts w:ascii="Times New Roman" w:hAnsi="Times New Roman" w:cs="Times New Roman"/>
          </w:rPr>
          <w:fldChar w:fldCharType="begin"/>
        </w:r>
        <w:r w:rsidR="009B7F2F" w:rsidRPr="00426FE1">
          <w:rPr>
            <w:rFonts w:ascii="Times New Roman" w:hAnsi="Times New Roman" w:cs="Times New Roman"/>
          </w:rPr>
          <w:instrText xml:space="preserve"> ADDIN EN.CITE &lt;EndNote&gt;&lt;Cite AuthorYear="1"&gt;&lt;Author&gt;Kern&lt;/Author&gt;&lt;Year&gt;2006&lt;/Year&gt;&lt;RecNum&gt;263&lt;/RecNum&gt;&lt;DisplayText&gt;Kern and Formoso (2006)&lt;/DisplayText&gt;&lt;record&gt;&lt;rec-number&gt;263&lt;/rec-number&gt;&lt;foreign-keys&gt;&lt;key app="EN" db-id="xsaz5r2scdsv0mexrd352atczed95t09wd2v"&gt;263&lt;/key&gt;&lt;key app="ENWeb" db-id=""&gt;0&lt;/key&gt;&lt;/foreign-keys&gt;&lt;ref-type name="Journal Article"&gt;17&lt;/ref-type&gt;&lt;contributors&gt;&lt;authors&gt;&lt;author&gt;Kern, A.P.&lt;/author&gt;&lt;author&gt;Formoso, C.T.&lt;/author&gt;&lt;/authors&gt;&lt;/contributors&gt;&lt;titles&gt;&lt;title&gt;A model for integrating cost management and production planning and control in construction&lt;/title&gt;&lt;secondary-title&gt;Journal of Financial Management of Property and Construction&lt;/secondary-title&gt;&lt;/titles&gt;&lt;periodical&gt;&lt;full-title&gt;Journal of Financial Management of Property and Construction&lt;/full-title&gt;&lt;/periodical&gt;&lt;pages&gt;75-90&lt;/pages&gt;&lt;volume&gt;11&lt;/volume&gt;&lt;number&gt;2&lt;/number&gt;&lt;dates&gt;&lt;year&gt;2006&lt;/year&gt;&lt;/dates&gt;&lt;urls&gt;&lt;/urls&gt;&lt;electronic-resource-num&gt;10.1108/13664380680001081&amp;#xD;10.1108/13664381111116089&amp;#xD;10.1108/00251749410058680&amp;#xD;10.1108/02686900410517858&lt;/electronic-resource-num&gt;&lt;/record&gt;&lt;/Cite&gt;&lt;/EndNote&gt;</w:instrText>
        </w:r>
        <w:r w:rsidR="00250509" w:rsidRPr="00426FE1">
          <w:rPr>
            <w:rFonts w:ascii="Times New Roman" w:hAnsi="Times New Roman" w:cs="Times New Roman"/>
          </w:rPr>
          <w:fldChar w:fldCharType="separate"/>
        </w:r>
        <w:r w:rsidR="009B7F2F" w:rsidRPr="00426FE1">
          <w:rPr>
            <w:rFonts w:ascii="Times New Roman" w:hAnsi="Times New Roman" w:cs="Times New Roman"/>
            <w:noProof/>
          </w:rPr>
          <w:t>Kern and Formoso (2006)</w:t>
        </w:r>
        <w:r w:rsidR="00250509" w:rsidRPr="00426FE1">
          <w:rPr>
            <w:rFonts w:ascii="Times New Roman" w:hAnsi="Times New Roman" w:cs="Times New Roman"/>
          </w:rPr>
          <w:fldChar w:fldCharType="end"/>
        </w:r>
      </w:hyperlink>
      <w:r w:rsidRPr="00426FE1">
        <w:rPr>
          <w:rFonts w:ascii="Times New Roman" w:hAnsi="Times New Roman" w:cs="Times New Roman"/>
        </w:rPr>
        <w:t xml:space="preserve"> </w:t>
      </w:r>
      <w:r w:rsidR="00C666C7" w:rsidRPr="00426FE1">
        <w:rPr>
          <w:rFonts w:ascii="Times New Roman" w:hAnsi="Times New Roman" w:cs="Times New Roman"/>
        </w:rPr>
        <w:t xml:space="preserve">noted </w:t>
      </w:r>
      <w:r w:rsidRPr="00426FE1">
        <w:rPr>
          <w:rFonts w:ascii="Times New Roman" w:hAnsi="Times New Roman" w:cs="Times New Roman"/>
        </w:rPr>
        <w:t xml:space="preserve">that traditional cost management cannot provide the precise  product cost and the system cost estimation does not include managerial </w:t>
      </w:r>
      <w:r w:rsidR="00440640">
        <w:rPr>
          <w:rFonts w:ascii="Times New Roman" w:hAnsi="Times New Roman" w:cs="Times New Roman"/>
        </w:rPr>
        <w:t xml:space="preserve">decision making approach which </w:t>
      </w:r>
      <w:r w:rsidRPr="00426FE1">
        <w:rPr>
          <w:rFonts w:ascii="Times New Roman" w:hAnsi="Times New Roman" w:cs="Times New Roman"/>
        </w:rPr>
        <w:t>eventually bring</w:t>
      </w:r>
      <w:r w:rsidR="005B5927" w:rsidRPr="00426FE1">
        <w:rPr>
          <w:rFonts w:ascii="Times New Roman" w:hAnsi="Times New Roman" w:cs="Times New Roman"/>
        </w:rPr>
        <w:t>s</w:t>
      </w:r>
      <w:r w:rsidRPr="00426FE1">
        <w:rPr>
          <w:rFonts w:ascii="Times New Roman" w:hAnsi="Times New Roman" w:cs="Times New Roman"/>
        </w:rPr>
        <w:t xml:space="preserve"> a positive impact on the project</w:t>
      </w:r>
      <w:r w:rsidR="00A07E53" w:rsidRPr="00426FE1">
        <w:rPr>
          <w:rFonts w:ascii="Times New Roman" w:hAnsi="Times New Roman" w:cs="Times New Roman"/>
        </w:rPr>
        <w:t>.</w:t>
      </w:r>
      <w:r w:rsidR="00440640">
        <w:rPr>
          <w:rFonts w:ascii="Times New Roman" w:hAnsi="Times New Roman" w:cs="Times New Roman"/>
        </w:rPr>
        <w:t xml:space="preserve"> Traditional cost management system is the conventional cost management system used since the 1920s. This term is used because of modern systems such as value management system and earned value management </w:t>
      </w:r>
      <w:proofErr w:type="gramStart"/>
      <w:r w:rsidR="00440640">
        <w:rPr>
          <w:rFonts w:ascii="Times New Roman" w:hAnsi="Times New Roman" w:cs="Times New Roman"/>
        </w:rPr>
        <w:t>system which</w:t>
      </w:r>
      <w:proofErr w:type="gramEnd"/>
      <w:r w:rsidR="00440640">
        <w:rPr>
          <w:rFonts w:ascii="Times New Roman" w:hAnsi="Times New Roman" w:cs="Times New Roman"/>
        </w:rPr>
        <w:t xml:space="preserve"> are operation in many construction firms around the world. </w:t>
      </w:r>
      <w:r w:rsidR="00A07E53" w:rsidRPr="00426FE1">
        <w:rPr>
          <w:rFonts w:ascii="Times New Roman" w:hAnsi="Times New Roman" w:cs="Times New Roman"/>
        </w:rPr>
        <w:t xml:space="preserve"> </w:t>
      </w:r>
      <w:r w:rsidRPr="00426FE1">
        <w:rPr>
          <w:rFonts w:ascii="Times New Roman" w:hAnsi="Times New Roman" w:cs="Times New Roman"/>
          <w:noProof/>
        </w:rPr>
        <w:t xml:space="preserve">However, systems such as the value management system, earned value management system, expert systems, benchmarking and building information modelling have emerged over the last sixty years to redefine the art and science of construction cost management. </w:t>
      </w:r>
      <w:r w:rsidRPr="00426FE1">
        <w:rPr>
          <w:rFonts w:ascii="Times New Roman" w:hAnsi="Times New Roman" w:cs="Times New Roman"/>
        </w:rPr>
        <w:t xml:space="preserve">The enormity of negative factors influencing cost estimates at the pre-tender phase as stated by Ashworth (2010); </w:t>
      </w:r>
      <w:hyperlink w:anchor="_ENREF_9" w:tooltip="Oyedele, 2015 #301" w:history="1">
        <w:r w:rsidR="00250509" w:rsidRPr="00426FE1">
          <w:rPr>
            <w:rFonts w:ascii="Times New Roman" w:hAnsi="Times New Roman" w:cs="Times New Roman"/>
          </w:rPr>
          <w:fldChar w:fldCharType="begin"/>
        </w:r>
        <w:r w:rsidR="009B7F2F" w:rsidRPr="00426FE1">
          <w:rPr>
            <w:rFonts w:ascii="Times New Roman" w:hAnsi="Times New Roman" w:cs="Times New Roman"/>
          </w:rPr>
          <w:instrText xml:space="preserve"> ADDIN EN.CITE &lt;EndNote&gt;&lt;Cite AuthorYear="1"&gt;&lt;Author&gt;Oyedele&lt;/Author&gt;&lt;Year&gt;2015&lt;/Year&gt;&lt;RecNum&gt;301&lt;/RecNum&gt;&lt;DisplayText&gt;Oyedele (2015)&lt;/DisplayText&gt;&lt;record&gt;&lt;rec-number&gt;301&lt;/rec-number&gt;&lt;foreign-keys&gt;&lt;key app="EN" db-id="xsaz5r2scdsv0mexrd352atczed95t09wd2v"&gt;301&lt;/key&gt;&lt;key app="ENWeb" db-id=""&gt;0&lt;/key&gt;&lt;/foreign-keys&gt;&lt;ref-type name="Conference Paper"&gt;47&lt;/ref-type&gt;&lt;contributors&gt;&lt;authors&gt;&lt;author&gt;Oyedele, O.A.&lt;/author&gt;&lt;/authors&gt;&lt;/contributors&gt;&lt;titles&gt;&lt;title&gt;Evaluation of Factors Affecting Construction Cost Estimation Methods in Nigeria&lt;/title&gt;&lt;secondary-title&gt;From the Wisdom of the Ages to the Challenges of the Modern World&lt;/secondary-title&gt;&lt;/titles&gt;&lt;dates&gt;&lt;year&gt;2015&lt;/year&gt;&lt;/dates&gt;&lt;pub-location&gt;Sofia, Bulgaria, 17-21 May &lt;/pub-location&gt;&lt;urls&gt;&lt;/urls&gt;&lt;/record&gt;&lt;/Cite&gt;&lt;/EndNote&gt;</w:instrText>
        </w:r>
        <w:r w:rsidR="00250509" w:rsidRPr="00426FE1">
          <w:rPr>
            <w:rFonts w:ascii="Times New Roman" w:hAnsi="Times New Roman" w:cs="Times New Roman"/>
          </w:rPr>
          <w:fldChar w:fldCharType="separate"/>
        </w:r>
        <w:r w:rsidR="009B7F2F" w:rsidRPr="00426FE1">
          <w:rPr>
            <w:rFonts w:ascii="Times New Roman" w:hAnsi="Times New Roman" w:cs="Times New Roman"/>
            <w:noProof/>
          </w:rPr>
          <w:t>Oyedele (2015)</w:t>
        </w:r>
        <w:r w:rsidR="00250509" w:rsidRPr="00426FE1">
          <w:rPr>
            <w:rFonts w:ascii="Times New Roman" w:hAnsi="Times New Roman" w:cs="Times New Roman"/>
          </w:rPr>
          <w:fldChar w:fldCharType="end"/>
        </w:r>
      </w:hyperlink>
      <w:r w:rsidRPr="00426FE1">
        <w:rPr>
          <w:rFonts w:ascii="Times New Roman" w:hAnsi="Times New Roman" w:cs="Times New Roman"/>
        </w:rPr>
        <w:t xml:space="preserve"> and </w:t>
      </w:r>
      <w:hyperlink w:anchor="_ENREF_32" w:tooltip="Samphaongoen, 2010 #298" w:history="1">
        <w:r w:rsidRPr="00426FE1">
          <w:rPr>
            <w:rFonts w:ascii="Times New Roman" w:hAnsi="Times New Roman" w:cs="Times New Roman"/>
            <w:noProof/>
          </w:rPr>
          <w:t>Samphaongoen (2010</w:t>
        </w:r>
      </w:hyperlink>
      <w:r w:rsidRPr="00426FE1">
        <w:rPr>
          <w:rFonts w:ascii="Times New Roman" w:hAnsi="Times New Roman" w:cs="Times New Roman"/>
          <w:noProof/>
        </w:rPr>
        <w:t>), cost estimates  always have latent errors which arises during the construction phase. Therefore, the need to focus more on post-contract cost control by project managers and cost managers during a contruction project is imper</w:t>
      </w:r>
      <w:r w:rsidR="005B5927" w:rsidRPr="00426FE1">
        <w:rPr>
          <w:rFonts w:ascii="Times New Roman" w:hAnsi="Times New Roman" w:cs="Times New Roman"/>
          <w:noProof/>
        </w:rPr>
        <w:t>a</w:t>
      </w:r>
      <w:r w:rsidRPr="00426FE1">
        <w:rPr>
          <w:rFonts w:ascii="Times New Roman" w:hAnsi="Times New Roman" w:cs="Times New Roman"/>
          <w:noProof/>
        </w:rPr>
        <w:t xml:space="preserve">tive. </w:t>
      </w:r>
    </w:p>
    <w:p w:rsidR="00C1588E" w:rsidRDefault="00B473A8" w:rsidP="00B827EE">
      <w:pPr>
        <w:spacing w:after="300" w:line="276" w:lineRule="auto"/>
        <w:jc w:val="both"/>
        <w:rPr>
          <w:rFonts w:ascii="Times New Roman" w:hAnsi="Times New Roman" w:cs="Times New Roman"/>
          <w:noProof/>
        </w:rPr>
      </w:pPr>
      <w:r w:rsidRPr="00426FE1">
        <w:rPr>
          <w:rFonts w:ascii="Times New Roman" w:hAnsi="Times New Roman" w:cs="Times New Roman"/>
          <w:noProof/>
        </w:rPr>
        <w:t>Cost estimation in construction ha</w:t>
      </w:r>
      <w:r w:rsidR="005B5927" w:rsidRPr="00426FE1">
        <w:rPr>
          <w:rFonts w:ascii="Times New Roman" w:hAnsi="Times New Roman" w:cs="Times New Roman"/>
          <w:noProof/>
        </w:rPr>
        <w:t>s</w:t>
      </w:r>
      <w:r w:rsidR="00F65B04">
        <w:rPr>
          <w:rFonts w:ascii="Times New Roman" w:hAnsi="Times New Roman" w:cs="Times New Roman"/>
          <w:noProof/>
        </w:rPr>
        <w:t xml:space="preserve"> set rules by the Royal I</w:t>
      </w:r>
      <w:r w:rsidRPr="00426FE1">
        <w:rPr>
          <w:rFonts w:ascii="Times New Roman" w:hAnsi="Times New Roman" w:cs="Times New Roman"/>
          <w:noProof/>
        </w:rPr>
        <w:t>nstitute of Chartered Surveyors and other Quantity Surveyor bodies in the various countries when construction cost estimates are prepared. Nonetheless, the same problems of cost and time overruns, variations during construction, construction disputes have always plague</w:t>
      </w:r>
      <w:r w:rsidR="005B5927" w:rsidRPr="00426FE1">
        <w:rPr>
          <w:rFonts w:ascii="Times New Roman" w:hAnsi="Times New Roman" w:cs="Times New Roman"/>
          <w:noProof/>
        </w:rPr>
        <w:t>d</w:t>
      </w:r>
      <w:r w:rsidRPr="00426FE1">
        <w:rPr>
          <w:rFonts w:ascii="Times New Roman" w:hAnsi="Times New Roman" w:cs="Times New Roman"/>
          <w:noProof/>
        </w:rPr>
        <w:t xml:space="preserve"> construction activities.</w:t>
      </w:r>
      <w:r w:rsidR="00C1588E" w:rsidRPr="00426FE1">
        <w:rPr>
          <w:rFonts w:ascii="Times New Roman" w:hAnsi="Times New Roman" w:cs="Times New Roman"/>
          <w:noProof/>
        </w:rPr>
        <w:t xml:space="preserve"> Ashworth (2010) noted the factors </w:t>
      </w:r>
      <w:r w:rsidR="005B5927" w:rsidRPr="00426FE1">
        <w:rPr>
          <w:rFonts w:ascii="Times New Roman" w:hAnsi="Times New Roman" w:cs="Times New Roman"/>
          <w:noProof/>
        </w:rPr>
        <w:t xml:space="preserve">which </w:t>
      </w:r>
      <w:r w:rsidR="00C1588E" w:rsidRPr="00426FE1">
        <w:rPr>
          <w:rFonts w:ascii="Times New Roman" w:hAnsi="Times New Roman" w:cs="Times New Roman"/>
          <w:noProof/>
        </w:rPr>
        <w:t>influence the accuracy of cost estimates as being difference in design information, market conditions, experience of the project manager, project compl</w:t>
      </w:r>
      <w:r w:rsidR="00F65B04">
        <w:rPr>
          <w:rFonts w:ascii="Times New Roman" w:hAnsi="Times New Roman" w:cs="Times New Roman"/>
          <w:noProof/>
        </w:rPr>
        <w:t>exity and hist</w:t>
      </w:r>
      <w:r w:rsidR="00C1588E" w:rsidRPr="00426FE1">
        <w:rPr>
          <w:rFonts w:ascii="Times New Roman" w:hAnsi="Times New Roman" w:cs="Times New Roman"/>
          <w:noProof/>
        </w:rPr>
        <w:t xml:space="preserve">orical data. </w:t>
      </w:r>
      <w:r w:rsidRPr="00426FE1">
        <w:rPr>
          <w:rFonts w:ascii="Times New Roman" w:hAnsi="Times New Roman" w:cs="Times New Roman"/>
          <w:noProof/>
        </w:rPr>
        <w:t xml:space="preserve"> In a developing economy such a</w:t>
      </w:r>
      <w:r w:rsidR="005B5927" w:rsidRPr="00426FE1">
        <w:rPr>
          <w:rFonts w:ascii="Times New Roman" w:hAnsi="Times New Roman" w:cs="Times New Roman"/>
          <w:noProof/>
        </w:rPr>
        <w:t>s</w:t>
      </w:r>
      <w:r w:rsidRPr="00426FE1">
        <w:rPr>
          <w:rFonts w:ascii="Times New Roman" w:hAnsi="Times New Roman" w:cs="Times New Roman"/>
          <w:noProof/>
        </w:rPr>
        <w:t xml:space="preserve"> Nigeria, the challenges facing cost estimation is peculiar.</w:t>
      </w:r>
    </w:p>
    <w:p w:rsidR="00C72D0D" w:rsidRDefault="00285F52" w:rsidP="00B827EE">
      <w:pPr>
        <w:pStyle w:val="ListParagraph"/>
        <w:numPr>
          <w:ilvl w:val="0"/>
          <w:numId w:val="2"/>
        </w:numPr>
        <w:spacing w:after="300"/>
        <w:jc w:val="center"/>
        <w:rPr>
          <w:rFonts w:ascii="Arial" w:hAnsi="Arial" w:cs="Arial"/>
          <w:b/>
          <w:noProof/>
          <w:sz w:val="30"/>
          <w:szCs w:val="30"/>
        </w:rPr>
      </w:pPr>
      <w:r>
        <w:rPr>
          <w:rFonts w:ascii="Arial" w:hAnsi="Arial" w:cs="Arial"/>
          <w:b/>
          <w:noProof/>
          <w:sz w:val="30"/>
          <w:szCs w:val="30"/>
        </w:rPr>
        <w:t>Literature review</w:t>
      </w:r>
    </w:p>
    <w:p w:rsidR="005C700E" w:rsidRDefault="00285F52" w:rsidP="002B6293">
      <w:pPr>
        <w:spacing w:after="300" w:line="276" w:lineRule="auto"/>
        <w:jc w:val="both"/>
        <w:rPr>
          <w:rFonts w:ascii="Times New Roman" w:hAnsi="Times New Roman" w:cs="Times New Roman"/>
          <w:noProof/>
        </w:rPr>
      </w:pPr>
      <w:r w:rsidRPr="005C700E">
        <w:rPr>
          <w:rFonts w:ascii="Times New Roman" w:hAnsi="Times New Roman" w:cs="Times New Roman"/>
          <w:noProof/>
        </w:rPr>
        <w:t xml:space="preserve">This section addresses the challenges facing the conventional cost estimating system </w:t>
      </w:r>
      <w:r w:rsidR="005C700E" w:rsidRPr="005C700E">
        <w:rPr>
          <w:rFonts w:ascii="Times New Roman" w:hAnsi="Times New Roman" w:cs="Times New Roman"/>
          <w:noProof/>
        </w:rPr>
        <w:t xml:space="preserve">in Nigeria, the importance of kaizen costing as an effective panacea to the prevailing </w:t>
      </w:r>
      <w:r w:rsidR="00231CC4">
        <w:rPr>
          <w:rFonts w:ascii="Times New Roman" w:hAnsi="Times New Roman" w:cs="Times New Roman"/>
          <w:noProof/>
        </w:rPr>
        <w:t xml:space="preserve">cost management </w:t>
      </w:r>
      <w:r w:rsidR="005C700E" w:rsidRPr="005C700E">
        <w:rPr>
          <w:rFonts w:ascii="Times New Roman" w:hAnsi="Times New Roman" w:cs="Times New Roman"/>
          <w:noProof/>
        </w:rPr>
        <w:t xml:space="preserve">challenges and the </w:t>
      </w:r>
      <w:r w:rsidR="00231CC4">
        <w:rPr>
          <w:rFonts w:ascii="Times New Roman" w:hAnsi="Times New Roman" w:cs="Times New Roman"/>
          <w:noProof/>
        </w:rPr>
        <w:t xml:space="preserve">justifications for this investigation. </w:t>
      </w:r>
    </w:p>
    <w:p w:rsidR="00C72D0D" w:rsidRPr="005C700E" w:rsidRDefault="00C72D0D" w:rsidP="00B827EE">
      <w:pPr>
        <w:spacing w:after="300" w:line="276" w:lineRule="auto"/>
        <w:jc w:val="center"/>
        <w:rPr>
          <w:rFonts w:ascii="Times New Roman" w:hAnsi="Times New Roman" w:cs="Times New Roman"/>
          <w:noProof/>
        </w:rPr>
      </w:pPr>
      <w:r w:rsidRPr="00C72D0D">
        <w:rPr>
          <w:rFonts w:ascii="Arial" w:hAnsi="Arial" w:cs="Arial"/>
          <w:b/>
          <w:sz w:val="26"/>
          <w:szCs w:val="26"/>
        </w:rPr>
        <w:t>2.1 Factors affecting traditional cost estimation in the Nigerian construction industry</w:t>
      </w:r>
    </w:p>
    <w:p w:rsidR="00C1588E" w:rsidRPr="00426FE1" w:rsidRDefault="00A07E53" w:rsidP="00B827EE">
      <w:pPr>
        <w:spacing w:after="300" w:line="276" w:lineRule="auto"/>
        <w:jc w:val="both"/>
        <w:rPr>
          <w:rFonts w:ascii="Times New Roman" w:hAnsi="Times New Roman" w:cs="Times New Roman"/>
        </w:rPr>
      </w:pPr>
      <w:r w:rsidRPr="00426FE1">
        <w:rPr>
          <w:rFonts w:ascii="Times New Roman" w:hAnsi="Times New Roman" w:cs="Times New Roman"/>
        </w:rPr>
        <w:t xml:space="preserve">The </w:t>
      </w:r>
      <w:r w:rsidR="00C1588E" w:rsidRPr="00426FE1">
        <w:rPr>
          <w:rFonts w:ascii="Times New Roman" w:hAnsi="Times New Roman" w:cs="Times New Roman"/>
        </w:rPr>
        <w:t>unique challenge</w:t>
      </w:r>
      <w:r w:rsidR="007662BD" w:rsidRPr="00426FE1">
        <w:rPr>
          <w:rFonts w:ascii="Times New Roman" w:hAnsi="Times New Roman" w:cs="Times New Roman"/>
        </w:rPr>
        <w:t>s</w:t>
      </w:r>
      <w:r w:rsidR="00C1588E" w:rsidRPr="00426FE1">
        <w:rPr>
          <w:rFonts w:ascii="Times New Roman" w:hAnsi="Times New Roman" w:cs="Times New Roman"/>
        </w:rPr>
        <w:t xml:space="preserve"> facing most cost and project managers during estimate preparation are related to a number of factors. </w:t>
      </w:r>
      <w:hyperlink w:anchor="_ENREF_9" w:tooltip="Oyedele, 2015 #301" w:history="1">
        <w:r w:rsidR="00250509" w:rsidRPr="00426FE1">
          <w:rPr>
            <w:rFonts w:ascii="Times New Roman" w:hAnsi="Times New Roman" w:cs="Times New Roman"/>
          </w:rPr>
          <w:fldChar w:fldCharType="begin"/>
        </w:r>
        <w:r w:rsidR="009B7F2F" w:rsidRPr="00426FE1">
          <w:rPr>
            <w:rFonts w:ascii="Times New Roman" w:hAnsi="Times New Roman" w:cs="Times New Roman"/>
          </w:rPr>
          <w:instrText xml:space="preserve"> ADDIN EN.CITE &lt;EndNote&gt;&lt;Cite AuthorYear="1"&gt;&lt;Author&gt;Oyedele&lt;/Author&gt;&lt;Year&gt;2015&lt;/Year&gt;&lt;RecNum&gt;301&lt;/RecNum&gt;&lt;DisplayText&gt;Oyedele (2015)&lt;/DisplayText&gt;&lt;record&gt;&lt;rec-number&gt;301&lt;/rec-number&gt;&lt;foreign-keys&gt;&lt;key app="EN" db-id="xsaz5r2scdsv0mexrd352atczed95t09wd2v"&gt;301&lt;/key&gt;&lt;key app="ENWeb" db-id=""&gt;0&lt;/key&gt;&lt;/foreign-keys&gt;&lt;ref-type name="Conference Paper"&gt;47&lt;/ref-type&gt;&lt;contributors&gt;&lt;authors&gt;&lt;author&gt;Oyedele, O.A.&lt;/author&gt;&lt;/authors&gt;&lt;/contributors&gt;&lt;titles&gt;&lt;title&gt;Evaluation of Factors Affecting Construction Cost Estimation Methods in Nigeria&lt;/title&gt;&lt;secondary-title&gt;From the Wisdom of the Ages to the Challenges of the Modern World&lt;/secondary-title&gt;&lt;/titles&gt;&lt;dates&gt;&lt;year&gt;2015&lt;/year&gt;&lt;/dates&gt;&lt;pub-location&gt;Sofia, Bulgaria, 17-21 May &lt;/pub-location&gt;&lt;urls&gt;&lt;/urls&gt;&lt;/record&gt;&lt;/Cite&gt;&lt;/EndNote&gt;</w:instrText>
        </w:r>
        <w:r w:rsidR="00250509" w:rsidRPr="00426FE1">
          <w:rPr>
            <w:rFonts w:ascii="Times New Roman" w:hAnsi="Times New Roman" w:cs="Times New Roman"/>
          </w:rPr>
          <w:fldChar w:fldCharType="separate"/>
        </w:r>
        <w:r w:rsidR="009B7F2F" w:rsidRPr="00426FE1">
          <w:rPr>
            <w:rFonts w:ascii="Times New Roman" w:hAnsi="Times New Roman" w:cs="Times New Roman"/>
            <w:noProof/>
          </w:rPr>
          <w:t>Oyedele (2015)</w:t>
        </w:r>
        <w:r w:rsidR="00250509" w:rsidRPr="00426FE1">
          <w:rPr>
            <w:rFonts w:ascii="Times New Roman" w:hAnsi="Times New Roman" w:cs="Times New Roman"/>
          </w:rPr>
          <w:fldChar w:fldCharType="end"/>
        </w:r>
      </w:hyperlink>
      <w:r w:rsidR="00C1588E" w:rsidRPr="00426FE1">
        <w:rPr>
          <w:rFonts w:ascii="Times New Roman" w:hAnsi="Times New Roman" w:cs="Times New Roman"/>
        </w:rPr>
        <w:t xml:space="preserve"> </w:t>
      </w:r>
      <w:proofErr w:type="gramStart"/>
      <w:r w:rsidR="00C1588E" w:rsidRPr="00426FE1">
        <w:rPr>
          <w:rFonts w:ascii="Times New Roman" w:hAnsi="Times New Roman" w:cs="Times New Roman"/>
        </w:rPr>
        <w:t>highlighted</w:t>
      </w:r>
      <w:proofErr w:type="gramEnd"/>
      <w:r w:rsidR="00C1588E" w:rsidRPr="00426FE1">
        <w:rPr>
          <w:rFonts w:ascii="Times New Roman" w:hAnsi="Times New Roman" w:cs="Times New Roman"/>
        </w:rPr>
        <w:t xml:space="preserve"> the </w:t>
      </w:r>
      <w:r w:rsidR="002B3845" w:rsidRPr="00426FE1">
        <w:rPr>
          <w:rFonts w:ascii="Times New Roman" w:hAnsi="Times New Roman" w:cs="Times New Roman"/>
        </w:rPr>
        <w:t>various influencing</w:t>
      </w:r>
      <w:r w:rsidR="00C1588E" w:rsidRPr="00426FE1">
        <w:rPr>
          <w:rFonts w:ascii="Times New Roman" w:hAnsi="Times New Roman" w:cs="Times New Roman"/>
        </w:rPr>
        <w:t xml:space="preserve"> factors as:</w:t>
      </w:r>
    </w:p>
    <w:p w:rsidR="00C1588E" w:rsidRPr="00426FE1" w:rsidRDefault="00C1588E" w:rsidP="00B827EE">
      <w:pPr>
        <w:pStyle w:val="ListParagraph"/>
        <w:numPr>
          <w:ilvl w:val="0"/>
          <w:numId w:val="1"/>
        </w:numPr>
        <w:spacing w:after="300"/>
        <w:jc w:val="both"/>
        <w:rPr>
          <w:rFonts w:ascii="Times New Roman" w:hAnsi="Times New Roman" w:cs="Times New Roman"/>
        </w:rPr>
      </w:pPr>
      <w:r w:rsidRPr="00426FE1">
        <w:rPr>
          <w:rFonts w:ascii="Times New Roman" w:hAnsi="Times New Roman" w:cs="Times New Roman"/>
        </w:rPr>
        <w:t>Political situation: Most cost estimates are accurate during stable political times</w:t>
      </w:r>
    </w:p>
    <w:p w:rsidR="00C1588E" w:rsidRPr="00426FE1" w:rsidRDefault="00C1588E" w:rsidP="00B827EE">
      <w:pPr>
        <w:pStyle w:val="ListParagraph"/>
        <w:numPr>
          <w:ilvl w:val="0"/>
          <w:numId w:val="1"/>
        </w:numPr>
        <w:spacing w:after="300"/>
        <w:jc w:val="both"/>
        <w:rPr>
          <w:rFonts w:ascii="Times New Roman" w:hAnsi="Times New Roman" w:cs="Times New Roman"/>
        </w:rPr>
      </w:pPr>
      <w:r w:rsidRPr="00426FE1">
        <w:rPr>
          <w:rFonts w:ascii="Times New Roman" w:hAnsi="Times New Roman" w:cs="Times New Roman"/>
        </w:rPr>
        <w:t>Government policy: Influence of local content investment policies, importation policies, taxes, method of procurement, number of foreign contractors or expatriates are some of the policies which may affect accuracy of cost estimates at a point in time.</w:t>
      </w:r>
    </w:p>
    <w:p w:rsidR="00C1588E" w:rsidRPr="00426FE1" w:rsidRDefault="00C1588E" w:rsidP="00B827EE">
      <w:pPr>
        <w:pStyle w:val="ListParagraph"/>
        <w:numPr>
          <w:ilvl w:val="0"/>
          <w:numId w:val="1"/>
        </w:numPr>
        <w:spacing w:after="300"/>
        <w:jc w:val="both"/>
        <w:rPr>
          <w:rFonts w:ascii="Times New Roman" w:hAnsi="Times New Roman" w:cs="Times New Roman"/>
        </w:rPr>
      </w:pPr>
      <w:r w:rsidRPr="00426FE1">
        <w:rPr>
          <w:rFonts w:ascii="Times New Roman" w:hAnsi="Times New Roman" w:cs="Times New Roman"/>
        </w:rPr>
        <w:t>Economic condition such as inflation, monetary rate, interest rate on lending.</w:t>
      </w:r>
    </w:p>
    <w:p w:rsidR="00C1588E" w:rsidRPr="00426FE1" w:rsidRDefault="00C1588E" w:rsidP="00B827EE">
      <w:pPr>
        <w:pStyle w:val="ListParagraph"/>
        <w:numPr>
          <w:ilvl w:val="0"/>
          <w:numId w:val="1"/>
        </w:numPr>
        <w:spacing w:after="300"/>
        <w:jc w:val="both"/>
        <w:rPr>
          <w:rFonts w:ascii="Times New Roman" w:hAnsi="Times New Roman" w:cs="Times New Roman"/>
        </w:rPr>
      </w:pPr>
      <w:r w:rsidRPr="00426FE1">
        <w:rPr>
          <w:rFonts w:ascii="Times New Roman" w:hAnsi="Times New Roman" w:cs="Times New Roman"/>
        </w:rPr>
        <w:lastRenderedPageBreak/>
        <w:t>The construction season such as rainy season and dry season may affect on-going construction work</w:t>
      </w:r>
    </w:p>
    <w:p w:rsidR="00C1588E" w:rsidRPr="00426FE1" w:rsidRDefault="00C1588E" w:rsidP="00B827EE">
      <w:pPr>
        <w:pStyle w:val="ListParagraph"/>
        <w:numPr>
          <w:ilvl w:val="0"/>
          <w:numId w:val="1"/>
        </w:numPr>
        <w:spacing w:after="300"/>
        <w:jc w:val="both"/>
        <w:rPr>
          <w:rFonts w:ascii="Times New Roman" w:hAnsi="Times New Roman" w:cs="Times New Roman"/>
        </w:rPr>
      </w:pPr>
      <w:r w:rsidRPr="00426FE1">
        <w:rPr>
          <w:rFonts w:ascii="Times New Roman" w:hAnsi="Times New Roman" w:cs="Times New Roman"/>
        </w:rPr>
        <w:t xml:space="preserve">Geographical location of the project may also affect accuracy of estimates. In places such as the Niger Delta and Northern parts of Nigeria, the accuracy of estimates may be influenced by the topography, swamp or soil conditions </w:t>
      </w:r>
    </w:p>
    <w:p w:rsidR="00C1588E" w:rsidRPr="00426FE1" w:rsidRDefault="00C1588E" w:rsidP="00B827EE">
      <w:pPr>
        <w:pStyle w:val="ListParagraph"/>
        <w:numPr>
          <w:ilvl w:val="0"/>
          <w:numId w:val="1"/>
        </w:numPr>
        <w:spacing w:after="300"/>
        <w:jc w:val="both"/>
        <w:rPr>
          <w:rFonts w:ascii="Times New Roman" w:hAnsi="Times New Roman" w:cs="Times New Roman"/>
        </w:rPr>
      </w:pPr>
      <w:r w:rsidRPr="00426FE1">
        <w:rPr>
          <w:rFonts w:ascii="Times New Roman" w:hAnsi="Times New Roman" w:cs="Times New Roman"/>
        </w:rPr>
        <w:t>Risk emanating from security may also have a drastic effect on the accuracy of construction cost estimates, especially in the Northern parts of Nigeria where there is high level of Islamic insurgency.</w:t>
      </w:r>
    </w:p>
    <w:p w:rsidR="00C1588E" w:rsidRPr="00426FE1" w:rsidRDefault="00C1588E" w:rsidP="00B827EE">
      <w:pPr>
        <w:pStyle w:val="ListParagraph"/>
        <w:numPr>
          <w:ilvl w:val="0"/>
          <w:numId w:val="1"/>
        </w:numPr>
        <w:spacing w:after="300"/>
        <w:jc w:val="both"/>
        <w:rPr>
          <w:rFonts w:ascii="Times New Roman" w:hAnsi="Times New Roman" w:cs="Times New Roman"/>
        </w:rPr>
      </w:pPr>
      <w:proofErr w:type="gramStart"/>
      <w:r w:rsidRPr="00426FE1">
        <w:rPr>
          <w:rFonts w:ascii="Times New Roman" w:hAnsi="Times New Roman" w:cs="Times New Roman"/>
        </w:rPr>
        <w:t>Years which are close to the general elections in Nigeria</w:t>
      </w:r>
      <w:proofErr w:type="gramEnd"/>
      <w:r w:rsidRPr="00426FE1">
        <w:rPr>
          <w:rFonts w:ascii="Times New Roman" w:hAnsi="Times New Roman" w:cs="Times New Roman"/>
        </w:rPr>
        <w:t xml:space="preserve"> have a lot of influence on the cost estimates because prices of building materials are lower and there are a lot of procurement activities and award of contracts.</w:t>
      </w:r>
    </w:p>
    <w:p w:rsidR="00C1588E" w:rsidRPr="00426FE1" w:rsidRDefault="00C1588E" w:rsidP="00B827EE">
      <w:pPr>
        <w:pStyle w:val="ListParagraph"/>
        <w:numPr>
          <w:ilvl w:val="0"/>
          <w:numId w:val="1"/>
        </w:numPr>
        <w:spacing w:after="300"/>
        <w:jc w:val="both"/>
        <w:rPr>
          <w:rFonts w:ascii="Times New Roman" w:hAnsi="Times New Roman" w:cs="Times New Roman"/>
        </w:rPr>
      </w:pPr>
      <w:r w:rsidRPr="00426FE1">
        <w:rPr>
          <w:rFonts w:ascii="Times New Roman" w:hAnsi="Times New Roman" w:cs="Times New Roman"/>
        </w:rPr>
        <w:t xml:space="preserve">Corruption is a </w:t>
      </w:r>
      <w:proofErr w:type="gramStart"/>
      <w:r w:rsidRPr="00426FE1">
        <w:rPr>
          <w:rFonts w:ascii="Times New Roman" w:hAnsi="Times New Roman" w:cs="Times New Roman"/>
        </w:rPr>
        <w:t>factor which</w:t>
      </w:r>
      <w:proofErr w:type="gramEnd"/>
      <w:r w:rsidRPr="00426FE1">
        <w:rPr>
          <w:rFonts w:ascii="Times New Roman" w:hAnsi="Times New Roman" w:cs="Times New Roman"/>
        </w:rPr>
        <w:t xml:space="preserve"> affects cost estimates in Nigeria. Most cases of kickback during procurement have led to </w:t>
      </w:r>
      <w:proofErr w:type="gramStart"/>
      <w:r w:rsidRPr="00426FE1">
        <w:rPr>
          <w:rFonts w:ascii="Times New Roman" w:hAnsi="Times New Roman" w:cs="Times New Roman"/>
        </w:rPr>
        <w:t>inflated</w:t>
      </w:r>
      <w:proofErr w:type="gramEnd"/>
      <w:r w:rsidRPr="00426FE1">
        <w:rPr>
          <w:rFonts w:ascii="Times New Roman" w:hAnsi="Times New Roman" w:cs="Times New Roman"/>
        </w:rPr>
        <w:t xml:space="preserve"> cost estimates.</w:t>
      </w:r>
    </w:p>
    <w:p w:rsidR="00B473A8" w:rsidRPr="00426FE1" w:rsidRDefault="00C1588E" w:rsidP="00B827EE">
      <w:pPr>
        <w:spacing w:after="300" w:line="276" w:lineRule="auto"/>
        <w:jc w:val="both"/>
        <w:rPr>
          <w:rFonts w:ascii="Times New Roman" w:hAnsi="Times New Roman" w:cs="Times New Roman"/>
        </w:rPr>
      </w:pPr>
      <w:r w:rsidRPr="00426FE1">
        <w:rPr>
          <w:rFonts w:ascii="Times New Roman" w:hAnsi="Times New Roman" w:cs="Times New Roman"/>
        </w:rPr>
        <w:t xml:space="preserve">These factors </w:t>
      </w:r>
      <w:r w:rsidR="00C05654" w:rsidRPr="00426FE1">
        <w:rPr>
          <w:rFonts w:ascii="Times New Roman" w:hAnsi="Times New Roman" w:cs="Times New Roman"/>
        </w:rPr>
        <w:t xml:space="preserve">can mar a construction project during the execution phase if they are not addressed. Although, other construction cost management systems, methods and techniques such as </w:t>
      </w:r>
      <w:r w:rsidR="00FC1889" w:rsidRPr="00426FE1">
        <w:rPr>
          <w:rFonts w:ascii="Times New Roman" w:hAnsi="Times New Roman" w:cs="Times New Roman"/>
        </w:rPr>
        <w:t>earned</w:t>
      </w:r>
      <w:r w:rsidR="00C05654" w:rsidRPr="00426FE1">
        <w:rPr>
          <w:rFonts w:ascii="Times New Roman" w:hAnsi="Times New Roman" w:cs="Times New Roman"/>
        </w:rPr>
        <w:t xml:space="preserve"> value analysis, value management, building information modelling may have been applied to curb </w:t>
      </w:r>
      <w:r w:rsidR="002B3845" w:rsidRPr="00426FE1">
        <w:rPr>
          <w:rFonts w:ascii="Times New Roman" w:hAnsi="Times New Roman" w:cs="Times New Roman"/>
        </w:rPr>
        <w:t>the excessive cost</w:t>
      </w:r>
      <w:r w:rsidR="00C05654" w:rsidRPr="00426FE1">
        <w:rPr>
          <w:rFonts w:ascii="Times New Roman" w:hAnsi="Times New Roman" w:cs="Times New Roman"/>
        </w:rPr>
        <w:t xml:space="preserve"> and time overruns. </w:t>
      </w:r>
    </w:p>
    <w:p w:rsidR="005C28B0" w:rsidRPr="00C72D0D" w:rsidRDefault="00C72D0D" w:rsidP="00B827EE">
      <w:pPr>
        <w:pStyle w:val="ListParagraph"/>
        <w:spacing w:after="300"/>
        <w:ind w:left="785"/>
        <w:rPr>
          <w:rFonts w:ascii="Arial" w:hAnsi="Arial" w:cs="Arial"/>
          <w:b/>
          <w:sz w:val="26"/>
          <w:szCs w:val="26"/>
        </w:rPr>
      </w:pPr>
      <w:r w:rsidRPr="00C72D0D">
        <w:rPr>
          <w:rFonts w:ascii="Arial" w:hAnsi="Arial" w:cs="Arial"/>
          <w:b/>
          <w:sz w:val="26"/>
          <w:szCs w:val="26"/>
        </w:rPr>
        <w:t>2.</w:t>
      </w:r>
      <w:r>
        <w:rPr>
          <w:rFonts w:ascii="Arial" w:hAnsi="Arial" w:cs="Arial"/>
          <w:b/>
          <w:sz w:val="26"/>
          <w:szCs w:val="26"/>
        </w:rPr>
        <w:t>2</w:t>
      </w:r>
      <w:r w:rsidRPr="00C72D0D">
        <w:rPr>
          <w:rFonts w:ascii="Arial" w:hAnsi="Arial" w:cs="Arial"/>
          <w:b/>
          <w:sz w:val="26"/>
          <w:szCs w:val="26"/>
        </w:rPr>
        <w:t xml:space="preserve"> What is Kaizen costing?</w:t>
      </w:r>
    </w:p>
    <w:p w:rsidR="001C051D" w:rsidRPr="00C72D0D" w:rsidRDefault="00541FFC" w:rsidP="00B827EE">
      <w:pPr>
        <w:spacing w:after="300" w:line="276" w:lineRule="auto"/>
        <w:jc w:val="both"/>
        <w:rPr>
          <w:rFonts w:ascii="Times New Roman" w:hAnsi="Times New Roman" w:cs="Times New Roman"/>
        </w:rPr>
      </w:pPr>
      <w:r w:rsidRPr="00C72D0D">
        <w:rPr>
          <w:rFonts w:ascii="Times New Roman" w:hAnsi="Times New Roman" w:cs="Times New Roman"/>
        </w:rPr>
        <w:t xml:space="preserve">Kaizen costing is a continuous improvement </w:t>
      </w:r>
      <w:proofErr w:type="gramStart"/>
      <w:r w:rsidRPr="00C72D0D">
        <w:rPr>
          <w:rFonts w:ascii="Times New Roman" w:hAnsi="Times New Roman" w:cs="Times New Roman"/>
        </w:rPr>
        <w:t>technique which</w:t>
      </w:r>
      <w:proofErr w:type="gramEnd"/>
      <w:r w:rsidRPr="00C72D0D">
        <w:rPr>
          <w:rFonts w:ascii="Times New Roman" w:hAnsi="Times New Roman" w:cs="Times New Roman"/>
        </w:rPr>
        <w:t xml:space="preserve"> emanates from kaizen, a product of the lean philosophy</w:t>
      </w:r>
      <w:r w:rsidR="00064C55" w:rsidRPr="00C72D0D">
        <w:rPr>
          <w:rFonts w:ascii="Times New Roman" w:hAnsi="Times New Roman" w:cs="Times New Roman"/>
        </w:rPr>
        <w:t xml:space="preserve"> </w:t>
      </w:r>
      <w:r w:rsidR="00250509" w:rsidRPr="00C72D0D">
        <w:rPr>
          <w:rFonts w:ascii="Times New Roman" w:hAnsi="Times New Roman" w:cs="Times New Roman"/>
        </w:rPr>
        <w:fldChar w:fldCharType="begin">
          <w:fldData xml:space="preserve">PEVuZE5vdGU+PENpdGU+PEF1dGhvcj5TdcOhcmV6LUJhcnJhemE8L0F1dGhvcj48WWVhcj4yMDA4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=
</w:fldData>
        </w:fldChar>
      </w:r>
      <w:r w:rsidR="00064C55" w:rsidRPr="00C72D0D">
        <w:rPr>
          <w:rFonts w:ascii="Times New Roman" w:hAnsi="Times New Roman" w:cs="Times New Roman"/>
        </w:rPr>
        <w:instrText xml:space="preserve"> ADDIN EN.CITE </w:instrText>
      </w:r>
      <w:r w:rsidR="00250509" w:rsidRPr="00C72D0D">
        <w:rPr>
          <w:rFonts w:ascii="Times New Roman" w:hAnsi="Times New Roman" w:cs="Times New Roman"/>
        </w:rPr>
        <w:fldChar w:fldCharType="begin">
          <w:fldData xml:space="preserve">PEVuZE5vdGU+PENpdGU+PEF1dGhvcj5TdcOhcmV6LUJhcnJhemE8L0F1dGhvcj48WWVhcj4yMDA4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=
</w:fldData>
        </w:fldChar>
      </w:r>
      <w:r w:rsidR="00064C55" w:rsidRPr="00C72D0D">
        <w:rPr>
          <w:rFonts w:ascii="Times New Roman" w:hAnsi="Times New Roman" w:cs="Times New Roman"/>
        </w:rPr>
        <w:instrText xml:space="preserve"> ADDIN EN.CITE.DATA </w:instrText>
      </w:r>
      <w:r w:rsidR="00250509" w:rsidRPr="00C72D0D">
        <w:rPr>
          <w:rFonts w:ascii="Times New Roman" w:hAnsi="Times New Roman" w:cs="Times New Roman"/>
        </w:rPr>
      </w:r>
      <w:r w:rsidR="00250509" w:rsidRPr="00C72D0D">
        <w:rPr>
          <w:rFonts w:ascii="Times New Roman" w:hAnsi="Times New Roman" w:cs="Times New Roman"/>
        </w:rPr>
        <w:fldChar w:fldCharType="end"/>
      </w:r>
      <w:r w:rsidR="00250509" w:rsidRPr="00C72D0D">
        <w:rPr>
          <w:rFonts w:ascii="Times New Roman" w:hAnsi="Times New Roman" w:cs="Times New Roman"/>
        </w:rPr>
      </w:r>
      <w:r w:rsidR="00250509" w:rsidRPr="00C72D0D">
        <w:rPr>
          <w:rFonts w:ascii="Times New Roman" w:hAnsi="Times New Roman" w:cs="Times New Roman"/>
        </w:rPr>
        <w:fldChar w:fldCharType="separate"/>
      </w:r>
      <w:r w:rsidR="00064C55" w:rsidRPr="00C72D0D">
        <w:rPr>
          <w:rFonts w:ascii="Times New Roman" w:hAnsi="Times New Roman" w:cs="Times New Roman"/>
          <w:noProof/>
        </w:rPr>
        <w:t>(</w:t>
      </w:r>
      <w:hyperlink w:anchor="_ENREF_13" w:tooltip="Suárez-Barraza, 2008 #284" w:history="1">
        <w:r w:rsidR="009B7F2F" w:rsidRPr="00C72D0D">
          <w:rPr>
            <w:rFonts w:ascii="Times New Roman" w:hAnsi="Times New Roman" w:cs="Times New Roman"/>
            <w:noProof/>
          </w:rPr>
          <w:t>Suárez-Barraza &amp; Lingham, 2008</w:t>
        </w:r>
      </w:hyperlink>
      <w:r w:rsidR="00064C55" w:rsidRPr="00C72D0D">
        <w:rPr>
          <w:rFonts w:ascii="Times New Roman" w:hAnsi="Times New Roman" w:cs="Times New Roman"/>
          <w:noProof/>
        </w:rPr>
        <w:t xml:space="preserve">; </w:t>
      </w:r>
      <w:hyperlink w:anchor="_ENREF_14" w:tooltip="Suárez-Barraza, 2014 #287" w:history="1">
        <w:r w:rsidR="009B7F2F" w:rsidRPr="00C72D0D">
          <w:rPr>
            <w:rFonts w:ascii="Times New Roman" w:hAnsi="Times New Roman" w:cs="Times New Roman"/>
            <w:noProof/>
          </w:rPr>
          <w:t>Suárez-Barraza &amp; Miguel-Dávila, 2014</w:t>
        </w:r>
      </w:hyperlink>
      <w:r w:rsidR="00064C55" w:rsidRPr="00C72D0D">
        <w:rPr>
          <w:rFonts w:ascii="Times New Roman" w:hAnsi="Times New Roman" w:cs="Times New Roman"/>
          <w:noProof/>
        </w:rPr>
        <w:t xml:space="preserve">; </w:t>
      </w:r>
      <w:hyperlink w:anchor="_ENREF_15" w:tooltip="Suárez-Barraza, 2013 #289" w:history="1">
        <w:r w:rsidR="009B7F2F" w:rsidRPr="00C72D0D">
          <w:rPr>
            <w:rFonts w:ascii="Times New Roman" w:hAnsi="Times New Roman" w:cs="Times New Roman"/>
            <w:noProof/>
          </w:rPr>
          <w:t>Suárez-Barraza, Ramis-Pujol, &amp; Dahlgaard-Park, 2013</w:t>
        </w:r>
      </w:hyperlink>
      <w:r w:rsidR="00064C55" w:rsidRPr="00C72D0D">
        <w:rPr>
          <w:rFonts w:ascii="Times New Roman" w:hAnsi="Times New Roman" w:cs="Times New Roman"/>
          <w:noProof/>
        </w:rPr>
        <w:t>)</w:t>
      </w:r>
      <w:r w:rsidR="00250509" w:rsidRPr="00C72D0D">
        <w:rPr>
          <w:rFonts w:ascii="Times New Roman" w:hAnsi="Times New Roman" w:cs="Times New Roman"/>
        </w:rPr>
        <w:fldChar w:fldCharType="end"/>
      </w:r>
      <w:r w:rsidRPr="00C72D0D">
        <w:rPr>
          <w:rFonts w:ascii="Times New Roman" w:hAnsi="Times New Roman" w:cs="Times New Roman"/>
        </w:rPr>
        <w:t xml:space="preserve">. Kaizen </w:t>
      </w:r>
      <w:r w:rsidR="00F679FF">
        <w:rPr>
          <w:rFonts w:ascii="Times New Roman" w:hAnsi="Times New Roman" w:cs="Times New Roman"/>
        </w:rPr>
        <w:t xml:space="preserve">costing </w:t>
      </w:r>
      <w:r w:rsidRPr="00C72D0D">
        <w:rPr>
          <w:rFonts w:ascii="Times New Roman" w:hAnsi="Times New Roman" w:cs="Times New Roman"/>
        </w:rPr>
        <w:t>mean</w:t>
      </w:r>
      <w:r w:rsidR="00F679FF">
        <w:rPr>
          <w:rFonts w:ascii="Times New Roman" w:hAnsi="Times New Roman" w:cs="Times New Roman"/>
        </w:rPr>
        <w:t xml:space="preserve"> continuous improvement of the cost of production</w:t>
      </w:r>
      <w:r w:rsidRPr="00C72D0D">
        <w:rPr>
          <w:rFonts w:ascii="Times New Roman" w:hAnsi="Times New Roman" w:cs="Times New Roman"/>
        </w:rPr>
        <w:t>, it was first introduced in the 1960s in Toyota</w:t>
      </w:r>
      <w:r w:rsidR="00064C55" w:rsidRPr="00C72D0D">
        <w:rPr>
          <w:rFonts w:ascii="Times New Roman" w:hAnsi="Times New Roman" w:cs="Times New Roman"/>
        </w:rPr>
        <w:t xml:space="preserve"> </w:t>
      </w:r>
      <w:r w:rsidR="00250509" w:rsidRPr="00C72D0D">
        <w:rPr>
          <w:rFonts w:ascii="Times New Roman" w:hAnsi="Times New Roman" w:cs="Times New Roman"/>
        </w:rPr>
        <w:fldChar w:fldCharType="begin">
          <w:fldData xml:space="preserve">PEVuZE5vdGU+PENpdGU+PEF1dGhvcj5BcnlhPC9BdXRob3I+PFllYXI+MjAxNDwvWWVhcj48UmVj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</w:fldData>
        </w:fldChar>
      </w:r>
      <w:r w:rsidR="00064C55" w:rsidRPr="00C72D0D">
        <w:rPr>
          <w:rFonts w:ascii="Times New Roman" w:hAnsi="Times New Roman" w:cs="Times New Roman"/>
        </w:rPr>
        <w:instrText xml:space="preserve"> ADDIN EN.CITE </w:instrText>
      </w:r>
      <w:r w:rsidR="00250509" w:rsidRPr="00C72D0D">
        <w:rPr>
          <w:rFonts w:ascii="Times New Roman" w:hAnsi="Times New Roman" w:cs="Times New Roman"/>
        </w:rPr>
        <w:fldChar w:fldCharType="begin">
          <w:fldData xml:space="preserve">PEVuZE5vdGU+PENpdGU+PEF1dGhvcj5BcnlhPC9BdXRob3I+PFllYXI+MjAxNDwvWWVhcj48UmVj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</w:fldData>
        </w:fldChar>
      </w:r>
      <w:r w:rsidR="00064C55" w:rsidRPr="00C72D0D">
        <w:rPr>
          <w:rFonts w:ascii="Times New Roman" w:hAnsi="Times New Roman" w:cs="Times New Roman"/>
        </w:rPr>
        <w:instrText xml:space="preserve"> ADDIN EN.CITE.DATA </w:instrText>
      </w:r>
      <w:r w:rsidR="00250509" w:rsidRPr="00C72D0D">
        <w:rPr>
          <w:rFonts w:ascii="Times New Roman" w:hAnsi="Times New Roman" w:cs="Times New Roman"/>
        </w:rPr>
      </w:r>
      <w:r w:rsidR="00250509" w:rsidRPr="00C72D0D">
        <w:rPr>
          <w:rFonts w:ascii="Times New Roman" w:hAnsi="Times New Roman" w:cs="Times New Roman"/>
        </w:rPr>
        <w:fldChar w:fldCharType="end"/>
      </w:r>
      <w:r w:rsidR="00250509" w:rsidRPr="00C72D0D">
        <w:rPr>
          <w:rFonts w:ascii="Times New Roman" w:hAnsi="Times New Roman" w:cs="Times New Roman"/>
        </w:rPr>
      </w:r>
      <w:r w:rsidR="00250509" w:rsidRPr="00C72D0D">
        <w:rPr>
          <w:rFonts w:ascii="Times New Roman" w:hAnsi="Times New Roman" w:cs="Times New Roman"/>
        </w:rPr>
        <w:fldChar w:fldCharType="separate"/>
      </w:r>
      <w:r w:rsidR="00064C55" w:rsidRPr="00C72D0D">
        <w:rPr>
          <w:rFonts w:ascii="Times New Roman" w:hAnsi="Times New Roman" w:cs="Times New Roman"/>
          <w:noProof/>
        </w:rPr>
        <w:t>(</w:t>
      </w:r>
      <w:hyperlink w:anchor="_ENREF_1" w:tooltip="Arya, 2014 #288" w:history="1">
        <w:r w:rsidR="009B7F2F" w:rsidRPr="00C72D0D">
          <w:rPr>
            <w:rFonts w:ascii="Times New Roman" w:hAnsi="Times New Roman" w:cs="Times New Roman"/>
            <w:noProof/>
          </w:rPr>
          <w:t>Arya &amp; Jain, 2014</w:t>
        </w:r>
      </w:hyperlink>
      <w:r w:rsidR="00064C55" w:rsidRPr="00C72D0D">
        <w:rPr>
          <w:rFonts w:ascii="Times New Roman" w:hAnsi="Times New Roman" w:cs="Times New Roman"/>
          <w:noProof/>
        </w:rPr>
        <w:t xml:space="preserve">; </w:t>
      </w:r>
      <w:hyperlink w:anchor="_ENREF_3" w:tooltip="Brunet, 2003 #278" w:history="1">
        <w:r w:rsidR="009B7F2F" w:rsidRPr="00C72D0D">
          <w:rPr>
            <w:rFonts w:ascii="Times New Roman" w:hAnsi="Times New Roman" w:cs="Times New Roman"/>
            <w:noProof/>
          </w:rPr>
          <w:t>Brunet &amp; New, 2003</w:t>
        </w:r>
      </w:hyperlink>
      <w:r w:rsidR="00064C55" w:rsidRPr="00C72D0D">
        <w:rPr>
          <w:rFonts w:ascii="Times New Roman" w:hAnsi="Times New Roman" w:cs="Times New Roman"/>
          <w:noProof/>
        </w:rPr>
        <w:t xml:space="preserve">; </w:t>
      </w:r>
      <w:hyperlink w:anchor="_ENREF_10" w:tooltip="Prošić, 2011 #292" w:history="1">
        <w:r w:rsidR="009B7F2F" w:rsidRPr="00C72D0D">
          <w:rPr>
            <w:rFonts w:ascii="Times New Roman" w:hAnsi="Times New Roman" w:cs="Times New Roman"/>
            <w:noProof/>
          </w:rPr>
          <w:t>Prošić, 2011</w:t>
        </w:r>
      </w:hyperlink>
      <w:r w:rsidR="00064C55" w:rsidRPr="00C72D0D">
        <w:rPr>
          <w:rFonts w:ascii="Times New Roman" w:hAnsi="Times New Roman" w:cs="Times New Roman"/>
          <w:noProof/>
        </w:rPr>
        <w:t xml:space="preserve">; </w:t>
      </w:r>
      <w:hyperlink w:anchor="_ENREF_11" w:tooltip="Puvanasvaran, 2010 #286" w:history="1">
        <w:r w:rsidR="009B7F2F" w:rsidRPr="00C72D0D">
          <w:rPr>
            <w:rFonts w:ascii="Times New Roman" w:hAnsi="Times New Roman" w:cs="Times New Roman"/>
            <w:noProof/>
          </w:rPr>
          <w:t>Puvanasvaran, Kerk, &amp; Ismail, 2010</w:t>
        </w:r>
      </w:hyperlink>
      <w:r w:rsidR="00064C55" w:rsidRPr="00C72D0D">
        <w:rPr>
          <w:rFonts w:ascii="Times New Roman" w:hAnsi="Times New Roman" w:cs="Times New Roman"/>
          <w:noProof/>
        </w:rPr>
        <w:t>)</w:t>
      </w:r>
      <w:r w:rsidR="00250509" w:rsidRPr="00C72D0D">
        <w:rPr>
          <w:rFonts w:ascii="Times New Roman" w:hAnsi="Times New Roman" w:cs="Times New Roman"/>
        </w:rPr>
        <w:fldChar w:fldCharType="end"/>
      </w:r>
      <w:r w:rsidRPr="00C72D0D">
        <w:rPr>
          <w:rFonts w:ascii="Times New Roman" w:hAnsi="Times New Roman" w:cs="Times New Roman"/>
        </w:rPr>
        <w:t xml:space="preserve">. </w:t>
      </w:r>
      <w:r w:rsidR="008E504A" w:rsidRPr="008E504A">
        <w:rPr>
          <w:rFonts w:ascii="Times New Roman" w:hAnsi="Times New Roman" w:cs="Times New Roman"/>
          <w:i/>
        </w:rPr>
        <w:t xml:space="preserve">Therefore, kaizen costing is the cost management aspect of </w:t>
      </w:r>
      <w:proofErr w:type="gramStart"/>
      <w:r w:rsidR="008E504A" w:rsidRPr="008E504A">
        <w:rPr>
          <w:rFonts w:ascii="Times New Roman" w:hAnsi="Times New Roman" w:cs="Times New Roman"/>
          <w:i/>
        </w:rPr>
        <w:t>kaizen which</w:t>
      </w:r>
      <w:proofErr w:type="gramEnd"/>
      <w:r w:rsidR="008E504A" w:rsidRPr="008E504A">
        <w:rPr>
          <w:rFonts w:ascii="Times New Roman" w:hAnsi="Times New Roman" w:cs="Times New Roman"/>
          <w:i/>
        </w:rPr>
        <w:t xml:space="preserve"> is usually utilized during the production phase. </w:t>
      </w:r>
      <w:r w:rsidRPr="00C72D0D">
        <w:rPr>
          <w:rFonts w:ascii="Times New Roman" w:hAnsi="Times New Roman" w:cs="Times New Roman"/>
        </w:rPr>
        <w:t xml:space="preserve">The benefits of kaizen has been transferred to other sectors such as </w:t>
      </w:r>
      <w:proofErr w:type="gramStart"/>
      <w:r w:rsidRPr="00C72D0D">
        <w:rPr>
          <w:rFonts w:ascii="Times New Roman" w:hAnsi="Times New Roman" w:cs="Times New Roman"/>
        </w:rPr>
        <w:t>manufacturing ,</w:t>
      </w:r>
      <w:proofErr w:type="gramEnd"/>
      <w:r w:rsidRPr="00C72D0D">
        <w:rPr>
          <w:rFonts w:ascii="Times New Roman" w:hAnsi="Times New Roman" w:cs="Times New Roman"/>
        </w:rPr>
        <w:t xml:space="preserve"> business management, development of small and medium scale industries and construction</w:t>
      </w:r>
      <w:r w:rsidR="00064C55" w:rsidRPr="00C72D0D">
        <w:rPr>
          <w:rFonts w:ascii="Times New Roman" w:hAnsi="Times New Roman" w:cs="Times New Roman"/>
        </w:rPr>
        <w:t xml:space="preserve"> </w:t>
      </w:r>
      <w:r w:rsidR="00250509" w:rsidRPr="00C72D0D">
        <w:rPr>
          <w:rFonts w:ascii="Times New Roman" w:hAnsi="Times New Roman" w:cs="Times New Roman"/>
        </w:rPr>
        <w:fldChar w:fldCharType="begin">
          <w:fldData xml:space="preserve">PEVuZE5vdGU+PENpdGU+PEF1dGhvcj5BcnlhPC9BdXRob3I+PFllYXI+MjAxNDwvWWVhcj48UmVj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</w:fldData>
        </w:fldChar>
      </w:r>
      <w:r w:rsidR="00064C55" w:rsidRPr="00C72D0D">
        <w:rPr>
          <w:rFonts w:ascii="Times New Roman" w:hAnsi="Times New Roman" w:cs="Times New Roman"/>
        </w:rPr>
        <w:instrText xml:space="preserve"> ADDIN EN.CITE </w:instrText>
      </w:r>
      <w:r w:rsidR="00250509" w:rsidRPr="00C72D0D">
        <w:rPr>
          <w:rFonts w:ascii="Times New Roman" w:hAnsi="Times New Roman" w:cs="Times New Roman"/>
        </w:rPr>
        <w:fldChar w:fldCharType="begin">
          <w:fldData xml:space="preserve">PEVuZE5vdGU+PENpdGU+PEF1dGhvcj5BcnlhPC9BdXRob3I+PFllYXI+MjAxNDwvWWVhcj48UmVj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</w:fldData>
        </w:fldChar>
      </w:r>
      <w:r w:rsidR="00064C55" w:rsidRPr="00C72D0D">
        <w:rPr>
          <w:rFonts w:ascii="Times New Roman" w:hAnsi="Times New Roman" w:cs="Times New Roman"/>
        </w:rPr>
        <w:instrText xml:space="preserve"> ADDIN EN.CITE.DATA </w:instrText>
      </w:r>
      <w:r w:rsidR="00250509" w:rsidRPr="00C72D0D">
        <w:rPr>
          <w:rFonts w:ascii="Times New Roman" w:hAnsi="Times New Roman" w:cs="Times New Roman"/>
        </w:rPr>
      </w:r>
      <w:r w:rsidR="00250509" w:rsidRPr="00C72D0D">
        <w:rPr>
          <w:rFonts w:ascii="Times New Roman" w:hAnsi="Times New Roman" w:cs="Times New Roman"/>
        </w:rPr>
        <w:fldChar w:fldCharType="end"/>
      </w:r>
      <w:r w:rsidR="00250509" w:rsidRPr="00C72D0D">
        <w:rPr>
          <w:rFonts w:ascii="Times New Roman" w:hAnsi="Times New Roman" w:cs="Times New Roman"/>
        </w:rPr>
      </w:r>
      <w:r w:rsidR="00250509" w:rsidRPr="00C72D0D">
        <w:rPr>
          <w:rFonts w:ascii="Times New Roman" w:hAnsi="Times New Roman" w:cs="Times New Roman"/>
        </w:rPr>
        <w:fldChar w:fldCharType="separate"/>
      </w:r>
      <w:r w:rsidR="00064C55" w:rsidRPr="00C72D0D">
        <w:rPr>
          <w:rFonts w:ascii="Times New Roman" w:hAnsi="Times New Roman" w:cs="Times New Roman"/>
          <w:noProof/>
        </w:rPr>
        <w:t>(</w:t>
      </w:r>
      <w:hyperlink w:anchor="_ENREF_1" w:tooltip="Arya, 2014 #288" w:history="1">
        <w:r w:rsidR="009B7F2F" w:rsidRPr="00C72D0D">
          <w:rPr>
            <w:rFonts w:ascii="Times New Roman" w:hAnsi="Times New Roman" w:cs="Times New Roman"/>
            <w:noProof/>
          </w:rPr>
          <w:t>Arya &amp; Jain, 2014</w:t>
        </w:r>
      </w:hyperlink>
      <w:r w:rsidR="00064C55" w:rsidRPr="00C72D0D">
        <w:rPr>
          <w:rFonts w:ascii="Times New Roman" w:hAnsi="Times New Roman" w:cs="Times New Roman"/>
          <w:noProof/>
        </w:rPr>
        <w:t xml:space="preserve">; </w:t>
      </w:r>
      <w:hyperlink w:anchor="_ENREF_2" w:tooltip="Berger, 1997 #283" w:history="1">
        <w:r w:rsidR="009B7F2F" w:rsidRPr="00C72D0D">
          <w:rPr>
            <w:rFonts w:ascii="Times New Roman" w:hAnsi="Times New Roman" w:cs="Times New Roman"/>
            <w:noProof/>
          </w:rPr>
          <w:t>Berger, 1997</w:t>
        </w:r>
      </w:hyperlink>
      <w:r w:rsidR="00064C55" w:rsidRPr="00C72D0D">
        <w:rPr>
          <w:rFonts w:ascii="Times New Roman" w:hAnsi="Times New Roman" w:cs="Times New Roman"/>
          <w:noProof/>
        </w:rPr>
        <w:t xml:space="preserve">; </w:t>
      </w:r>
      <w:hyperlink w:anchor="_ENREF_11" w:tooltip="Puvanasvaran, 2010 #286" w:history="1">
        <w:r w:rsidR="009B7F2F" w:rsidRPr="00C72D0D">
          <w:rPr>
            <w:rFonts w:ascii="Times New Roman" w:hAnsi="Times New Roman" w:cs="Times New Roman"/>
            <w:noProof/>
          </w:rPr>
          <w:t>Puvanasvaran et al., 2010</w:t>
        </w:r>
      </w:hyperlink>
      <w:r w:rsidR="00064C55" w:rsidRPr="00C72D0D">
        <w:rPr>
          <w:rFonts w:ascii="Times New Roman" w:hAnsi="Times New Roman" w:cs="Times New Roman"/>
          <w:noProof/>
        </w:rPr>
        <w:t>)</w:t>
      </w:r>
      <w:r w:rsidR="00250509" w:rsidRPr="00C72D0D">
        <w:rPr>
          <w:rFonts w:ascii="Times New Roman" w:hAnsi="Times New Roman" w:cs="Times New Roman"/>
        </w:rPr>
        <w:fldChar w:fldCharType="end"/>
      </w:r>
      <w:r w:rsidRPr="00C72D0D">
        <w:rPr>
          <w:rFonts w:ascii="Times New Roman" w:hAnsi="Times New Roman" w:cs="Times New Roman"/>
        </w:rPr>
        <w:t xml:space="preserve">. Several case studies </w:t>
      </w:r>
      <w:proofErr w:type="gramStart"/>
      <w:r w:rsidRPr="00C72D0D">
        <w:rPr>
          <w:rFonts w:ascii="Times New Roman" w:hAnsi="Times New Roman" w:cs="Times New Roman"/>
        </w:rPr>
        <w:t xml:space="preserve">by </w:t>
      </w:r>
      <w:r w:rsidR="003919E0" w:rsidRPr="00C72D0D">
        <w:rPr>
          <w:rFonts w:ascii="Times New Roman" w:hAnsi="Times New Roman" w:cs="Times New Roman"/>
        </w:rPr>
        <w:t xml:space="preserve"> </w:t>
      </w:r>
      <w:proofErr w:type="gramEnd"/>
      <w:r w:rsidR="00250509" w:rsidRPr="00C72D0D">
        <w:rPr>
          <w:rFonts w:ascii="Times New Roman" w:hAnsi="Times New Roman" w:cs="Times New Roman"/>
        </w:rPr>
        <w:fldChar w:fldCharType="begin">
          <w:fldData xml:space="preserve">PEVuZE5vdGU+PENpdGU+PEF1dGhvcj5QdXZhbmFzdmFyYW48L0F1dGhvcj48WWVhcj4yMDEwPC9Z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</w:fldData>
        </w:fldChar>
      </w:r>
      <w:r w:rsidR="003919E0" w:rsidRPr="00C72D0D">
        <w:rPr>
          <w:rFonts w:ascii="Times New Roman" w:hAnsi="Times New Roman" w:cs="Times New Roman"/>
        </w:rPr>
        <w:instrText xml:space="preserve"> ADDIN EN.CITE </w:instrText>
      </w:r>
      <w:r w:rsidR="00250509" w:rsidRPr="00C72D0D">
        <w:rPr>
          <w:rFonts w:ascii="Times New Roman" w:hAnsi="Times New Roman" w:cs="Times New Roman"/>
        </w:rPr>
        <w:fldChar w:fldCharType="begin">
          <w:fldData xml:space="preserve">PEVuZE5vdGU+PENpdGU+PEF1dGhvcj5QdXZhbmFzdmFyYW48L0F1dGhvcj48WWVhcj4yMDEwPC9Z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</w:fldData>
        </w:fldChar>
      </w:r>
      <w:r w:rsidR="003919E0" w:rsidRPr="00C72D0D">
        <w:rPr>
          <w:rFonts w:ascii="Times New Roman" w:hAnsi="Times New Roman" w:cs="Times New Roman"/>
        </w:rPr>
        <w:instrText xml:space="preserve"> ADDIN EN.CITE.DATA </w:instrText>
      </w:r>
      <w:r w:rsidR="00250509" w:rsidRPr="00C72D0D">
        <w:rPr>
          <w:rFonts w:ascii="Times New Roman" w:hAnsi="Times New Roman" w:cs="Times New Roman"/>
        </w:rPr>
      </w:r>
      <w:r w:rsidR="00250509" w:rsidRPr="00C72D0D">
        <w:rPr>
          <w:rFonts w:ascii="Times New Roman" w:hAnsi="Times New Roman" w:cs="Times New Roman"/>
        </w:rPr>
        <w:fldChar w:fldCharType="end"/>
      </w:r>
      <w:r w:rsidR="00250509" w:rsidRPr="00C72D0D">
        <w:rPr>
          <w:rFonts w:ascii="Times New Roman" w:hAnsi="Times New Roman" w:cs="Times New Roman"/>
        </w:rPr>
      </w:r>
      <w:r w:rsidR="00250509" w:rsidRPr="00C72D0D">
        <w:rPr>
          <w:rFonts w:ascii="Times New Roman" w:hAnsi="Times New Roman" w:cs="Times New Roman"/>
        </w:rPr>
        <w:fldChar w:fldCharType="separate"/>
      </w:r>
      <w:r w:rsidR="003919E0" w:rsidRPr="00C72D0D">
        <w:rPr>
          <w:rFonts w:ascii="Times New Roman" w:hAnsi="Times New Roman" w:cs="Times New Roman"/>
          <w:noProof/>
        </w:rPr>
        <w:t>(</w:t>
      </w:r>
      <w:hyperlink w:anchor="_ENREF_11" w:tooltip="Puvanasvaran, 2010 #286" w:history="1">
        <w:r w:rsidR="009B7F2F" w:rsidRPr="00C72D0D">
          <w:rPr>
            <w:rFonts w:ascii="Times New Roman" w:hAnsi="Times New Roman" w:cs="Times New Roman"/>
            <w:noProof/>
          </w:rPr>
          <w:t>Puvanasvaran et al., 2010</w:t>
        </w:r>
      </w:hyperlink>
      <w:r w:rsidR="003919E0" w:rsidRPr="00C72D0D">
        <w:rPr>
          <w:rFonts w:ascii="Times New Roman" w:hAnsi="Times New Roman" w:cs="Times New Roman"/>
          <w:noProof/>
        </w:rPr>
        <w:t xml:space="preserve">; </w:t>
      </w:r>
      <w:hyperlink w:anchor="_ENREF_13" w:tooltip="Suárez-Barraza, 2008 #284" w:history="1">
        <w:r w:rsidR="009B7F2F" w:rsidRPr="00C72D0D">
          <w:rPr>
            <w:rFonts w:ascii="Times New Roman" w:hAnsi="Times New Roman" w:cs="Times New Roman"/>
            <w:noProof/>
          </w:rPr>
          <w:t>Suárez-Barraza &amp; Lingham, 2008</w:t>
        </w:r>
      </w:hyperlink>
      <w:r w:rsidR="003919E0" w:rsidRPr="00C72D0D">
        <w:rPr>
          <w:rFonts w:ascii="Times New Roman" w:hAnsi="Times New Roman" w:cs="Times New Roman"/>
          <w:noProof/>
        </w:rPr>
        <w:t xml:space="preserve">; </w:t>
      </w:r>
      <w:hyperlink w:anchor="_ENREF_16" w:tooltip="Suárez-Barraza, 2011 #285" w:history="1">
        <w:r w:rsidR="009B7F2F" w:rsidRPr="00C72D0D">
          <w:rPr>
            <w:rFonts w:ascii="Times New Roman" w:hAnsi="Times New Roman" w:cs="Times New Roman"/>
            <w:noProof/>
          </w:rPr>
          <w:t>Suárez-Barraza, Ramis-Pujol, &amp; Kerbache, 2011</w:t>
        </w:r>
      </w:hyperlink>
      <w:r w:rsidR="003919E0" w:rsidRPr="00C72D0D">
        <w:rPr>
          <w:rFonts w:ascii="Times New Roman" w:hAnsi="Times New Roman" w:cs="Times New Roman"/>
          <w:noProof/>
        </w:rPr>
        <w:t>)</w:t>
      </w:r>
      <w:r w:rsidR="00250509" w:rsidRPr="00C72D0D">
        <w:rPr>
          <w:rFonts w:ascii="Times New Roman" w:hAnsi="Times New Roman" w:cs="Times New Roman"/>
        </w:rPr>
        <w:fldChar w:fldCharType="end"/>
      </w:r>
      <w:r w:rsidRPr="00C72D0D">
        <w:rPr>
          <w:rFonts w:ascii="Times New Roman" w:hAnsi="Times New Roman" w:cs="Times New Roman"/>
        </w:rPr>
        <w:t xml:space="preserve"> concluded that kaizen </w:t>
      </w:r>
      <w:r w:rsidR="001C051D" w:rsidRPr="00C72D0D">
        <w:rPr>
          <w:rFonts w:ascii="Times New Roman" w:hAnsi="Times New Roman" w:cs="Times New Roman"/>
        </w:rPr>
        <w:t xml:space="preserve"> is</w:t>
      </w:r>
      <w:r w:rsidRPr="00C72D0D">
        <w:rPr>
          <w:rFonts w:ascii="Times New Roman" w:hAnsi="Times New Roman" w:cs="Times New Roman"/>
        </w:rPr>
        <w:t xml:space="preserve"> very useful for improving manufacturers’ profit in this instance contractors, enhancing the quality of products, providing more client satisfaction and encouraging better employee-employer relationship. </w:t>
      </w:r>
      <w:r w:rsidR="008E504A">
        <w:rPr>
          <w:rFonts w:ascii="Times New Roman" w:hAnsi="Times New Roman" w:cs="Times New Roman"/>
        </w:rPr>
        <w:t>This aspect of kaizen</w:t>
      </w:r>
      <w:r w:rsidR="00F679FF">
        <w:rPr>
          <w:rFonts w:ascii="Times New Roman" w:hAnsi="Times New Roman" w:cs="Times New Roman"/>
        </w:rPr>
        <w:t xml:space="preserve"> </w:t>
      </w:r>
      <w:r w:rsidR="008E504A">
        <w:rPr>
          <w:rFonts w:ascii="Times New Roman" w:hAnsi="Times New Roman" w:cs="Times New Roman"/>
        </w:rPr>
        <w:t xml:space="preserve">is the continuous improvement in the work place. </w:t>
      </w:r>
      <w:r w:rsidR="00F679FF">
        <w:rPr>
          <w:rFonts w:ascii="Times New Roman" w:hAnsi="Times New Roman" w:cs="Times New Roman"/>
        </w:rPr>
        <w:t xml:space="preserve">However, the costing aspect involved the </w:t>
      </w:r>
      <w:proofErr w:type="gramStart"/>
      <w:r w:rsidR="00F679FF">
        <w:rPr>
          <w:rFonts w:ascii="Times New Roman" w:hAnsi="Times New Roman" w:cs="Times New Roman"/>
        </w:rPr>
        <w:t>process which</w:t>
      </w:r>
      <w:proofErr w:type="gramEnd"/>
      <w:r w:rsidR="00F679FF">
        <w:rPr>
          <w:rFonts w:ascii="Times New Roman" w:hAnsi="Times New Roman" w:cs="Times New Roman"/>
        </w:rPr>
        <w:t xml:space="preserve"> stems from</w:t>
      </w:r>
      <w:r w:rsidRPr="00C72D0D">
        <w:rPr>
          <w:rFonts w:ascii="Times New Roman" w:hAnsi="Times New Roman" w:cs="Times New Roman"/>
        </w:rPr>
        <w:t xml:space="preserve"> a Plan-Do-Check-Action (PCDA) process. This process is based on an incremental approach of maintaining and reducing production cost. </w:t>
      </w:r>
    </w:p>
    <w:p w:rsidR="00334171" w:rsidRDefault="002B3845" w:rsidP="00B827EE">
      <w:pPr>
        <w:spacing w:after="300" w:line="276" w:lineRule="auto"/>
        <w:jc w:val="both"/>
        <w:rPr>
          <w:rFonts w:ascii="Times New Roman" w:hAnsi="Times New Roman" w:cs="Times New Roman"/>
        </w:rPr>
      </w:pPr>
      <w:r w:rsidRPr="00C72D0D">
        <w:rPr>
          <w:rFonts w:ascii="Times New Roman" w:hAnsi="Times New Roman" w:cs="Times New Roman"/>
        </w:rPr>
        <w:t>This process</w:t>
      </w:r>
      <w:r w:rsidR="00064C55" w:rsidRPr="00C72D0D">
        <w:rPr>
          <w:rFonts w:ascii="Times New Roman" w:hAnsi="Times New Roman" w:cs="Times New Roman"/>
        </w:rPr>
        <w:t xml:space="preserve"> stands on standardized production. Imai (1997) noted that the three M’s in kaizen are </w:t>
      </w:r>
      <w:proofErr w:type="spellStart"/>
      <w:r w:rsidR="00064C55" w:rsidRPr="00C72D0D">
        <w:rPr>
          <w:rFonts w:ascii="Times New Roman" w:hAnsi="Times New Roman" w:cs="Times New Roman"/>
        </w:rPr>
        <w:t>muda</w:t>
      </w:r>
      <w:proofErr w:type="spellEnd"/>
      <w:r w:rsidR="00064C55" w:rsidRPr="00C72D0D">
        <w:rPr>
          <w:rFonts w:ascii="Times New Roman" w:hAnsi="Times New Roman" w:cs="Times New Roman"/>
        </w:rPr>
        <w:t xml:space="preserve"> (waste), </w:t>
      </w:r>
      <w:r w:rsidR="00800518" w:rsidRPr="00C72D0D">
        <w:rPr>
          <w:rFonts w:ascii="Times New Roman" w:hAnsi="Times New Roman" w:cs="Times New Roman"/>
        </w:rPr>
        <w:t>Mura</w:t>
      </w:r>
      <w:r w:rsidR="00064C55" w:rsidRPr="00C72D0D">
        <w:rPr>
          <w:rFonts w:ascii="Times New Roman" w:hAnsi="Times New Roman" w:cs="Times New Roman"/>
        </w:rPr>
        <w:t xml:space="preserve"> (</w:t>
      </w:r>
      <w:r w:rsidRPr="00C72D0D">
        <w:rPr>
          <w:rFonts w:ascii="Times New Roman" w:hAnsi="Times New Roman" w:cs="Times New Roman"/>
        </w:rPr>
        <w:t>irregularity</w:t>
      </w:r>
      <w:r w:rsidR="00064C55" w:rsidRPr="00C72D0D">
        <w:rPr>
          <w:rFonts w:ascii="Times New Roman" w:hAnsi="Times New Roman" w:cs="Times New Roman"/>
        </w:rPr>
        <w:t xml:space="preserve">) and </w:t>
      </w:r>
      <w:proofErr w:type="spellStart"/>
      <w:r w:rsidR="00064C55" w:rsidRPr="00C72D0D">
        <w:rPr>
          <w:rFonts w:ascii="Times New Roman" w:hAnsi="Times New Roman" w:cs="Times New Roman"/>
        </w:rPr>
        <w:t>muri</w:t>
      </w:r>
      <w:proofErr w:type="spellEnd"/>
      <w:r w:rsidR="00064C55" w:rsidRPr="00C72D0D">
        <w:rPr>
          <w:rFonts w:ascii="Times New Roman" w:hAnsi="Times New Roman" w:cs="Times New Roman"/>
        </w:rPr>
        <w:t xml:space="preserve"> (strain). These three words are the major </w:t>
      </w:r>
      <w:proofErr w:type="gramStart"/>
      <w:r w:rsidR="00064C55" w:rsidRPr="00C72D0D">
        <w:rPr>
          <w:rFonts w:ascii="Times New Roman" w:hAnsi="Times New Roman" w:cs="Times New Roman"/>
        </w:rPr>
        <w:t>check points</w:t>
      </w:r>
      <w:proofErr w:type="gramEnd"/>
      <w:r w:rsidR="00064C55" w:rsidRPr="00C72D0D">
        <w:rPr>
          <w:rFonts w:ascii="Times New Roman" w:hAnsi="Times New Roman" w:cs="Times New Roman"/>
        </w:rPr>
        <w:t xml:space="preserve"> of the kaizen process. Waste</w:t>
      </w:r>
      <w:r w:rsidR="001C051D" w:rsidRPr="00C72D0D">
        <w:rPr>
          <w:rFonts w:ascii="Times New Roman" w:hAnsi="Times New Roman" w:cs="Times New Roman"/>
        </w:rPr>
        <w:t>s</w:t>
      </w:r>
      <w:r w:rsidR="00541FFC" w:rsidRPr="00C72D0D">
        <w:rPr>
          <w:rFonts w:ascii="Times New Roman" w:hAnsi="Times New Roman" w:cs="Times New Roman"/>
        </w:rPr>
        <w:t xml:space="preserve"> are identified during the course of construction and eliminated. This lean related concept </w:t>
      </w:r>
      <w:r w:rsidRPr="00C72D0D">
        <w:rPr>
          <w:rFonts w:ascii="Times New Roman" w:hAnsi="Times New Roman" w:cs="Times New Roman"/>
        </w:rPr>
        <w:t>ensures adequate</w:t>
      </w:r>
      <w:r w:rsidR="00541FFC" w:rsidRPr="00C72D0D">
        <w:rPr>
          <w:rFonts w:ascii="Times New Roman" w:hAnsi="Times New Roman" w:cs="Times New Roman"/>
        </w:rPr>
        <w:t xml:space="preserve"> </w:t>
      </w:r>
      <w:r w:rsidRPr="00C72D0D">
        <w:rPr>
          <w:rFonts w:ascii="Times New Roman" w:hAnsi="Times New Roman" w:cs="Times New Roman"/>
        </w:rPr>
        <w:t>stakeholders involvement</w:t>
      </w:r>
      <w:r w:rsidR="00541FFC" w:rsidRPr="00C72D0D">
        <w:rPr>
          <w:rFonts w:ascii="Times New Roman" w:hAnsi="Times New Roman" w:cs="Times New Roman"/>
        </w:rPr>
        <w:t xml:space="preserve"> in the overhead cost reduction process. A kaizen costing team comprising the project manager, architect, cost manager and other relevant </w:t>
      </w:r>
      <w:r w:rsidRPr="00C72D0D">
        <w:rPr>
          <w:rFonts w:ascii="Times New Roman" w:hAnsi="Times New Roman" w:cs="Times New Roman"/>
        </w:rPr>
        <w:t>stakeholders take</w:t>
      </w:r>
      <w:r w:rsidR="00064C55" w:rsidRPr="00C72D0D">
        <w:rPr>
          <w:rFonts w:ascii="Times New Roman" w:hAnsi="Times New Roman" w:cs="Times New Roman"/>
        </w:rPr>
        <w:t xml:space="preserve"> on the responsibility of identifying waste and elimination processes. Follow up activities are also c</w:t>
      </w:r>
      <w:r w:rsidR="00D86B8C" w:rsidRPr="00C72D0D">
        <w:rPr>
          <w:rFonts w:ascii="Times New Roman" w:hAnsi="Times New Roman" w:cs="Times New Roman"/>
        </w:rPr>
        <w:t xml:space="preserve">arried out during this process for incremental cost reduction. </w:t>
      </w:r>
    </w:p>
    <w:p w:rsidR="002B6293" w:rsidRPr="00C72D0D" w:rsidRDefault="002B6293" w:rsidP="00B827EE">
      <w:pPr>
        <w:spacing w:after="300" w:line="276" w:lineRule="auto"/>
        <w:jc w:val="both"/>
        <w:rPr>
          <w:rFonts w:ascii="Times New Roman" w:hAnsi="Times New Roman" w:cs="Times New Roman"/>
        </w:rPr>
      </w:pPr>
    </w:p>
    <w:p w:rsidR="00C72D0D" w:rsidRPr="00C72D0D" w:rsidRDefault="00C72D0D" w:rsidP="00B827EE">
      <w:pPr>
        <w:pStyle w:val="ListParagraph"/>
        <w:spacing w:after="300"/>
        <w:ind w:left="785"/>
        <w:rPr>
          <w:rFonts w:ascii="Arial" w:hAnsi="Arial" w:cs="Arial"/>
          <w:b/>
          <w:sz w:val="26"/>
          <w:szCs w:val="26"/>
        </w:rPr>
      </w:pPr>
      <w:r w:rsidRPr="00C72D0D">
        <w:rPr>
          <w:rFonts w:ascii="Arial" w:hAnsi="Arial" w:cs="Arial"/>
          <w:b/>
          <w:sz w:val="24"/>
          <w:szCs w:val="24"/>
        </w:rPr>
        <w:lastRenderedPageBreak/>
        <w:t>2.3</w:t>
      </w:r>
      <w:r>
        <w:rPr>
          <w:rFonts w:ascii="Times New Roman" w:hAnsi="Times New Roman" w:cs="Times New Roman"/>
          <w:sz w:val="24"/>
          <w:szCs w:val="24"/>
        </w:rPr>
        <w:t xml:space="preserve"> </w:t>
      </w:r>
      <w:r w:rsidRPr="00C72D0D">
        <w:rPr>
          <w:rFonts w:ascii="Arial" w:hAnsi="Arial" w:cs="Arial"/>
          <w:b/>
          <w:sz w:val="26"/>
          <w:szCs w:val="26"/>
        </w:rPr>
        <w:t>Activities for incremental cost reduction during construction</w:t>
      </w:r>
    </w:p>
    <w:p w:rsidR="00AE3C05" w:rsidRPr="00C72D0D" w:rsidRDefault="00D86B8C" w:rsidP="00B827EE">
      <w:pPr>
        <w:spacing w:after="300" w:line="276" w:lineRule="auto"/>
        <w:jc w:val="both"/>
        <w:rPr>
          <w:rFonts w:ascii="Times New Roman" w:hAnsi="Times New Roman" w:cs="Times New Roman"/>
          <w:lang w:val="it-IT"/>
        </w:rPr>
      </w:pPr>
      <w:r w:rsidRPr="00C72D0D">
        <w:rPr>
          <w:rFonts w:ascii="Times New Roman" w:hAnsi="Times New Roman" w:cs="Times New Roman"/>
        </w:rPr>
        <w:t xml:space="preserve">Post-contract cost control activities are based on techniques such as interim valuations, preparation of monthly statement of accounts, cash flow, variation management and monitoring of all activities related to the construction work. There is no technique for continuous cost maintenance and reduction. </w:t>
      </w:r>
      <w:r w:rsidR="001E1D2F">
        <w:rPr>
          <w:rFonts w:ascii="Times New Roman" w:hAnsi="Times New Roman" w:cs="Times New Roman"/>
        </w:rPr>
        <w:t xml:space="preserve">The traditional cost management </w:t>
      </w:r>
      <w:proofErr w:type="gramStart"/>
      <w:r w:rsidR="001E1D2F">
        <w:rPr>
          <w:rFonts w:ascii="Times New Roman" w:hAnsi="Times New Roman" w:cs="Times New Roman"/>
        </w:rPr>
        <w:t>technique available in most construction companies do</w:t>
      </w:r>
      <w:proofErr w:type="gramEnd"/>
      <w:r w:rsidR="001E1D2F">
        <w:rPr>
          <w:rFonts w:ascii="Times New Roman" w:hAnsi="Times New Roman" w:cs="Times New Roman"/>
        </w:rPr>
        <w:t xml:space="preserve"> not consider cost maintenance and reduction during construction. </w:t>
      </w:r>
      <w:r w:rsidRPr="00C72D0D">
        <w:rPr>
          <w:rFonts w:ascii="Times New Roman" w:hAnsi="Times New Roman" w:cs="Times New Roman"/>
        </w:rPr>
        <w:t>Kaizen costing during construction involve</w:t>
      </w:r>
      <w:r w:rsidR="001C051D" w:rsidRPr="00C72D0D">
        <w:rPr>
          <w:rFonts w:ascii="Times New Roman" w:hAnsi="Times New Roman" w:cs="Times New Roman"/>
        </w:rPr>
        <w:t>s</w:t>
      </w:r>
      <w:r w:rsidRPr="00C72D0D">
        <w:rPr>
          <w:rFonts w:ascii="Times New Roman" w:hAnsi="Times New Roman" w:cs="Times New Roman"/>
        </w:rPr>
        <w:t xml:space="preserve"> specific activities related to transportation, handling of materials on site, overhead cost monitoring and reduction, variations, equipment and plant cost, purchase orders, suppliers’ and sub-contractors’ cost, planning and preliminary items of work (IFS, 2010; Lin et al., 2001; Ashworth, 2010 $ </w:t>
      </w:r>
      <w:proofErr w:type="spellStart"/>
      <w:r w:rsidRPr="00C72D0D">
        <w:rPr>
          <w:rFonts w:ascii="Times New Roman" w:hAnsi="Times New Roman" w:cs="Times New Roman"/>
          <w:lang w:val="it-IT"/>
        </w:rPr>
        <w:t>Sanni</w:t>
      </w:r>
      <w:proofErr w:type="spellEnd"/>
      <w:r w:rsidRPr="00C72D0D">
        <w:rPr>
          <w:rFonts w:ascii="Times New Roman" w:hAnsi="Times New Roman" w:cs="Times New Roman"/>
          <w:lang w:val="it-IT"/>
        </w:rPr>
        <w:t xml:space="preserve"> and </w:t>
      </w:r>
      <w:proofErr w:type="spellStart"/>
      <w:r w:rsidRPr="00C72D0D">
        <w:rPr>
          <w:rFonts w:ascii="Times New Roman" w:hAnsi="Times New Roman" w:cs="Times New Roman"/>
          <w:lang w:val="it-IT"/>
        </w:rPr>
        <w:t>Hashim</w:t>
      </w:r>
      <w:proofErr w:type="spellEnd"/>
      <w:r w:rsidRPr="00C72D0D">
        <w:rPr>
          <w:rFonts w:ascii="Times New Roman" w:hAnsi="Times New Roman" w:cs="Times New Roman"/>
          <w:lang w:val="it-IT"/>
        </w:rPr>
        <w:t xml:space="preserve">, 2013). </w:t>
      </w:r>
      <w:proofErr w:type="spellStart"/>
      <w:proofErr w:type="gramStart"/>
      <w:r w:rsidRPr="00C72D0D">
        <w:rPr>
          <w:rFonts w:ascii="Times New Roman" w:hAnsi="Times New Roman" w:cs="Times New Roman"/>
          <w:lang w:val="it-IT"/>
        </w:rPr>
        <w:t>These</w:t>
      </w:r>
      <w:proofErr w:type="spellEnd"/>
      <w:r w:rsidRPr="00C72D0D">
        <w:rPr>
          <w:rFonts w:ascii="Times New Roman" w:hAnsi="Times New Roman" w:cs="Times New Roman"/>
          <w:lang w:val="it-IT"/>
        </w:rPr>
        <w:t xml:space="preserve"> </w:t>
      </w:r>
      <w:proofErr w:type="spellStart"/>
      <w:r w:rsidRPr="00C72D0D">
        <w:rPr>
          <w:rFonts w:ascii="Times New Roman" w:hAnsi="Times New Roman" w:cs="Times New Roman"/>
          <w:lang w:val="it-IT"/>
        </w:rPr>
        <w:t>activities</w:t>
      </w:r>
      <w:proofErr w:type="spellEnd"/>
      <w:r w:rsidRPr="00C72D0D">
        <w:rPr>
          <w:rFonts w:ascii="Times New Roman" w:hAnsi="Times New Roman" w:cs="Times New Roman"/>
          <w:lang w:val="it-IT"/>
        </w:rPr>
        <w:t xml:space="preserve"> are </w:t>
      </w:r>
      <w:proofErr w:type="spellStart"/>
      <w:r w:rsidRPr="00C72D0D">
        <w:rPr>
          <w:rFonts w:ascii="Times New Roman" w:hAnsi="Times New Roman" w:cs="Times New Roman"/>
          <w:lang w:val="it-IT"/>
        </w:rPr>
        <w:t>very</w:t>
      </w:r>
      <w:proofErr w:type="spellEnd"/>
      <w:r w:rsidRPr="00C72D0D">
        <w:rPr>
          <w:rFonts w:ascii="Times New Roman" w:hAnsi="Times New Roman" w:cs="Times New Roman"/>
          <w:lang w:val="it-IT"/>
        </w:rPr>
        <w:t xml:space="preserve"> delicate and </w:t>
      </w:r>
      <w:proofErr w:type="spellStart"/>
      <w:r w:rsidRPr="00C72D0D">
        <w:rPr>
          <w:rFonts w:ascii="Times New Roman" w:hAnsi="Times New Roman" w:cs="Times New Roman"/>
          <w:lang w:val="it-IT"/>
        </w:rPr>
        <w:t>may</w:t>
      </w:r>
      <w:proofErr w:type="spellEnd"/>
      <w:r w:rsidRPr="00C72D0D">
        <w:rPr>
          <w:rFonts w:ascii="Times New Roman" w:hAnsi="Times New Roman" w:cs="Times New Roman"/>
          <w:lang w:val="it-IT"/>
        </w:rPr>
        <w:t xml:space="preserve"> </w:t>
      </w:r>
      <w:proofErr w:type="spellStart"/>
      <w:r w:rsidRPr="00C72D0D">
        <w:rPr>
          <w:rFonts w:ascii="Times New Roman" w:hAnsi="Times New Roman" w:cs="Times New Roman"/>
          <w:lang w:val="it-IT"/>
        </w:rPr>
        <w:t>lead</w:t>
      </w:r>
      <w:proofErr w:type="spellEnd"/>
      <w:r w:rsidRPr="00C72D0D">
        <w:rPr>
          <w:rFonts w:ascii="Times New Roman" w:hAnsi="Times New Roman" w:cs="Times New Roman"/>
          <w:lang w:val="it-IT"/>
        </w:rPr>
        <w:t xml:space="preserve"> to </w:t>
      </w:r>
      <w:proofErr w:type="spellStart"/>
      <w:r w:rsidRPr="00C72D0D">
        <w:rPr>
          <w:rFonts w:ascii="Times New Roman" w:hAnsi="Times New Roman" w:cs="Times New Roman"/>
          <w:lang w:val="it-IT"/>
        </w:rPr>
        <w:t>cost</w:t>
      </w:r>
      <w:proofErr w:type="spellEnd"/>
      <w:r w:rsidRPr="00C72D0D">
        <w:rPr>
          <w:rFonts w:ascii="Times New Roman" w:hAnsi="Times New Roman" w:cs="Times New Roman"/>
          <w:lang w:val="it-IT"/>
        </w:rPr>
        <w:t xml:space="preserve"> and time </w:t>
      </w:r>
      <w:proofErr w:type="spellStart"/>
      <w:r w:rsidRPr="00C72D0D">
        <w:rPr>
          <w:rFonts w:ascii="Times New Roman" w:hAnsi="Times New Roman" w:cs="Times New Roman"/>
          <w:lang w:val="it-IT"/>
        </w:rPr>
        <w:t>overrun</w:t>
      </w:r>
      <w:proofErr w:type="spellEnd"/>
      <w:r w:rsidRPr="00C72D0D">
        <w:rPr>
          <w:rFonts w:ascii="Times New Roman" w:hAnsi="Times New Roman" w:cs="Times New Roman"/>
          <w:lang w:val="it-IT"/>
        </w:rPr>
        <w:t xml:space="preserve"> </w:t>
      </w:r>
      <w:proofErr w:type="spellStart"/>
      <w:r w:rsidRPr="00C72D0D">
        <w:rPr>
          <w:rFonts w:ascii="Times New Roman" w:hAnsi="Times New Roman" w:cs="Times New Roman"/>
          <w:lang w:val="it-IT"/>
        </w:rPr>
        <w:t>if</w:t>
      </w:r>
      <w:proofErr w:type="spellEnd"/>
      <w:r w:rsidRPr="00C72D0D">
        <w:rPr>
          <w:rFonts w:ascii="Times New Roman" w:hAnsi="Times New Roman" w:cs="Times New Roman"/>
          <w:lang w:val="it-IT"/>
        </w:rPr>
        <w:t xml:space="preserve"> </w:t>
      </w:r>
      <w:proofErr w:type="spellStart"/>
      <w:r w:rsidRPr="00C72D0D">
        <w:rPr>
          <w:rFonts w:ascii="Times New Roman" w:hAnsi="Times New Roman" w:cs="Times New Roman"/>
          <w:lang w:val="it-IT"/>
        </w:rPr>
        <w:t>they</w:t>
      </w:r>
      <w:proofErr w:type="spellEnd"/>
      <w:r w:rsidRPr="00C72D0D">
        <w:rPr>
          <w:rFonts w:ascii="Times New Roman" w:hAnsi="Times New Roman" w:cs="Times New Roman"/>
          <w:lang w:val="it-IT"/>
        </w:rPr>
        <w:t xml:space="preserve"> are </w:t>
      </w:r>
      <w:proofErr w:type="spellStart"/>
      <w:r w:rsidRPr="00C72D0D">
        <w:rPr>
          <w:rFonts w:ascii="Times New Roman" w:hAnsi="Times New Roman" w:cs="Times New Roman"/>
          <w:lang w:val="it-IT"/>
        </w:rPr>
        <w:t>not</w:t>
      </w:r>
      <w:proofErr w:type="spellEnd"/>
      <w:r w:rsidRPr="00C72D0D">
        <w:rPr>
          <w:rFonts w:ascii="Times New Roman" w:hAnsi="Times New Roman" w:cs="Times New Roman"/>
          <w:lang w:val="it-IT"/>
        </w:rPr>
        <w:t xml:space="preserve"> </w:t>
      </w:r>
      <w:proofErr w:type="spellStart"/>
      <w:r w:rsidRPr="00C72D0D">
        <w:rPr>
          <w:rFonts w:ascii="Times New Roman" w:hAnsi="Times New Roman" w:cs="Times New Roman"/>
          <w:lang w:val="it-IT"/>
        </w:rPr>
        <w:t>monitored</w:t>
      </w:r>
      <w:proofErr w:type="spellEnd"/>
      <w:proofErr w:type="gramEnd"/>
      <w:r w:rsidRPr="00C72D0D">
        <w:rPr>
          <w:rFonts w:ascii="Times New Roman" w:hAnsi="Times New Roman" w:cs="Times New Roman"/>
          <w:lang w:val="it-IT"/>
        </w:rPr>
        <w:t xml:space="preserve">. In </w:t>
      </w:r>
      <w:proofErr w:type="spellStart"/>
      <w:r w:rsidRPr="00C72D0D">
        <w:rPr>
          <w:rFonts w:ascii="Times New Roman" w:hAnsi="Times New Roman" w:cs="Times New Roman"/>
          <w:lang w:val="it-IT"/>
        </w:rPr>
        <w:t>kaizen</w:t>
      </w:r>
      <w:proofErr w:type="spellEnd"/>
      <w:r w:rsidR="00041819">
        <w:rPr>
          <w:rFonts w:ascii="Times New Roman" w:hAnsi="Times New Roman" w:cs="Times New Roman"/>
          <w:lang w:val="it-IT"/>
        </w:rPr>
        <w:t xml:space="preserve"> </w:t>
      </w:r>
      <w:proofErr w:type="spellStart"/>
      <w:r w:rsidR="00041819">
        <w:rPr>
          <w:rFonts w:ascii="Times New Roman" w:hAnsi="Times New Roman" w:cs="Times New Roman"/>
          <w:lang w:val="it-IT"/>
        </w:rPr>
        <w:t>cosing</w:t>
      </w:r>
      <w:proofErr w:type="spellEnd"/>
      <w:r w:rsidRPr="00C72D0D">
        <w:rPr>
          <w:rFonts w:ascii="Times New Roman" w:hAnsi="Times New Roman" w:cs="Times New Roman"/>
          <w:lang w:val="it-IT"/>
        </w:rPr>
        <w:t xml:space="preserve">, </w:t>
      </w:r>
      <w:proofErr w:type="spellStart"/>
      <w:r w:rsidRPr="00C72D0D">
        <w:rPr>
          <w:rFonts w:ascii="Times New Roman" w:hAnsi="Times New Roman" w:cs="Times New Roman"/>
          <w:lang w:val="it-IT"/>
        </w:rPr>
        <w:t>these</w:t>
      </w:r>
      <w:proofErr w:type="spellEnd"/>
      <w:r w:rsidRPr="00C72D0D">
        <w:rPr>
          <w:rFonts w:ascii="Times New Roman" w:hAnsi="Times New Roman" w:cs="Times New Roman"/>
          <w:lang w:val="it-IT"/>
        </w:rPr>
        <w:t xml:space="preserve"> </w:t>
      </w:r>
      <w:proofErr w:type="spellStart"/>
      <w:r w:rsidRPr="00C72D0D">
        <w:rPr>
          <w:rFonts w:ascii="Times New Roman" w:hAnsi="Times New Roman" w:cs="Times New Roman"/>
          <w:lang w:val="it-IT"/>
        </w:rPr>
        <w:t>activities</w:t>
      </w:r>
      <w:proofErr w:type="spellEnd"/>
      <w:proofErr w:type="gramStart"/>
      <w:r w:rsidRPr="00C72D0D">
        <w:rPr>
          <w:rFonts w:ascii="Times New Roman" w:hAnsi="Times New Roman" w:cs="Times New Roman"/>
          <w:lang w:val="it-IT"/>
        </w:rPr>
        <w:t xml:space="preserve"> </w:t>
      </w:r>
      <w:r w:rsidR="001C051D" w:rsidRPr="00C72D0D">
        <w:rPr>
          <w:rFonts w:ascii="Times New Roman" w:hAnsi="Times New Roman" w:cs="Times New Roman"/>
          <w:lang w:val="it-IT"/>
        </w:rPr>
        <w:t xml:space="preserve"> </w:t>
      </w:r>
      <w:proofErr w:type="gramEnd"/>
      <w:r w:rsidR="001C051D" w:rsidRPr="00C72D0D">
        <w:rPr>
          <w:rFonts w:ascii="Times New Roman" w:hAnsi="Times New Roman" w:cs="Times New Roman"/>
          <w:lang w:val="it-IT"/>
        </w:rPr>
        <w:t>are</w:t>
      </w:r>
      <w:r w:rsidRPr="00C72D0D">
        <w:rPr>
          <w:rFonts w:ascii="Times New Roman" w:hAnsi="Times New Roman" w:cs="Times New Roman"/>
          <w:lang w:val="it-IT"/>
        </w:rPr>
        <w:t xml:space="preserve"> </w:t>
      </w:r>
      <w:proofErr w:type="spellStart"/>
      <w:r w:rsidRPr="00C72D0D">
        <w:rPr>
          <w:rFonts w:ascii="Times New Roman" w:hAnsi="Times New Roman" w:cs="Times New Roman"/>
          <w:lang w:val="it-IT"/>
        </w:rPr>
        <w:t>monitored</w:t>
      </w:r>
      <w:proofErr w:type="spellEnd"/>
      <w:r w:rsidRPr="00C72D0D">
        <w:rPr>
          <w:rFonts w:ascii="Times New Roman" w:hAnsi="Times New Roman" w:cs="Times New Roman"/>
          <w:lang w:val="it-IT"/>
        </w:rPr>
        <w:t xml:space="preserve"> for </w:t>
      </w:r>
      <w:proofErr w:type="spellStart"/>
      <w:r w:rsidRPr="00C72D0D">
        <w:rPr>
          <w:rFonts w:ascii="Times New Roman" w:hAnsi="Times New Roman" w:cs="Times New Roman"/>
          <w:lang w:val="it-IT"/>
        </w:rPr>
        <w:t>waste</w:t>
      </w:r>
      <w:proofErr w:type="spellEnd"/>
      <w:r w:rsidRPr="00C72D0D">
        <w:rPr>
          <w:rFonts w:ascii="Times New Roman" w:hAnsi="Times New Roman" w:cs="Times New Roman"/>
          <w:lang w:val="it-IT"/>
        </w:rPr>
        <w:t xml:space="preserve">, </w:t>
      </w:r>
      <w:proofErr w:type="spellStart"/>
      <w:r w:rsidR="003B6AC8" w:rsidRPr="00C72D0D">
        <w:rPr>
          <w:rFonts w:ascii="Times New Roman" w:hAnsi="Times New Roman" w:cs="Times New Roman"/>
          <w:lang w:val="it-IT"/>
        </w:rPr>
        <w:t>irregularities</w:t>
      </w:r>
      <w:proofErr w:type="spellEnd"/>
      <w:r w:rsidR="003B6AC8" w:rsidRPr="00C72D0D">
        <w:rPr>
          <w:rFonts w:ascii="Times New Roman" w:hAnsi="Times New Roman" w:cs="Times New Roman"/>
          <w:lang w:val="it-IT"/>
        </w:rPr>
        <w:t xml:space="preserve"> and </w:t>
      </w:r>
      <w:proofErr w:type="spellStart"/>
      <w:r w:rsidR="003B6AC8" w:rsidRPr="00C72D0D">
        <w:rPr>
          <w:rFonts w:ascii="Times New Roman" w:hAnsi="Times New Roman" w:cs="Times New Roman"/>
          <w:lang w:val="it-IT"/>
        </w:rPr>
        <w:t>strain</w:t>
      </w:r>
      <w:proofErr w:type="spellEnd"/>
      <w:r w:rsidR="003B6AC8" w:rsidRPr="00C72D0D">
        <w:rPr>
          <w:rFonts w:ascii="Times New Roman" w:hAnsi="Times New Roman" w:cs="Times New Roman"/>
          <w:lang w:val="it-IT"/>
        </w:rPr>
        <w:t xml:space="preserve">. The </w:t>
      </w:r>
      <w:proofErr w:type="spellStart"/>
      <w:r w:rsidR="003B6AC8" w:rsidRPr="00C72D0D">
        <w:rPr>
          <w:rFonts w:ascii="Times New Roman" w:hAnsi="Times New Roman" w:cs="Times New Roman"/>
          <w:lang w:val="it-IT"/>
        </w:rPr>
        <w:t>continuous</w:t>
      </w:r>
      <w:proofErr w:type="spellEnd"/>
      <w:r w:rsidR="003B6AC8" w:rsidRPr="00C72D0D">
        <w:rPr>
          <w:rFonts w:ascii="Times New Roman" w:hAnsi="Times New Roman" w:cs="Times New Roman"/>
          <w:lang w:val="it-IT"/>
        </w:rPr>
        <w:t xml:space="preserve"> </w:t>
      </w:r>
      <w:proofErr w:type="spellStart"/>
      <w:r w:rsidR="003B6AC8" w:rsidRPr="00C72D0D">
        <w:rPr>
          <w:rFonts w:ascii="Times New Roman" w:hAnsi="Times New Roman" w:cs="Times New Roman"/>
          <w:lang w:val="it-IT"/>
        </w:rPr>
        <w:t>cost</w:t>
      </w:r>
      <w:proofErr w:type="spellEnd"/>
      <w:r w:rsidR="003B6AC8" w:rsidRPr="00C72D0D">
        <w:rPr>
          <w:rFonts w:ascii="Times New Roman" w:hAnsi="Times New Roman" w:cs="Times New Roman"/>
          <w:lang w:val="it-IT"/>
        </w:rPr>
        <w:t xml:space="preserve"> </w:t>
      </w:r>
      <w:proofErr w:type="spellStart"/>
      <w:r w:rsidR="003B6AC8" w:rsidRPr="00C72D0D">
        <w:rPr>
          <w:rFonts w:ascii="Times New Roman" w:hAnsi="Times New Roman" w:cs="Times New Roman"/>
          <w:lang w:val="it-IT"/>
        </w:rPr>
        <w:t>redecution</w:t>
      </w:r>
      <w:proofErr w:type="spellEnd"/>
      <w:r w:rsidR="003B6AC8" w:rsidRPr="00C72D0D">
        <w:rPr>
          <w:rFonts w:ascii="Times New Roman" w:hAnsi="Times New Roman" w:cs="Times New Roman"/>
          <w:lang w:val="it-IT"/>
        </w:rPr>
        <w:t xml:space="preserve"> </w:t>
      </w:r>
      <w:proofErr w:type="spellStart"/>
      <w:r w:rsidR="003B6AC8" w:rsidRPr="00C72D0D">
        <w:rPr>
          <w:rFonts w:ascii="Times New Roman" w:hAnsi="Times New Roman" w:cs="Times New Roman"/>
          <w:lang w:val="it-IT"/>
        </w:rPr>
        <w:t>process</w:t>
      </w:r>
      <w:proofErr w:type="spellEnd"/>
      <w:proofErr w:type="gramStart"/>
      <w:r w:rsidR="003B6AC8" w:rsidRPr="00C72D0D">
        <w:rPr>
          <w:rFonts w:ascii="Times New Roman" w:hAnsi="Times New Roman" w:cs="Times New Roman"/>
          <w:lang w:val="it-IT"/>
        </w:rPr>
        <w:t xml:space="preserve"> </w:t>
      </w:r>
      <w:r w:rsidR="001C051D" w:rsidRPr="00C72D0D">
        <w:rPr>
          <w:rFonts w:ascii="Times New Roman" w:hAnsi="Times New Roman" w:cs="Times New Roman"/>
          <w:lang w:val="it-IT"/>
        </w:rPr>
        <w:t xml:space="preserve"> </w:t>
      </w:r>
      <w:proofErr w:type="gramEnd"/>
      <w:r w:rsidR="001C051D" w:rsidRPr="00C72D0D">
        <w:rPr>
          <w:rFonts w:ascii="Times New Roman" w:hAnsi="Times New Roman" w:cs="Times New Roman"/>
          <w:lang w:val="it-IT"/>
        </w:rPr>
        <w:t>are</w:t>
      </w:r>
      <w:r w:rsidR="003B6AC8" w:rsidRPr="00C72D0D">
        <w:rPr>
          <w:rFonts w:ascii="Times New Roman" w:hAnsi="Times New Roman" w:cs="Times New Roman"/>
          <w:lang w:val="it-IT"/>
        </w:rPr>
        <w:t xml:space="preserve"> </w:t>
      </w:r>
      <w:proofErr w:type="spellStart"/>
      <w:r w:rsidR="003B6AC8" w:rsidRPr="00C72D0D">
        <w:rPr>
          <w:rFonts w:ascii="Times New Roman" w:hAnsi="Times New Roman" w:cs="Times New Roman"/>
          <w:lang w:val="it-IT"/>
        </w:rPr>
        <w:t>based</w:t>
      </w:r>
      <w:proofErr w:type="spellEnd"/>
      <w:r w:rsidR="003B6AC8" w:rsidRPr="00C72D0D">
        <w:rPr>
          <w:rFonts w:ascii="Times New Roman" w:hAnsi="Times New Roman" w:cs="Times New Roman"/>
          <w:lang w:val="it-IT"/>
        </w:rPr>
        <w:t xml:space="preserve"> on </w:t>
      </w:r>
      <w:proofErr w:type="spellStart"/>
      <w:r w:rsidR="003B6AC8" w:rsidRPr="00C72D0D">
        <w:rPr>
          <w:rFonts w:ascii="Times New Roman" w:hAnsi="Times New Roman" w:cs="Times New Roman"/>
          <w:lang w:val="it-IT"/>
        </w:rPr>
        <w:t>these</w:t>
      </w:r>
      <w:proofErr w:type="spellEnd"/>
      <w:r w:rsidR="003B6AC8" w:rsidRPr="00C72D0D">
        <w:rPr>
          <w:rFonts w:ascii="Times New Roman" w:hAnsi="Times New Roman" w:cs="Times New Roman"/>
          <w:lang w:val="it-IT"/>
        </w:rPr>
        <w:t xml:space="preserve"> </w:t>
      </w:r>
      <w:proofErr w:type="spellStart"/>
      <w:r w:rsidR="003B6AC8" w:rsidRPr="00C72D0D">
        <w:rPr>
          <w:rFonts w:ascii="Times New Roman" w:hAnsi="Times New Roman" w:cs="Times New Roman"/>
          <w:lang w:val="it-IT"/>
        </w:rPr>
        <w:t>activities</w:t>
      </w:r>
      <w:proofErr w:type="spellEnd"/>
      <w:r w:rsidR="003B6AC8" w:rsidRPr="00C72D0D">
        <w:rPr>
          <w:rFonts w:ascii="Times New Roman" w:hAnsi="Times New Roman" w:cs="Times New Roman"/>
          <w:lang w:val="it-IT"/>
        </w:rPr>
        <w:t xml:space="preserve">. </w:t>
      </w:r>
      <w:proofErr w:type="spellStart"/>
      <w:r w:rsidR="003B6AC8" w:rsidRPr="00C72D0D">
        <w:rPr>
          <w:rFonts w:ascii="Times New Roman" w:hAnsi="Times New Roman" w:cs="Times New Roman"/>
          <w:lang w:val="it-IT"/>
        </w:rPr>
        <w:t>They</w:t>
      </w:r>
      <w:proofErr w:type="spellEnd"/>
      <w:r w:rsidR="003B6AC8" w:rsidRPr="00C72D0D">
        <w:rPr>
          <w:rFonts w:ascii="Times New Roman" w:hAnsi="Times New Roman" w:cs="Times New Roman"/>
          <w:lang w:val="it-IT"/>
        </w:rPr>
        <w:t xml:space="preserve"> a</w:t>
      </w:r>
      <w:r w:rsidR="00F7293C" w:rsidRPr="00C72D0D">
        <w:rPr>
          <w:rFonts w:ascii="Times New Roman" w:hAnsi="Times New Roman" w:cs="Times New Roman"/>
          <w:lang w:val="it-IT"/>
        </w:rPr>
        <w:t xml:space="preserve">re </w:t>
      </w:r>
      <w:proofErr w:type="spellStart"/>
      <w:r w:rsidR="00F7293C" w:rsidRPr="00C72D0D">
        <w:rPr>
          <w:rFonts w:ascii="Times New Roman" w:hAnsi="Times New Roman" w:cs="Times New Roman"/>
          <w:lang w:val="it-IT"/>
        </w:rPr>
        <w:t>summarized</w:t>
      </w:r>
      <w:proofErr w:type="spellEnd"/>
      <w:r w:rsidR="00F7293C" w:rsidRPr="00C72D0D">
        <w:rPr>
          <w:rFonts w:ascii="Times New Roman" w:hAnsi="Times New Roman" w:cs="Times New Roman"/>
          <w:lang w:val="it-IT"/>
        </w:rPr>
        <w:t xml:space="preserve"> in </w:t>
      </w:r>
      <w:proofErr w:type="spellStart"/>
      <w:r w:rsidR="00F7293C" w:rsidRPr="00C72D0D">
        <w:rPr>
          <w:rFonts w:ascii="Times New Roman" w:hAnsi="Times New Roman" w:cs="Times New Roman"/>
          <w:lang w:val="it-IT"/>
        </w:rPr>
        <w:t>table</w:t>
      </w:r>
      <w:proofErr w:type="spellEnd"/>
      <w:r w:rsidR="00F7293C" w:rsidRPr="00C72D0D">
        <w:rPr>
          <w:rFonts w:ascii="Times New Roman" w:hAnsi="Times New Roman" w:cs="Times New Roman"/>
          <w:lang w:val="it-IT"/>
        </w:rPr>
        <w:t xml:space="preserve"> </w:t>
      </w:r>
      <w:proofErr w:type="gramStart"/>
      <w:r w:rsidR="00F7293C" w:rsidRPr="00C72D0D">
        <w:rPr>
          <w:rFonts w:ascii="Times New Roman" w:hAnsi="Times New Roman" w:cs="Times New Roman"/>
          <w:lang w:val="it-IT"/>
        </w:rPr>
        <w:t>1</w:t>
      </w:r>
      <w:proofErr w:type="gramEnd"/>
      <w:r w:rsidR="00F7293C" w:rsidRPr="00C72D0D">
        <w:rPr>
          <w:rFonts w:ascii="Times New Roman" w:hAnsi="Times New Roman" w:cs="Times New Roman"/>
          <w:lang w:val="it-IT"/>
        </w:rPr>
        <w:t xml:space="preserve"> </w:t>
      </w:r>
      <w:proofErr w:type="spellStart"/>
      <w:r w:rsidR="00F7293C" w:rsidRPr="00C72D0D">
        <w:rPr>
          <w:rFonts w:ascii="Times New Roman" w:hAnsi="Times New Roman" w:cs="Times New Roman"/>
          <w:lang w:val="it-IT"/>
        </w:rPr>
        <w:t>below</w:t>
      </w:r>
      <w:proofErr w:type="spellEnd"/>
      <w:r w:rsidR="00F7293C" w:rsidRPr="00C72D0D">
        <w:rPr>
          <w:rFonts w:ascii="Times New Roman" w:hAnsi="Times New Roman" w:cs="Times New Roman"/>
          <w:lang w:val="it-IT"/>
        </w:rPr>
        <w:t>.</w:t>
      </w:r>
    </w:p>
    <w:p w:rsidR="00E83AFE" w:rsidRPr="00C72D0D" w:rsidRDefault="00C72D0D" w:rsidP="00B827EE">
      <w:pPr>
        <w:spacing w:after="300" w:line="276" w:lineRule="auto"/>
        <w:rPr>
          <w:rFonts w:ascii="Times New Roman" w:hAnsi="Times New Roman" w:cs="Times New Roman"/>
          <w:sz w:val="24"/>
          <w:szCs w:val="24"/>
        </w:rPr>
      </w:pPr>
      <w:r w:rsidRPr="00C72D0D">
        <w:rPr>
          <w:rFonts w:ascii="Times New Roman" w:hAnsi="Times New Roman" w:cs="Times New Roman"/>
          <w:i/>
          <w:sz w:val="24"/>
          <w:szCs w:val="24"/>
        </w:rPr>
        <w:t xml:space="preserve">Table 1: </w:t>
      </w:r>
      <w:proofErr w:type="spellStart"/>
      <w:r w:rsidRPr="00C72D0D">
        <w:rPr>
          <w:rFonts w:ascii="Times New Roman" w:hAnsi="Times New Roman" w:cs="Times New Roman"/>
          <w:i/>
          <w:sz w:val="24"/>
          <w:szCs w:val="24"/>
          <w:lang w:val="it-IT"/>
        </w:rPr>
        <w:t>Cost</w:t>
      </w:r>
      <w:proofErr w:type="spellEnd"/>
      <w:r w:rsidRPr="00C72D0D">
        <w:rPr>
          <w:rFonts w:ascii="Times New Roman" w:hAnsi="Times New Roman" w:cs="Times New Roman"/>
          <w:i/>
          <w:sz w:val="24"/>
          <w:szCs w:val="24"/>
          <w:lang w:val="it-IT"/>
        </w:rPr>
        <w:t xml:space="preserve"> </w:t>
      </w:r>
      <w:proofErr w:type="spellStart"/>
      <w:r w:rsidRPr="00C72D0D">
        <w:rPr>
          <w:rFonts w:ascii="Times New Roman" w:hAnsi="Times New Roman" w:cs="Times New Roman"/>
          <w:i/>
          <w:sz w:val="24"/>
          <w:szCs w:val="24"/>
          <w:lang w:val="it-IT"/>
        </w:rPr>
        <w:t>reduction</w:t>
      </w:r>
      <w:proofErr w:type="spellEnd"/>
      <w:r w:rsidRPr="00C72D0D">
        <w:rPr>
          <w:rFonts w:ascii="Times New Roman" w:hAnsi="Times New Roman" w:cs="Times New Roman"/>
          <w:i/>
          <w:sz w:val="24"/>
          <w:szCs w:val="24"/>
          <w:lang w:val="it-IT"/>
        </w:rPr>
        <w:t xml:space="preserve"> </w:t>
      </w:r>
      <w:proofErr w:type="spellStart"/>
      <w:r w:rsidRPr="00C72D0D">
        <w:rPr>
          <w:rFonts w:ascii="Times New Roman" w:hAnsi="Times New Roman" w:cs="Times New Roman"/>
          <w:i/>
          <w:sz w:val="24"/>
          <w:szCs w:val="24"/>
          <w:lang w:val="it-IT"/>
        </w:rPr>
        <w:t>actitivities</w:t>
      </w:r>
      <w:proofErr w:type="spellEnd"/>
      <w:r w:rsidRPr="00C72D0D">
        <w:rPr>
          <w:rFonts w:ascii="Times New Roman" w:hAnsi="Times New Roman" w:cs="Times New Roman"/>
          <w:i/>
          <w:sz w:val="24"/>
          <w:szCs w:val="24"/>
          <w:lang w:val="it-IT"/>
        </w:rPr>
        <w:t xml:space="preserve"> </w:t>
      </w:r>
      <w:proofErr w:type="spellStart"/>
      <w:r w:rsidRPr="00C72D0D">
        <w:rPr>
          <w:rFonts w:ascii="Times New Roman" w:hAnsi="Times New Roman" w:cs="Times New Roman"/>
          <w:i/>
          <w:sz w:val="24"/>
          <w:szCs w:val="24"/>
          <w:lang w:val="it-IT"/>
        </w:rPr>
        <w:t>required</w:t>
      </w:r>
      <w:proofErr w:type="spellEnd"/>
      <w:r w:rsidRPr="00C72D0D">
        <w:rPr>
          <w:rFonts w:ascii="Times New Roman" w:hAnsi="Times New Roman" w:cs="Times New Roman"/>
          <w:i/>
          <w:sz w:val="24"/>
          <w:szCs w:val="24"/>
          <w:lang w:val="it-IT"/>
        </w:rPr>
        <w:t xml:space="preserve"> for </w:t>
      </w:r>
      <w:proofErr w:type="spellStart"/>
      <w:r w:rsidRPr="00C72D0D">
        <w:rPr>
          <w:rFonts w:ascii="Times New Roman" w:hAnsi="Times New Roman" w:cs="Times New Roman"/>
          <w:i/>
          <w:sz w:val="24"/>
          <w:szCs w:val="24"/>
          <w:lang w:val="it-IT"/>
        </w:rPr>
        <w:t>incremental</w:t>
      </w:r>
      <w:proofErr w:type="spellEnd"/>
      <w:r w:rsidRPr="00C72D0D">
        <w:rPr>
          <w:rFonts w:ascii="Times New Roman" w:hAnsi="Times New Roman" w:cs="Times New Roman"/>
          <w:i/>
          <w:sz w:val="24"/>
          <w:szCs w:val="24"/>
          <w:lang w:val="it-IT"/>
        </w:rPr>
        <w:t xml:space="preserve"> </w:t>
      </w:r>
      <w:proofErr w:type="spellStart"/>
      <w:r w:rsidRPr="00C72D0D">
        <w:rPr>
          <w:rFonts w:ascii="Times New Roman" w:hAnsi="Times New Roman" w:cs="Times New Roman"/>
          <w:i/>
          <w:sz w:val="24"/>
          <w:szCs w:val="24"/>
          <w:lang w:val="it-IT"/>
        </w:rPr>
        <w:t>cost</w:t>
      </w:r>
      <w:proofErr w:type="spellEnd"/>
      <w:r w:rsidRPr="00C72D0D">
        <w:rPr>
          <w:rFonts w:ascii="Times New Roman" w:hAnsi="Times New Roman" w:cs="Times New Roman"/>
          <w:i/>
          <w:sz w:val="24"/>
          <w:szCs w:val="24"/>
          <w:lang w:val="it-IT"/>
        </w:rPr>
        <w:t xml:space="preserve"> </w:t>
      </w:r>
      <w:proofErr w:type="spellStart"/>
      <w:r w:rsidRPr="00C72D0D">
        <w:rPr>
          <w:rFonts w:ascii="Times New Roman" w:hAnsi="Times New Roman" w:cs="Times New Roman"/>
          <w:i/>
          <w:sz w:val="24"/>
          <w:szCs w:val="24"/>
          <w:lang w:val="it-IT"/>
        </w:rPr>
        <w:t>reduction</w:t>
      </w:r>
      <w:proofErr w:type="spellEnd"/>
    </w:p>
    <w:tbl>
      <w:tblPr>
        <w:tblStyle w:val="TableGrid"/>
        <w:tblW w:w="8774" w:type="dxa"/>
        <w:tblLook w:val="04A0" w:firstRow="1" w:lastRow="0" w:firstColumn="1" w:lastColumn="0" w:noHBand="0" w:noVBand="1"/>
      </w:tblPr>
      <w:tblGrid>
        <w:gridCol w:w="704"/>
        <w:gridCol w:w="5641"/>
        <w:gridCol w:w="2429"/>
      </w:tblGrid>
      <w:tr w:rsidR="00D86B8C" w:rsidRPr="00C72D0D" w:rsidTr="00F7293C">
        <w:trPr>
          <w:trHeight w:val="410"/>
        </w:trPr>
        <w:tc>
          <w:tcPr>
            <w:tcW w:w="704" w:type="dxa"/>
          </w:tcPr>
          <w:p w:rsidR="00D86B8C" w:rsidRPr="000511ED" w:rsidRDefault="00D86B8C" w:rsidP="00B827EE">
            <w:pPr>
              <w:pStyle w:val="ListParagraph"/>
              <w:spacing w:after="0"/>
              <w:ind w:left="0"/>
              <w:jc w:val="center"/>
              <w:rPr>
                <w:rFonts w:ascii="Times New Roman" w:hAnsi="Times New Roman" w:cs="Times New Roman"/>
                <w:bCs/>
                <w:i/>
              </w:rPr>
            </w:pPr>
            <w:r w:rsidRPr="000511ED">
              <w:rPr>
                <w:rFonts w:ascii="Times New Roman" w:hAnsi="Times New Roman" w:cs="Times New Roman"/>
                <w:bCs/>
                <w:i/>
              </w:rPr>
              <w:t>S/N</w:t>
            </w:r>
          </w:p>
        </w:tc>
        <w:tc>
          <w:tcPr>
            <w:tcW w:w="5641" w:type="dxa"/>
          </w:tcPr>
          <w:p w:rsidR="00D86B8C" w:rsidRPr="000511ED" w:rsidRDefault="00D86B8C" w:rsidP="00B827EE">
            <w:pPr>
              <w:pStyle w:val="ListParagraph"/>
              <w:spacing w:after="0"/>
              <w:ind w:left="0"/>
              <w:rPr>
                <w:rFonts w:ascii="Times New Roman" w:hAnsi="Times New Roman" w:cs="Times New Roman"/>
                <w:bCs/>
                <w:i/>
              </w:rPr>
            </w:pPr>
            <w:r w:rsidRPr="000511ED">
              <w:rPr>
                <w:rFonts w:ascii="Times New Roman" w:hAnsi="Times New Roman" w:cs="Times New Roman"/>
                <w:bCs/>
                <w:i/>
              </w:rPr>
              <w:t>COST REDUCTION ACTIVITY</w:t>
            </w:r>
          </w:p>
        </w:tc>
        <w:tc>
          <w:tcPr>
            <w:tcW w:w="2429" w:type="dxa"/>
          </w:tcPr>
          <w:p w:rsidR="00D86B8C" w:rsidRPr="000511ED" w:rsidRDefault="00D86B8C" w:rsidP="00B827EE">
            <w:pPr>
              <w:pStyle w:val="ListParagraph"/>
              <w:spacing w:after="0"/>
              <w:ind w:left="0"/>
              <w:rPr>
                <w:rFonts w:ascii="Times New Roman" w:hAnsi="Times New Roman" w:cs="Times New Roman"/>
                <w:bCs/>
                <w:i/>
              </w:rPr>
            </w:pPr>
            <w:r w:rsidRPr="000511ED">
              <w:rPr>
                <w:rFonts w:ascii="Times New Roman" w:hAnsi="Times New Roman" w:cs="Times New Roman"/>
                <w:bCs/>
                <w:i/>
              </w:rPr>
              <w:t>REFERENCES</w:t>
            </w:r>
          </w:p>
        </w:tc>
      </w:tr>
      <w:tr w:rsidR="00D86B8C" w:rsidRPr="00C72D0D" w:rsidTr="00F7293C">
        <w:trPr>
          <w:trHeight w:val="916"/>
        </w:trPr>
        <w:tc>
          <w:tcPr>
            <w:tcW w:w="704" w:type="dxa"/>
          </w:tcPr>
          <w:p w:rsidR="00D86B8C" w:rsidRPr="000511ED" w:rsidRDefault="00D86B8C" w:rsidP="00B827EE">
            <w:pPr>
              <w:pStyle w:val="ListParagraph"/>
              <w:spacing w:after="0"/>
              <w:ind w:left="0"/>
              <w:jc w:val="center"/>
              <w:rPr>
                <w:rFonts w:ascii="Times New Roman" w:hAnsi="Times New Roman" w:cs="Times New Roman"/>
                <w:bCs/>
                <w:i/>
              </w:rPr>
            </w:pPr>
            <w:r w:rsidRPr="000511ED">
              <w:rPr>
                <w:rFonts w:ascii="Times New Roman" w:hAnsi="Times New Roman" w:cs="Times New Roman"/>
                <w:bCs/>
                <w:i/>
              </w:rPr>
              <w:t>1</w:t>
            </w:r>
          </w:p>
        </w:tc>
        <w:tc>
          <w:tcPr>
            <w:tcW w:w="5641" w:type="dxa"/>
            <w:vAlign w:val="center"/>
          </w:tcPr>
          <w:p w:rsidR="00D86B8C" w:rsidRPr="00C72D0D" w:rsidRDefault="00D86B8C" w:rsidP="00B827EE">
            <w:pPr>
              <w:pStyle w:val="ListParagraph"/>
              <w:spacing w:after="0"/>
              <w:ind w:left="0"/>
              <w:rPr>
                <w:rFonts w:ascii="Times New Roman" w:hAnsi="Times New Roman" w:cs="Times New Roman"/>
                <w:b/>
                <w:bCs/>
                <w:i/>
              </w:rPr>
            </w:pPr>
            <w:r w:rsidRPr="00C72D0D">
              <w:rPr>
                <w:rFonts w:ascii="Times New Roman" w:hAnsi="Times New Roman" w:cs="Times New Roman"/>
                <w:i/>
              </w:rPr>
              <w:t>Continual reduction of plant and equipment depreciation overhead cost throughout the construction phase will keep the project cost within budget</w:t>
            </w:r>
          </w:p>
        </w:tc>
        <w:tc>
          <w:tcPr>
            <w:tcW w:w="2429" w:type="dxa"/>
          </w:tcPr>
          <w:p w:rsidR="00D86B8C" w:rsidRPr="00C72D0D" w:rsidRDefault="00D86B8C" w:rsidP="00B827EE">
            <w:pPr>
              <w:pStyle w:val="ListParagraph"/>
              <w:spacing w:after="0"/>
              <w:ind w:left="0"/>
              <w:rPr>
                <w:rFonts w:ascii="Times New Roman" w:hAnsi="Times New Roman" w:cs="Times New Roman"/>
                <w:i/>
              </w:rPr>
            </w:pPr>
            <w:r w:rsidRPr="00C72D0D">
              <w:rPr>
                <w:rFonts w:ascii="Times New Roman" w:hAnsi="Times New Roman" w:cs="Times New Roman"/>
                <w:i/>
                <w:noProof/>
              </w:rPr>
              <w:t xml:space="preserve">Shang and Pheng, 2013; Granja et al., 2005; </w:t>
            </w:r>
            <w:proofErr w:type="spellStart"/>
            <w:r w:rsidRPr="00C72D0D">
              <w:rPr>
                <w:rFonts w:ascii="Times New Roman" w:hAnsi="Times New Roman" w:cs="Times New Roman"/>
                <w:i/>
              </w:rPr>
              <w:t>Suárez-Barrazaa</w:t>
            </w:r>
            <w:proofErr w:type="spellEnd"/>
            <w:r w:rsidRPr="00C72D0D">
              <w:rPr>
                <w:rFonts w:ascii="Times New Roman" w:hAnsi="Times New Roman" w:cs="Times New Roman"/>
                <w:i/>
              </w:rPr>
              <w:t xml:space="preserve"> and </w:t>
            </w:r>
            <w:proofErr w:type="spellStart"/>
            <w:r w:rsidRPr="00C72D0D">
              <w:rPr>
                <w:rFonts w:ascii="Times New Roman" w:hAnsi="Times New Roman" w:cs="Times New Roman"/>
                <w:i/>
              </w:rPr>
              <w:t>Lingham</w:t>
            </w:r>
            <w:proofErr w:type="spellEnd"/>
            <w:r w:rsidRPr="00C72D0D">
              <w:rPr>
                <w:rFonts w:ascii="Times New Roman" w:hAnsi="Times New Roman" w:cs="Times New Roman"/>
                <w:i/>
              </w:rPr>
              <w:t>, 2008</w:t>
            </w:r>
          </w:p>
        </w:tc>
      </w:tr>
      <w:tr w:rsidR="00D86B8C" w:rsidRPr="00C72D0D" w:rsidTr="00F7293C">
        <w:trPr>
          <w:trHeight w:val="890"/>
        </w:trPr>
        <w:tc>
          <w:tcPr>
            <w:tcW w:w="704" w:type="dxa"/>
          </w:tcPr>
          <w:p w:rsidR="00D86B8C" w:rsidRPr="000511ED" w:rsidRDefault="00D86B8C" w:rsidP="00B827EE">
            <w:pPr>
              <w:pStyle w:val="ListParagraph"/>
              <w:spacing w:after="0"/>
              <w:ind w:left="0"/>
              <w:jc w:val="center"/>
              <w:rPr>
                <w:rFonts w:ascii="Times New Roman" w:hAnsi="Times New Roman" w:cs="Times New Roman"/>
                <w:bCs/>
                <w:i/>
              </w:rPr>
            </w:pPr>
            <w:r w:rsidRPr="000511ED">
              <w:rPr>
                <w:rFonts w:ascii="Times New Roman" w:hAnsi="Times New Roman" w:cs="Times New Roman"/>
                <w:bCs/>
                <w:i/>
              </w:rPr>
              <w:t>2</w:t>
            </w:r>
          </w:p>
        </w:tc>
        <w:tc>
          <w:tcPr>
            <w:tcW w:w="5641" w:type="dxa"/>
            <w:vAlign w:val="center"/>
          </w:tcPr>
          <w:p w:rsidR="00D86B8C" w:rsidRPr="00C72D0D" w:rsidRDefault="00D86B8C" w:rsidP="00B827EE">
            <w:pPr>
              <w:pStyle w:val="ListParagraph"/>
              <w:spacing w:after="0"/>
              <w:ind w:left="0"/>
              <w:rPr>
                <w:rFonts w:ascii="Times New Roman" w:hAnsi="Times New Roman" w:cs="Times New Roman"/>
                <w:b/>
                <w:bCs/>
                <w:i/>
              </w:rPr>
            </w:pPr>
            <w:r w:rsidRPr="00C72D0D">
              <w:rPr>
                <w:rFonts w:ascii="Times New Roman" w:hAnsi="Times New Roman" w:cs="Times New Roman"/>
                <w:i/>
              </w:rPr>
              <w:t>Continual cost reduction of overhead cost of activities related to mobilization and equipment setup will keep the project cost within budget</w:t>
            </w:r>
          </w:p>
        </w:tc>
        <w:tc>
          <w:tcPr>
            <w:tcW w:w="2429" w:type="dxa"/>
          </w:tcPr>
          <w:p w:rsidR="00D86B8C" w:rsidRPr="00C72D0D" w:rsidRDefault="00D86B8C" w:rsidP="00B827EE">
            <w:pPr>
              <w:pStyle w:val="ListParagraph"/>
              <w:spacing w:after="0"/>
              <w:ind w:left="0"/>
              <w:rPr>
                <w:rFonts w:ascii="Times New Roman" w:hAnsi="Times New Roman" w:cs="Times New Roman"/>
                <w:i/>
              </w:rPr>
            </w:pPr>
            <w:r w:rsidRPr="00C72D0D">
              <w:rPr>
                <w:rFonts w:ascii="Times New Roman" w:hAnsi="Times New Roman" w:cs="Times New Roman"/>
                <w:i/>
              </w:rPr>
              <w:t xml:space="preserve">Granja et al., 2005; </w:t>
            </w:r>
            <w:proofErr w:type="spellStart"/>
            <w:r w:rsidRPr="00C72D0D">
              <w:rPr>
                <w:rFonts w:ascii="Times New Roman" w:hAnsi="Times New Roman" w:cs="Times New Roman"/>
                <w:i/>
              </w:rPr>
              <w:t>Prošić</w:t>
            </w:r>
            <w:proofErr w:type="spellEnd"/>
            <w:r w:rsidRPr="00C72D0D">
              <w:rPr>
                <w:rFonts w:ascii="Times New Roman" w:hAnsi="Times New Roman" w:cs="Times New Roman"/>
                <w:i/>
              </w:rPr>
              <w:t>, 2011</w:t>
            </w:r>
          </w:p>
        </w:tc>
      </w:tr>
      <w:tr w:rsidR="00D86B8C" w:rsidRPr="00C72D0D" w:rsidTr="00F7293C">
        <w:trPr>
          <w:trHeight w:val="864"/>
        </w:trPr>
        <w:tc>
          <w:tcPr>
            <w:tcW w:w="704" w:type="dxa"/>
          </w:tcPr>
          <w:p w:rsidR="00D86B8C" w:rsidRPr="000511ED" w:rsidRDefault="00D86B8C" w:rsidP="00B827EE">
            <w:pPr>
              <w:pStyle w:val="ListParagraph"/>
              <w:spacing w:after="0"/>
              <w:ind w:left="0"/>
              <w:jc w:val="center"/>
              <w:rPr>
                <w:rFonts w:ascii="Times New Roman" w:hAnsi="Times New Roman" w:cs="Times New Roman"/>
                <w:bCs/>
                <w:i/>
              </w:rPr>
            </w:pPr>
            <w:r w:rsidRPr="000511ED">
              <w:rPr>
                <w:rFonts w:ascii="Times New Roman" w:hAnsi="Times New Roman" w:cs="Times New Roman"/>
                <w:bCs/>
                <w:i/>
              </w:rPr>
              <w:t>3</w:t>
            </w:r>
          </w:p>
        </w:tc>
        <w:tc>
          <w:tcPr>
            <w:tcW w:w="5641" w:type="dxa"/>
            <w:vAlign w:val="center"/>
          </w:tcPr>
          <w:p w:rsidR="00D86B8C" w:rsidRPr="00C72D0D" w:rsidRDefault="00D86B8C" w:rsidP="00B827EE">
            <w:pPr>
              <w:pStyle w:val="ListParagraph"/>
              <w:spacing w:after="0"/>
              <w:ind w:left="0"/>
              <w:rPr>
                <w:rFonts w:ascii="Times New Roman" w:hAnsi="Times New Roman" w:cs="Times New Roman"/>
                <w:b/>
                <w:bCs/>
                <w:i/>
              </w:rPr>
            </w:pPr>
            <w:r w:rsidRPr="00C72D0D">
              <w:rPr>
                <w:rFonts w:ascii="Times New Roman" w:hAnsi="Times New Roman" w:cs="Times New Roman"/>
                <w:i/>
              </w:rPr>
              <w:t>Continual reduction of activities related to drawing reviews and other variations or alterations will eliminate unnecessary cost thereby keeping the project cost within budget</w:t>
            </w:r>
          </w:p>
        </w:tc>
        <w:tc>
          <w:tcPr>
            <w:tcW w:w="2429" w:type="dxa"/>
          </w:tcPr>
          <w:p w:rsidR="00D86B8C" w:rsidRPr="00C72D0D" w:rsidRDefault="00D86B8C" w:rsidP="00B827EE">
            <w:pPr>
              <w:pStyle w:val="ListParagraph"/>
              <w:spacing w:after="0"/>
              <w:ind w:left="0"/>
              <w:rPr>
                <w:rFonts w:ascii="Times New Roman" w:hAnsi="Times New Roman" w:cs="Times New Roman"/>
                <w:b/>
                <w:bCs/>
                <w:i/>
              </w:rPr>
            </w:pPr>
            <w:proofErr w:type="spellStart"/>
            <w:r w:rsidRPr="00C72D0D">
              <w:rPr>
                <w:rFonts w:ascii="Times New Roman" w:hAnsi="Times New Roman" w:cs="Times New Roman"/>
                <w:i/>
              </w:rPr>
              <w:t>Suárez-Barrazaa</w:t>
            </w:r>
            <w:proofErr w:type="spellEnd"/>
            <w:r w:rsidRPr="00C72D0D">
              <w:rPr>
                <w:rFonts w:ascii="Times New Roman" w:hAnsi="Times New Roman" w:cs="Times New Roman"/>
                <w:i/>
              </w:rPr>
              <w:t xml:space="preserve"> and </w:t>
            </w:r>
            <w:proofErr w:type="spellStart"/>
            <w:r w:rsidRPr="00C72D0D">
              <w:rPr>
                <w:rFonts w:ascii="Times New Roman" w:hAnsi="Times New Roman" w:cs="Times New Roman"/>
                <w:i/>
              </w:rPr>
              <w:t>Lingham</w:t>
            </w:r>
            <w:proofErr w:type="spellEnd"/>
            <w:r w:rsidRPr="00C72D0D">
              <w:rPr>
                <w:rFonts w:ascii="Times New Roman" w:hAnsi="Times New Roman" w:cs="Times New Roman"/>
                <w:i/>
              </w:rPr>
              <w:t xml:space="preserve">, 2008; Granja et al., 2005; Martin, 1993; </w:t>
            </w:r>
            <w:proofErr w:type="spellStart"/>
            <w:r w:rsidRPr="00C72D0D">
              <w:rPr>
                <w:rFonts w:ascii="Times New Roman" w:hAnsi="Times New Roman" w:cs="Times New Roman"/>
                <w:i/>
              </w:rPr>
              <w:t>Kaur</w:t>
            </w:r>
            <w:proofErr w:type="spellEnd"/>
            <w:r w:rsidRPr="00C72D0D">
              <w:rPr>
                <w:rFonts w:ascii="Times New Roman" w:hAnsi="Times New Roman" w:cs="Times New Roman"/>
                <w:i/>
              </w:rPr>
              <w:t xml:space="preserve"> and </w:t>
            </w:r>
            <w:proofErr w:type="spellStart"/>
            <w:r w:rsidRPr="00C72D0D">
              <w:rPr>
                <w:rFonts w:ascii="Times New Roman" w:hAnsi="Times New Roman" w:cs="Times New Roman"/>
                <w:i/>
              </w:rPr>
              <w:t>Kaur</w:t>
            </w:r>
            <w:proofErr w:type="spellEnd"/>
            <w:r w:rsidRPr="00C72D0D">
              <w:rPr>
                <w:rFonts w:ascii="Times New Roman" w:hAnsi="Times New Roman" w:cs="Times New Roman"/>
                <w:i/>
              </w:rPr>
              <w:t>, 2013</w:t>
            </w:r>
          </w:p>
        </w:tc>
      </w:tr>
      <w:tr w:rsidR="00D86B8C" w:rsidRPr="00C72D0D" w:rsidTr="00F7293C">
        <w:trPr>
          <w:trHeight w:val="890"/>
        </w:trPr>
        <w:tc>
          <w:tcPr>
            <w:tcW w:w="704" w:type="dxa"/>
          </w:tcPr>
          <w:p w:rsidR="00D86B8C" w:rsidRPr="000511ED" w:rsidRDefault="00D86B8C" w:rsidP="00B827EE">
            <w:pPr>
              <w:pStyle w:val="ListParagraph"/>
              <w:spacing w:after="0"/>
              <w:ind w:left="0"/>
              <w:jc w:val="center"/>
              <w:rPr>
                <w:rFonts w:ascii="Times New Roman" w:hAnsi="Times New Roman" w:cs="Times New Roman"/>
                <w:bCs/>
                <w:i/>
              </w:rPr>
            </w:pPr>
            <w:r w:rsidRPr="000511ED">
              <w:rPr>
                <w:rFonts w:ascii="Times New Roman" w:hAnsi="Times New Roman" w:cs="Times New Roman"/>
                <w:bCs/>
                <w:i/>
              </w:rPr>
              <w:t>4</w:t>
            </w:r>
          </w:p>
        </w:tc>
        <w:tc>
          <w:tcPr>
            <w:tcW w:w="5641" w:type="dxa"/>
            <w:vAlign w:val="center"/>
          </w:tcPr>
          <w:p w:rsidR="00D86B8C" w:rsidRPr="00C72D0D" w:rsidRDefault="00D86B8C" w:rsidP="00B827EE">
            <w:pPr>
              <w:pStyle w:val="ListParagraph"/>
              <w:spacing w:after="0"/>
              <w:ind w:left="0"/>
              <w:rPr>
                <w:rFonts w:ascii="Times New Roman" w:hAnsi="Times New Roman" w:cs="Times New Roman"/>
                <w:b/>
                <w:bCs/>
                <w:i/>
              </w:rPr>
            </w:pPr>
            <w:r w:rsidRPr="00C72D0D">
              <w:rPr>
                <w:rFonts w:ascii="Times New Roman" w:hAnsi="Times New Roman" w:cs="Times New Roman"/>
                <w:i/>
              </w:rPr>
              <w:t>Ensuring activities related to construction variations are continually minimized will create more profit for the contractor</w:t>
            </w:r>
          </w:p>
        </w:tc>
        <w:tc>
          <w:tcPr>
            <w:tcW w:w="2429" w:type="dxa"/>
          </w:tcPr>
          <w:p w:rsidR="00D86B8C" w:rsidRPr="00C72D0D" w:rsidRDefault="00D86B8C" w:rsidP="00B827EE">
            <w:pPr>
              <w:pStyle w:val="ListParagraph"/>
              <w:spacing w:after="0"/>
              <w:ind w:left="0"/>
              <w:rPr>
                <w:rFonts w:ascii="Times New Roman" w:hAnsi="Times New Roman" w:cs="Times New Roman"/>
                <w:i/>
              </w:rPr>
            </w:pPr>
            <w:r w:rsidRPr="00C72D0D">
              <w:rPr>
                <w:rFonts w:ascii="Times New Roman" w:hAnsi="Times New Roman" w:cs="Times New Roman"/>
                <w:i/>
              </w:rPr>
              <w:t xml:space="preserve">Ashworth, 2010; Dada and </w:t>
            </w:r>
            <w:proofErr w:type="spellStart"/>
            <w:r w:rsidRPr="00C72D0D">
              <w:rPr>
                <w:rFonts w:ascii="Times New Roman" w:hAnsi="Times New Roman" w:cs="Times New Roman"/>
                <w:i/>
              </w:rPr>
              <w:t>Jagboro</w:t>
            </w:r>
            <w:proofErr w:type="spellEnd"/>
            <w:r w:rsidRPr="00C72D0D">
              <w:rPr>
                <w:rFonts w:ascii="Times New Roman" w:hAnsi="Times New Roman" w:cs="Times New Roman"/>
                <w:i/>
              </w:rPr>
              <w:t xml:space="preserve"> 2007</w:t>
            </w:r>
          </w:p>
        </w:tc>
      </w:tr>
      <w:tr w:rsidR="00D86B8C" w:rsidRPr="00C72D0D" w:rsidTr="00F7293C">
        <w:trPr>
          <w:trHeight w:val="890"/>
        </w:trPr>
        <w:tc>
          <w:tcPr>
            <w:tcW w:w="704" w:type="dxa"/>
          </w:tcPr>
          <w:p w:rsidR="00D86B8C" w:rsidRPr="000511ED" w:rsidRDefault="00D86B8C" w:rsidP="00B827EE">
            <w:pPr>
              <w:pStyle w:val="ListParagraph"/>
              <w:spacing w:after="0"/>
              <w:ind w:left="0"/>
              <w:jc w:val="center"/>
              <w:rPr>
                <w:rFonts w:ascii="Times New Roman" w:hAnsi="Times New Roman" w:cs="Times New Roman"/>
                <w:bCs/>
                <w:i/>
              </w:rPr>
            </w:pPr>
            <w:r w:rsidRPr="000511ED">
              <w:rPr>
                <w:rFonts w:ascii="Times New Roman" w:hAnsi="Times New Roman" w:cs="Times New Roman"/>
                <w:bCs/>
                <w:i/>
              </w:rPr>
              <w:t>5</w:t>
            </w:r>
          </w:p>
        </w:tc>
        <w:tc>
          <w:tcPr>
            <w:tcW w:w="5641" w:type="dxa"/>
            <w:vAlign w:val="center"/>
          </w:tcPr>
          <w:p w:rsidR="00D86B8C" w:rsidRPr="00C72D0D" w:rsidRDefault="00D86B8C" w:rsidP="00B827EE">
            <w:pPr>
              <w:pStyle w:val="ListParagraph"/>
              <w:spacing w:after="0"/>
              <w:ind w:left="0"/>
              <w:rPr>
                <w:rFonts w:ascii="Times New Roman" w:hAnsi="Times New Roman" w:cs="Times New Roman"/>
                <w:b/>
                <w:bCs/>
                <w:i/>
              </w:rPr>
            </w:pPr>
            <w:r w:rsidRPr="00C72D0D">
              <w:rPr>
                <w:rFonts w:ascii="Times New Roman" w:hAnsi="Times New Roman" w:cs="Times New Roman"/>
                <w:i/>
              </w:rPr>
              <w:t>Cost of activities related to purchase orders and material deliveries can be reduced continually throughout the construction phase to control the project cost for optimum profit</w:t>
            </w:r>
          </w:p>
        </w:tc>
        <w:tc>
          <w:tcPr>
            <w:tcW w:w="2429" w:type="dxa"/>
          </w:tcPr>
          <w:p w:rsidR="00D86B8C" w:rsidRPr="00C72D0D" w:rsidRDefault="00D86B8C" w:rsidP="00B827EE">
            <w:pPr>
              <w:pStyle w:val="ListParagraph"/>
              <w:spacing w:after="0"/>
              <w:ind w:left="0"/>
              <w:rPr>
                <w:rFonts w:ascii="Times New Roman" w:hAnsi="Times New Roman" w:cs="Times New Roman"/>
                <w:i/>
              </w:rPr>
            </w:pPr>
            <w:r w:rsidRPr="00C72D0D">
              <w:rPr>
                <w:rFonts w:ascii="Times New Roman" w:hAnsi="Times New Roman" w:cs="Times New Roman"/>
                <w:i/>
              </w:rPr>
              <w:t xml:space="preserve">Lin et al., 2001; </w:t>
            </w:r>
            <w:proofErr w:type="spellStart"/>
            <w:r w:rsidRPr="00C72D0D">
              <w:rPr>
                <w:rFonts w:ascii="Times New Roman" w:hAnsi="Times New Roman" w:cs="Times New Roman"/>
                <w:i/>
              </w:rPr>
              <w:t>Mansuy</w:t>
            </w:r>
            <w:proofErr w:type="spellEnd"/>
            <w:r w:rsidRPr="00C72D0D">
              <w:rPr>
                <w:rFonts w:ascii="Times New Roman" w:hAnsi="Times New Roman" w:cs="Times New Roman"/>
                <w:i/>
              </w:rPr>
              <w:t>, 2002</w:t>
            </w:r>
          </w:p>
        </w:tc>
      </w:tr>
      <w:tr w:rsidR="00D86B8C" w:rsidRPr="00C72D0D" w:rsidTr="00F7293C">
        <w:trPr>
          <w:trHeight w:val="890"/>
        </w:trPr>
        <w:tc>
          <w:tcPr>
            <w:tcW w:w="704" w:type="dxa"/>
          </w:tcPr>
          <w:p w:rsidR="00D86B8C" w:rsidRPr="000511ED" w:rsidRDefault="00D86B8C" w:rsidP="00B827EE">
            <w:pPr>
              <w:pStyle w:val="ListParagraph"/>
              <w:spacing w:after="0"/>
              <w:ind w:left="0"/>
              <w:jc w:val="center"/>
              <w:rPr>
                <w:rFonts w:ascii="Times New Roman" w:hAnsi="Times New Roman" w:cs="Times New Roman"/>
                <w:bCs/>
                <w:i/>
              </w:rPr>
            </w:pPr>
            <w:r w:rsidRPr="000511ED">
              <w:rPr>
                <w:rFonts w:ascii="Times New Roman" w:hAnsi="Times New Roman" w:cs="Times New Roman"/>
                <w:bCs/>
                <w:i/>
              </w:rPr>
              <w:t>6</w:t>
            </w:r>
          </w:p>
        </w:tc>
        <w:tc>
          <w:tcPr>
            <w:tcW w:w="5641" w:type="dxa"/>
            <w:vAlign w:val="center"/>
          </w:tcPr>
          <w:p w:rsidR="00D86B8C" w:rsidRPr="00C72D0D" w:rsidRDefault="00D86B8C" w:rsidP="00B827EE">
            <w:pPr>
              <w:pStyle w:val="ListParagraph"/>
              <w:spacing w:after="0"/>
              <w:ind w:left="0"/>
              <w:rPr>
                <w:rFonts w:ascii="Times New Roman" w:hAnsi="Times New Roman" w:cs="Times New Roman"/>
                <w:b/>
                <w:bCs/>
                <w:i/>
              </w:rPr>
            </w:pPr>
            <w:r w:rsidRPr="00C72D0D">
              <w:rPr>
                <w:rFonts w:ascii="Times New Roman" w:hAnsi="Times New Roman" w:cs="Times New Roman"/>
                <w:i/>
              </w:rPr>
              <w:t>Overhead cost related to paying suppliers, sub-contractors and labourers can be reduced continually throughout the construction phase to keep the project cost within budget</w:t>
            </w:r>
          </w:p>
        </w:tc>
        <w:tc>
          <w:tcPr>
            <w:tcW w:w="2429" w:type="dxa"/>
          </w:tcPr>
          <w:p w:rsidR="00D86B8C" w:rsidRPr="00C72D0D" w:rsidRDefault="00D86B8C" w:rsidP="00B827EE">
            <w:pPr>
              <w:pStyle w:val="ListParagraph"/>
              <w:spacing w:after="0"/>
              <w:ind w:left="0"/>
              <w:rPr>
                <w:rFonts w:ascii="Times New Roman" w:hAnsi="Times New Roman" w:cs="Times New Roman"/>
                <w:b/>
                <w:bCs/>
                <w:i/>
              </w:rPr>
            </w:pPr>
            <w:r w:rsidRPr="00C72D0D">
              <w:rPr>
                <w:rFonts w:ascii="Times New Roman" w:hAnsi="Times New Roman" w:cs="Times New Roman"/>
                <w:i/>
              </w:rPr>
              <w:t xml:space="preserve">Lin et al., 2001; </w:t>
            </w:r>
            <w:proofErr w:type="spellStart"/>
            <w:r w:rsidRPr="00C72D0D">
              <w:rPr>
                <w:rFonts w:ascii="Times New Roman" w:hAnsi="Times New Roman" w:cs="Times New Roman"/>
                <w:i/>
              </w:rPr>
              <w:t>Mansuy</w:t>
            </w:r>
            <w:proofErr w:type="spellEnd"/>
            <w:r w:rsidRPr="00C72D0D">
              <w:rPr>
                <w:rFonts w:ascii="Times New Roman" w:hAnsi="Times New Roman" w:cs="Times New Roman"/>
                <w:i/>
              </w:rPr>
              <w:t xml:space="preserve">, 2002; </w:t>
            </w:r>
          </w:p>
        </w:tc>
      </w:tr>
      <w:tr w:rsidR="00D86B8C" w:rsidRPr="00C72D0D" w:rsidTr="00F7293C">
        <w:trPr>
          <w:trHeight w:val="890"/>
        </w:trPr>
        <w:tc>
          <w:tcPr>
            <w:tcW w:w="704" w:type="dxa"/>
          </w:tcPr>
          <w:p w:rsidR="00D86B8C" w:rsidRPr="000511ED" w:rsidRDefault="00D86B8C" w:rsidP="00B827EE">
            <w:pPr>
              <w:pStyle w:val="ListParagraph"/>
              <w:spacing w:after="0"/>
              <w:ind w:left="0"/>
              <w:jc w:val="center"/>
              <w:rPr>
                <w:rFonts w:ascii="Times New Roman" w:hAnsi="Times New Roman" w:cs="Times New Roman"/>
                <w:bCs/>
                <w:i/>
              </w:rPr>
            </w:pPr>
            <w:r w:rsidRPr="000511ED">
              <w:rPr>
                <w:rFonts w:ascii="Times New Roman" w:hAnsi="Times New Roman" w:cs="Times New Roman"/>
                <w:bCs/>
                <w:i/>
              </w:rPr>
              <w:t>7</w:t>
            </w:r>
          </w:p>
        </w:tc>
        <w:tc>
          <w:tcPr>
            <w:tcW w:w="5641" w:type="dxa"/>
            <w:vAlign w:val="center"/>
          </w:tcPr>
          <w:p w:rsidR="00D86B8C" w:rsidRPr="00C72D0D" w:rsidRDefault="00D86B8C" w:rsidP="00B827EE">
            <w:pPr>
              <w:pStyle w:val="ListParagraph"/>
              <w:spacing w:after="0"/>
              <w:ind w:left="0"/>
              <w:rPr>
                <w:rFonts w:ascii="Times New Roman" w:hAnsi="Times New Roman" w:cs="Times New Roman"/>
                <w:i/>
              </w:rPr>
            </w:pPr>
            <w:r w:rsidRPr="00C72D0D">
              <w:rPr>
                <w:rFonts w:ascii="Times New Roman" w:hAnsi="Times New Roman" w:cs="Times New Roman"/>
                <w:i/>
              </w:rPr>
              <w:t>Continual reduction of overhead costs related to construction cost planning, general planning, resource planning and project reports will create more profit for the contractor</w:t>
            </w:r>
          </w:p>
        </w:tc>
        <w:tc>
          <w:tcPr>
            <w:tcW w:w="2429" w:type="dxa"/>
          </w:tcPr>
          <w:p w:rsidR="00D86B8C" w:rsidRPr="00C72D0D" w:rsidRDefault="00D86B8C" w:rsidP="00B827EE">
            <w:pPr>
              <w:pStyle w:val="ListParagraph"/>
              <w:spacing w:after="0"/>
              <w:ind w:left="0"/>
              <w:rPr>
                <w:rFonts w:ascii="Times New Roman" w:hAnsi="Times New Roman" w:cs="Times New Roman"/>
                <w:i/>
                <w:lang w:val="it-IT"/>
              </w:rPr>
            </w:pPr>
            <w:proofErr w:type="spellStart"/>
            <w:r w:rsidRPr="00C72D0D">
              <w:rPr>
                <w:rFonts w:ascii="Times New Roman" w:hAnsi="Times New Roman" w:cs="Times New Roman"/>
                <w:i/>
                <w:lang w:val="it-IT"/>
              </w:rPr>
              <w:t>Sanni</w:t>
            </w:r>
            <w:proofErr w:type="spellEnd"/>
            <w:r w:rsidRPr="00C72D0D">
              <w:rPr>
                <w:rFonts w:ascii="Times New Roman" w:hAnsi="Times New Roman" w:cs="Times New Roman"/>
                <w:i/>
                <w:lang w:val="it-IT"/>
              </w:rPr>
              <w:t xml:space="preserve"> and </w:t>
            </w:r>
            <w:proofErr w:type="spellStart"/>
            <w:r w:rsidRPr="00C72D0D">
              <w:rPr>
                <w:rFonts w:ascii="Times New Roman" w:hAnsi="Times New Roman" w:cs="Times New Roman"/>
                <w:i/>
                <w:lang w:val="it-IT"/>
              </w:rPr>
              <w:t>Durodola</w:t>
            </w:r>
            <w:proofErr w:type="spellEnd"/>
            <w:r w:rsidRPr="00C72D0D">
              <w:rPr>
                <w:rFonts w:ascii="Times New Roman" w:hAnsi="Times New Roman" w:cs="Times New Roman"/>
                <w:i/>
                <w:lang w:val="it-IT"/>
              </w:rPr>
              <w:t xml:space="preserve">, 2012, </w:t>
            </w:r>
            <w:proofErr w:type="spellStart"/>
            <w:r w:rsidRPr="00C72D0D">
              <w:rPr>
                <w:rFonts w:ascii="Times New Roman" w:hAnsi="Times New Roman" w:cs="Times New Roman"/>
                <w:i/>
                <w:lang w:val="it-IT"/>
              </w:rPr>
              <w:t>Sanni</w:t>
            </w:r>
            <w:proofErr w:type="spellEnd"/>
            <w:r w:rsidRPr="00C72D0D">
              <w:rPr>
                <w:rFonts w:ascii="Times New Roman" w:hAnsi="Times New Roman" w:cs="Times New Roman"/>
                <w:i/>
                <w:lang w:val="it-IT"/>
              </w:rPr>
              <w:t xml:space="preserve"> and </w:t>
            </w:r>
            <w:proofErr w:type="spellStart"/>
            <w:r w:rsidRPr="00C72D0D">
              <w:rPr>
                <w:rFonts w:ascii="Times New Roman" w:hAnsi="Times New Roman" w:cs="Times New Roman"/>
                <w:i/>
                <w:lang w:val="it-IT"/>
              </w:rPr>
              <w:t>Hashim</w:t>
            </w:r>
            <w:proofErr w:type="spellEnd"/>
            <w:r w:rsidRPr="00C72D0D">
              <w:rPr>
                <w:rFonts w:ascii="Times New Roman" w:hAnsi="Times New Roman" w:cs="Times New Roman"/>
                <w:i/>
                <w:lang w:val="it-IT"/>
              </w:rPr>
              <w:t xml:space="preserve">, 2013; </w:t>
            </w:r>
            <w:proofErr w:type="spellStart"/>
            <w:r w:rsidRPr="00C72D0D">
              <w:rPr>
                <w:rFonts w:ascii="Times New Roman" w:hAnsi="Times New Roman" w:cs="Times New Roman"/>
                <w:i/>
                <w:lang w:val="it-IT"/>
              </w:rPr>
              <w:t>Lin</w:t>
            </w:r>
            <w:proofErr w:type="spellEnd"/>
            <w:r w:rsidRPr="00C72D0D">
              <w:rPr>
                <w:rFonts w:ascii="Times New Roman" w:hAnsi="Times New Roman" w:cs="Times New Roman"/>
                <w:i/>
                <w:lang w:val="it-IT"/>
              </w:rPr>
              <w:t xml:space="preserve"> et al., 2001; </w:t>
            </w:r>
            <w:proofErr w:type="spellStart"/>
            <w:r w:rsidRPr="00C72D0D">
              <w:rPr>
                <w:rFonts w:ascii="Times New Roman" w:hAnsi="Times New Roman" w:cs="Times New Roman"/>
                <w:i/>
                <w:lang w:val="it-IT"/>
              </w:rPr>
              <w:t>Granja</w:t>
            </w:r>
            <w:proofErr w:type="spellEnd"/>
            <w:r w:rsidRPr="00C72D0D">
              <w:rPr>
                <w:rFonts w:ascii="Times New Roman" w:hAnsi="Times New Roman" w:cs="Times New Roman"/>
                <w:i/>
                <w:lang w:val="it-IT"/>
              </w:rPr>
              <w:t xml:space="preserve"> et al</w:t>
            </w:r>
            <w:proofErr w:type="gramStart"/>
            <w:r w:rsidRPr="00C72D0D">
              <w:rPr>
                <w:rFonts w:ascii="Times New Roman" w:hAnsi="Times New Roman" w:cs="Times New Roman"/>
                <w:i/>
                <w:lang w:val="it-IT"/>
              </w:rPr>
              <w:t xml:space="preserve">, </w:t>
            </w:r>
            <w:proofErr w:type="gramEnd"/>
            <w:r w:rsidRPr="00C72D0D">
              <w:rPr>
                <w:rFonts w:ascii="Times New Roman" w:hAnsi="Times New Roman" w:cs="Times New Roman"/>
                <w:i/>
                <w:lang w:val="it-IT"/>
              </w:rPr>
              <w:t>2005</w:t>
            </w:r>
          </w:p>
        </w:tc>
      </w:tr>
      <w:tr w:rsidR="00D86B8C" w:rsidRPr="00C72D0D" w:rsidTr="00F7293C">
        <w:trPr>
          <w:trHeight w:val="890"/>
        </w:trPr>
        <w:tc>
          <w:tcPr>
            <w:tcW w:w="704" w:type="dxa"/>
          </w:tcPr>
          <w:p w:rsidR="00D86B8C" w:rsidRPr="000511ED" w:rsidRDefault="00D86B8C" w:rsidP="00B827EE">
            <w:pPr>
              <w:pStyle w:val="ListParagraph"/>
              <w:spacing w:after="0"/>
              <w:ind w:left="0"/>
              <w:jc w:val="center"/>
              <w:rPr>
                <w:rFonts w:ascii="Times New Roman" w:hAnsi="Times New Roman" w:cs="Times New Roman"/>
                <w:bCs/>
                <w:i/>
              </w:rPr>
            </w:pPr>
            <w:r w:rsidRPr="000511ED">
              <w:rPr>
                <w:rFonts w:ascii="Times New Roman" w:hAnsi="Times New Roman" w:cs="Times New Roman"/>
                <w:bCs/>
                <w:i/>
              </w:rPr>
              <w:lastRenderedPageBreak/>
              <w:t>8</w:t>
            </w:r>
          </w:p>
        </w:tc>
        <w:tc>
          <w:tcPr>
            <w:tcW w:w="5641" w:type="dxa"/>
            <w:vAlign w:val="center"/>
          </w:tcPr>
          <w:p w:rsidR="003B6AC8" w:rsidRPr="00C72D0D" w:rsidRDefault="00D86B8C" w:rsidP="00B827EE">
            <w:pPr>
              <w:pStyle w:val="ListParagraph"/>
              <w:spacing w:after="0"/>
              <w:ind w:left="0"/>
              <w:rPr>
                <w:rFonts w:ascii="Times New Roman" w:hAnsi="Times New Roman" w:cs="Times New Roman"/>
                <w:i/>
              </w:rPr>
            </w:pPr>
            <w:r w:rsidRPr="00C72D0D">
              <w:rPr>
                <w:rFonts w:ascii="Times New Roman" w:hAnsi="Times New Roman" w:cs="Times New Roman"/>
                <w:i/>
              </w:rPr>
              <w:t xml:space="preserve">Continual reduction of overhead costs associated with preliminary items of work such as site office, storage, security, electricity, water supply, first </w:t>
            </w:r>
            <w:proofErr w:type="gramStart"/>
            <w:r w:rsidRPr="00C72D0D">
              <w:rPr>
                <w:rFonts w:ascii="Times New Roman" w:hAnsi="Times New Roman" w:cs="Times New Roman"/>
                <w:i/>
              </w:rPr>
              <w:t>aid  and</w:t>
            </w:r>
            <w:proofErr w:type="gramEnd"/>
            <w:r w:rsidRPr="00C72D0D">
              <w:rPr>
                <w:rFonts w:ascii="Times New Roman" w:hAnsi="Times New Roman" w:cs="Times New Roman"/>
                <w:i/>
              </w:rPr>
              <w:t xml:space="preserve"> so on will </w:t>
            </w:r>
          </w:p>
          <w:p w:rsidR="00D86B8C" w:rsidRPr="00C72D0D" w:rsidRDefault="00D86B8C" w:rsidP="00B827EE">
            <w:pPr>
              <w:pStyle w:val="ListParagraph"/>
              <w:spacing w:after="0"/>
              <w:ind w:left="0"/>
              <w:rPr>
                <w:rFonts w:ascii="Times New Roman" w:hAnsi="Times New Roman" w:cs="Times New Roman"/>
                <w:b/>
                <w:bCs/>
                <w:i/>
              </w:rPr>
            </w:pPr>
            <w:proofErr w:type="gramStart"/>
            <w:r w:rsidRPr="00C72D0D">
              <w:rPr>
                <w:rFonts w:ascii="Times New Roman" w:hAnsi="Times New Roman" w:cs="Times New Roman"/>
                <w:i/>
              </w:rPr>
              <w:t>eventually</w:t>
            </w:r>
            <w:proofErr w:type="gramEnd"/>
            <w:r w:rsidRPr="00C72D0D">
              <w:rPr>
                <w:rFonts w:ascii="Times New Roman" w:hAnsi="Times New Roman" w:cs="Times New Roman"/>
                <w:i/>
              </w:rPr>
              <w:t xml:space="preserve"> help the creation of more profit and improve project delivery</w:t>
            </w:r>
          </w:p>
        </w:tc>
        <w:tc>
          <w:tcPr>
            <w:tcW w:w="2429" w:type="dxa"/>
          </w:tcPr>
          <w:p w:rsidR="00D86B8C" w:rsidRPr="00C72D0D" w:rsidRDefault="00D86B8C" w:rsidP="00B827EE">
            <w:pPr>
              <w:pStyle w:val="ListParagraph"/>
              <w:spacing w:after="0"/>
              <w:ind w:left="0"/>
              <w:rPr>
                <w:rFonts w:ascii="Times New Roman" w:hAnsi="Times New Roman" w:cs="Times New Roman"/>
                <w:b/>
                <w:bCs/>
                <w:i/>
                <w:lang w:val="it-IT"/>
              </w:rPr>
            </w:pPr>
            <w:proofErr w:type="spellStart"/>
            <w:r w:rsidRPr="00C72D0D">
              <w:rPr>
                <w:rFonts w:ascii="Times New Roman" w:hAnsi="Times New Roman" w:cs="Times New Roman"/>
                <w:i/>
                <w:lang w:val="it-IT"/>
              </w:rPr>
              <w:t>Sanni</w:t>
            </w:r>
            <w:proofErr w:type="spellEnd"/>
            <w:r w:rsidRPr="00C72D0D">
              <w:rPr>
                <w:rFonts w:ascii="Times New Roman" w:hAnsi="Times New Roman" w:cs="Times New Roman"/>
                <w:i/>
                <w:lang w:val="it-IT"/>
              </w:rPr>
              <w:t xml:space="preserve"> and </w:t>
            </w:r>
            <w:proofErr w:type="spellStart"/>
            <w:r w:rsidRPr="00C72D0D">
              <w:rPr>
                <w:rFonts w:ascii="Times New Roman" w:hAnsi="Times New Roman" w:cs="Times New Roman"/>
                <w:i/>
                <w:lang w:val="it-IT"/>
              </w:rPr>
              <w:t>Hashim</w:t>
            </w:r>
            <w:proofErr w:type="spellEnd"/>
            <w:r w:rsidRPr="00C72D0D">
              <w:rPr>
                <w:rFonts w:ascii="Times New Roman" w:hAnsi="Times New Roman" w:cs="Times New Roman"/>
                <w:i/>
                <w:lang w:val="it-IT"/>
              </w:rPr>
              <w:t xml:space="preserve">, 2013; </w:t>
            </w:r>
            <w:proofErr w:type="spellStart"/>
            <w:r w:rsidRPr="00C72D0D">
              <w:rPr>
                <w:rFonts w:ascii="Times New Roman" w:hAnsi="Times New Roman" w:cs="Times New Roman"/>
                <w:i/>
                <w:lang w:val="it-IT"/>
              </w:rPr>
              <w:t>Sanni</w:t>
            </w:r>
            <w:proofErr w:type="spellEnd"/>
            <w:r w:rsidRPr="00C72D0D">
              <w:rPr>
                <w:rFonts w:ascii="Times New Roman" w:hAnsi="Times New Roman" w:cs="Times New Roman"/>
                <w:i/>
                <w:lang w:val="it-IT"/>
              </w:rPr>
              <w:t xml:space="preserve"> and </w:t>
            </w:r>
            <w:proofErr w:type="spellStart"/>
            <w:r w:rsidRPr="00C72D0D">
              <w:rPr>
                <w:rFonts w:ascii="Times New Roman" w:hAnsi="Times New Roman" w:cs="Times New Roman"/>
                <w:i/>
                <w:lang w:val="it-IT"/>
              </w:rPr>
              <w:t>Durodola</w:t>
            </w:r>
            <w:proofErr w:type="spellEnd"/>
            <w:r w:rsidRPr="00C72D0D">
              <w:rPr>
                <w:rFonts w:ascii="Times New Roman" w:hAnsi="Times New Roman" w:cs="Times New Roman"/>
                <w:i/>
                <w:lang w:val="it-IT"/>
              </w:rPr>
              <w:t xml:space="preserve">, 2012; </w:t>
            </w:r>
            <w:proofErr w:type="spellStart"/>
            <w:r w:rsidRPr="00C72D0D">
              <w:rPr>
                <w:rFonts w:ascii="Times New Roman" w:hAnsi="Times New Roman" w:cs="Times New Roman"/>
                <w:i/>
                <w:lang w:val="it-IT"/>
              </w:rPr>
              <w:t>Lin</w:t>
            </w:r>
            <w:proofErr w:type="spellEnd"/>
            <w:r w:rsidRPr="00C72D0D">
              <w:rPr>
                <w:rFonts w:ascii="Times New Roman" w:hAnsi="Times New Roman" w:cs="Times New Roman"/>
                <w:i/>
                <w:lang w:val="it-IT"/>
              </w:rPr>
              <w:t xml:space="preserve"> et al., 2001; </w:t>
            </w:r>
            <w:proofErr w:type="spellStart"/>
            <w:r w:rsidRPr="00C72D0D">
              <w:rPr>
                <w:rFonts w:ascii="Times New Roman" w:hAnsi="Times New Roman" w:cs="Times New Roman"/>
                <w:i/>
                <w:lang w:val="it-IT"/>
              </w:rPr>
              <w:t>Granja</w:t>
            </w:r>
            <w:proofErr w:type="spellEnd"/>
            <w:r w:rsidRPr="00C72D0D">
              <w:rPr>
                <w:rFonts w:ascii="Times New Roman" w:hAnsi="Times New Roman" w:cs="Times New Roman"/>
                <w:i/>
                <w:lang w:val="it-IT"/>
              </w:rPr>
              <w:t xml:space="preserve"> et al</w:t>
            </w:r>
            <w:proofErr w:type="gramStart"/>
            <w:r w:rsidRPr="00C72D0D">
              <w:rPr>
                <w:rFonts w:ascii="Times New Roman" w:hAnsi="Times New Roman" w:cs="Times New Roman"/>
                <w:i/>
                <w:lang w:val="it-IT"/>
              </w:rPr>
              <w:t xml:space="preserve">, </w:t>
            </w:r>
            <w:proofErr w:type="gramEnd"/>
            <w:r w:rsidRPr="00C72D0D">
              <w:rPr>
                <w:rFonts w:ascii="Times New Roman" w:hAnsi="Times New Roman" w:cs="Times New Roman"/>
                <w:i/>
                <w:lang w:val="it-IT"/>
              </w:rPr>
              <w:t>2005</w:t>
            </w:r>
          </w:p>
        </w:tc>
      </w:tr>
    </w:tbl>
    <w:p w:rsidR="00581DD4" w:rsidRPr="00B827EE" w:rsidRDefault="00581DD4" w:rsidP="00B827EE">
      <w:pPr>
        <w:spacing w:after="300" w:line="276" w:lineRule="auto"/>
        <w:rPr>
          <w:rFonts w:ascii="Arial" w:hAnsi="Arial" w:cs="Arial"/>
          <w:b/>
          <w:sz w:val="26"/>
          <w:szCs w:val="26"/>
        </w:rPr>
      </w:pPr>
    </w:p>
    <w:p w:rsidR="00581DD4" w:rsidRPr="002B6293" w:rsidRDefault="00581DD4" w:rsidP="002B6293">
      <w:pPr>
        <w:spacing w:after="300" w:line="276" w:lineRule="auto"/>
        <w:rPr>
          <w:rFonts w:ascii="Times New Roman" w:hAnsi="Times New Roman" w:cs="Times New Roman"/>
        </w:rPr>
      </w:pPr>
      <w:r>
        <w:rPr>
          <w:rFonts w:ascii="Times New Roman" w:hAnsi="Times New Roman" w:cs="Times New Roman"/>
        </w:rPr>
        <w:t>The</w:t>
      </w:r>
      <w:r w:rsidR="00041819">
        <w:rPr>
          <w:rFonts w:ascii="Times New Roman" w:hAnsi="Times New Roman" w:cs="Times New Roman"/>
        </w:rPr>
        <w:t xml:space="preserve"> cost activities </w:t>
      </w:r>
      <w:r w:rsidR="00B827EE">
        <w:rPr>
          <w:rFonts w:ascii="Times New Roman" w:hAnsi="Times New Roman" w:cs="Times New Roman"/>
        </w:rPr>
        <w:t xml:space="preserve">identified </w:t>
      </w:r>
      <w:r w:rsidR="00041819">
        <w:rPr>
          <w:rFonts w:ascii="Times New Roman" w:hAnsi="Times New Roman" w:cs="Times New Roman"/>
        </w:rPr>
        <w:t xml:space="preserve">above were gathered from various articles related to important </w:t>
      </w:r>
      <w:proofErr w:type="gramStart"/>
      <w:r w:rsidR="00041819">
        <w:rPr>
          <w:rFonts w:ascii="Times New Roman" w:hAnsi="Times New Roman" w:cs="Times New Roman"/>
        </w:rPr>
        <w:t>activities which</w:t>
      </w:r>
      <w:proofErr w:type="gramEnd"/>
      <w:r w:rsidR="00041819">
        <w:rPr>
          <w:rFonts w:ascii="Times New Roman" w:hAnsi="Times New Roman" w:cs="Times New Roman"/>
        </w:rPr>
        <w:t xml:space="preserve"> are carried out during construction. They are also a product of the questionnaire designed for the data collection. </w:t>
      </w:r>
    </w:p>
    <w:p w:rsidR="00B827EE" w:rsidRDefault="00231CC4" w:rsidP="00B827EE">
      <w:pPr>
        <w:pStyle w:val="ListParagraph"/>
        <w:spacing w:after="300"/>
        <w:ind w:left="360"/>
        <w:rPr>
          <w:rFonts w:ascii="Arial" w:hAnsi="Arial" w:cs="Arial"/>
          <w:b/>
          <w:sz w:val="26"/>
          <w:szCs w:val="26"/>
        </w:rPr>
      </w:pPr>
      <w:r>
        <w:rPr>
          <w:rFonts w:ascii="Arial" w:hAnsi="Arial" w:cs="Arial"/>
          <w:b/>
          <w:sz w:val="26"/>
          <w:szCs w:val="26"/>
        </w:rPr>
        <w:t>2.4 Research objective</w:t>
      </w:r>
      <w:r w:rsidR="006710B1" w:rsidRPr="006710B1">
        <w:rPr>
          <w:rFonts w:ascii="Arial" w:hAnsi="Arial" w:cs="Arial"/>
          <w:b/>
          <w:sz w:val="26"/>
          <w:szCs w:val="26"/>
        </w:rPr>
        <w:t xml:space="preserve"> </w:t>
      </w:r>
    </w:p>
    <w:p w:rsidR="002B6293" w:rsidRDefault="002B6293" w:rsidP="00B827EE">
      <w:pPr>
        <w:pStyle w:val="ListParagraph"/>
        <w:spacing w:after="300"/>
        <w:ind w:left="360"/>
        <w:rPr>
          <w:rFonts w:ascii="Arial" w:hAnsi="Arial" w:cs="Arial"/>
          <w:b/>
          <w:sz w:val="26"/>
          <w:szCs w:val="26"/>
        </w:rPr>
      </w:pPr>
    </w:p>
    <w:p w:rsidR="00521C80" w:rsidRDefault="002B572E" w:rsidP="00B827EE">
      <w:pPr>
        <w:pStyle w:val="ListParagraph"/>
        <w:spacing w:after="300"/>
        <w:ind w:left="360"/>
        <w:rPr>
          <w:rFonts w:ascii="Times New Roman" w:hAnsi="Times New Roman" w:cs="Times New Roman"/>
        </w:rPr>
      </w:pPr>
      <w:r w:rsidRPr="0014731A">
        <w:rPr>
          <w:rFonts w:ascii="Times New Roman" w:hAnsi="Times New Roman" w:cs="Times New Roman"/>
        </w:rPr>
        <w:t xml:space="preserve">The </w:t>
      </w:r>
      <w:r w:rsidR="001C051D" w:rsidRPr="0014731A">
        <w:rPr>
          <w:rFonts w:ascii="Times New Roman" w:hAnsi="Times New Roman" w:cs="Times New Roman"/>
        </w:rPr>
        <w:t xml:space="preserve">objective </w:t>
      </w:r>
      <w:r w:rsidRPr="0014731A">
        <w:rPr>
          <w:rFonts w:ascii="Times New Roman" w:hAnsi="Times New Roman" w:cs="Times New Roman"/>
        </w:rPr>
        <w:t xml:space="preserve">of this </w:t>
      </w:r>
      <w:r w:rsidR="001C051D" w:rsidRPr="0014731A">
        <w:rPr>
          <w:rFonts w:ascii="Times New Roman" w:hAnsi="Times New Roman" w:cs="Times New Roman"/>
        </w:rPr>
        <w:t xml:space="preserve">study </w:t>
      </w:r>
      <w:r w:rsidR="00F97642" w:rsidRPr="0014731A">
        <w:rPr>
          <w:rFonts w:ascii="Times New Roman" w:hAnsi="Times New Roman" w:cs="Times New Roman"/>
        </w:rPr>
        <w:t>is to assess the most critical</w:t>
      </w:r>
      <w:r w:rsidR="00231CC4">
        <w:rPr>
          <w:rFonts w:ascii="Times New Roman" w:hAnsi="Times New Roman" w:cs="Times New Roman"/>
        </w:rPr>
        <w:t xml:space="preserve">ly important </w:t>
      </w:r>
      <w:r w:rsidRPr="0014731A">
        <w:rPr>
          <w:rFonts w:ascii="Times New Roman" w:hAnsi="Times New Roman" w:cs="Times New Roman"/>
        </w:rPr>
        <w:t xml:space="preserve">construction activities required for </w:t>
      </w:r>
      <w:r w:rsidR="00500325" w:rsidRPr="0014731A">
        <w:rPr>
          <w:rFonts w:ascii="Times New Roman" w:hAnsi="Times New Roman" w:cs="Times New Roman"/>
        </w:rPr>
        <w:t>increm</w:t>
      </w:r>
      <w:r w:rsidR="00F97642" w:rsidRPr="0014731A">
        <w:rPr>
          <w:rFonts w:ascii="Times New Roman" w:hAnsi="Times New Roman" w:cs="Times New Roman"/>
        </w:rPr>
        <w:t>ental cost reduction in the Nigerian construction industry.</w:t>
      </w:r>
      <w:r w:rsidR="00500325" w:rsidRPr="0014731A">
        <w:rPr>
          <w:rFonts w:ascii="Times New Roman" w:hAnsi="Times New Roman" w:cs="Times New Roman"/>
        </w:rPr>
        <w:t xml:space="preserve"> </w:t>
      </w:r>
      <w:r w:rsidR="00231CC4">
        <w:rPr>
          <w:rFonts w:ascii="Times New Roman" w:hAnsi="Times New Roman" w:cs="Times New Roman"/>
        </w:rPr>
        <w:t xml:space="preserve">Having identified the objective of this paper, the following section discusses the research methodology adopted for this study. </w:t>
      </w:r>
    </w:p>
    <w:p w:rsidR="002B6293" w:rsidRPr="00B827EE" w:rsidRDefault="002B6293" w:rsidP="00B827EE">
      <w:pPr>
        <w:pStyle w:val="ListParagraph"/>
        <w:spacing w:after="300"/>
        <w:ind w:left="360"/>
        <w:rPr>
          <w:rFonts w:ascii="Arial" w:hAnsi="Arial" w:cs="Arial"/>
          <w:b/>
          <w:sz w:val="26"/>
          <w:szCs w:val="26"/>
        </w:rPr>
      </w:pPr>
    </w:p>
    <w:p w:rsidR="00A13737" w:rsidRPr="006710B1" w:rsidRDefault="00500325" w:rsidP="00B827EE">
      <w:pPr>
        <w:pStyle w:val="ListParagraph"/>
        <w:numPr>
          <w:ilvl w:val="0"/>
          <w:numId w:val="2"/>
        </w:numPr>
        <w:spacing w:after="300"/>
        <w:jc w:val="center"/>
        <w:rPr>
          <w:rFonts w:ascii="Arial" w:hAnsi="Arial" w:cs="Arial"/>
          <w:b/>
          <w:sz w:val="30"/>
          <w:szCs w:val="30"/>
        </w:rPr>
      </w:pPr>
      <w:r w:rsidRPr="006710B1">
        <w:rPr>
          <w:rFonts w:ascii="Arial" w:hAnsi="Arial" w:cs="Arial"/>
          <w:b/>
          <w:sz w:val="30"/>
          <w:szCs w:val="30"/>
        </w:rPr>
        <w:t xml:space="preserve">Research </w:t>
      </w:r>
      <w:r w:rsidR="002B572E" w:rsidRPr="006710B1">
        <w:rPr>
          <w:rFonts w:ascii="Arial" w:hAnsi="Arial" w:cs="Arial"/>
          <w:b/>
          <w:sz w:val="30"/>
          <w:szCs w:val="30"/>
        </w:rPr>
        <w:t>Methodology</w:t>
      </w:r>
    </w:p>
    <w:p w:rsidR="001E605F" w:rsidRDefault="00500325" w:rsidP="00B827EE">
      <w:pPr>
        <w:spacing w:after="300" w:line="276" w:lineRule="auto"/>
        <w:jc w:val="both"/>
        <w:rPr>
          <w:rFonts w:ascii="Times New Roman" w:hAnsi="Times New Roman" w:cs="Times New Roman"/>
        </w:rPr>
      </w:pPr>
      <w:r w:rsidRPr="0014731A">
        <w:rPr>
          <w:rFonts w:ascii="Times New Roman" w:hAnsi="Times New Roman" w:cs="Times New Roman"/>
        </w:rPr>
        <w:t xml:space="preserve">Data was </w:t>
      </w:r>
      <w:r w:rsidR="001C051D" w:rsidRPr="0014731A">
        <w:rPr>
          <w:rFonts w:ascii="Times New Roman" w:hAnsi="Times New Roman" w:cs="Times New Roman"/>
        </w:rPr>
        <w:t xml:space="preserve">obtained </w:t>
      </w:r>
      <w:r w:rsidRPr="0014731A">
        <w:rPr>
          <w:rFonts w:ascii="Times New Roman" w:hAnsi="Times New Roman" w:cs="Times New Roman"/>
        </w:rPr>
        <w:t>from one hundred and thirty five cost and project managers in</w:t>
      </w:r>
      <w:r w:rsidR="00490DC3" w:rsidRPr="0014731A">
        <w:rPr>
          <w:rFonts w:ascii="Times New Roman" w:hAnsi="Times New Roman" w:cs="Times New Roman"/>
        </w:rPr>
        <w:t xml:space="preserve"> Lagos,</w:t>
      </w:r>
      <w:r w:rsidRPr="0014731A">
        <w:rPr>
          <w:rFonts w:ascii="Times New Roman" w:hAnsi="Times New Roman" w:cs="Times New Roman"/>
        </w:rPr>
        <w:t xml:space="preserve"> Nigeria. </w:t>
      </w:r>
      <w:r w:rsidR="00490DC3" w:rsidRPr="0014731A">
        <w:rPr>
          <w:rFonts w:ascii="Times New Roman" w:hAnsi="Times New Roman" w:cs="Times New Roman"/>
        </w:rPr>
        <w:t xml:space="preserve">The questionnaire was designed in a </w:t>
      </w:r>
      <w:proofErr w:type="spellStart"/>
      <w:r w:rsidR="00490DC3" w:rsidRPr="0014731A">
        <w:rPr>
          <w:rFonts w:ascii="Times New Roman" w:hAnsi="Times New Roman" w:cs="Times New Roman"/>
        </w:rPr>
        <w:t>Likert</w:t>
      </w:r>
      <w:proofErr w:type="spellEnd"/>
      <w:r w:rsidR="00490DC3" w:rsidRPr="0014731A">
        <w:rPr>
          <w:rFonts w:ascii="Times New Roman" w:hAnsi="Times New Roman" w:cs="Times New Roman"/>
        </w:rPr>
        <w:t xml:space="preserve"> scale format. The range was from 1 to 5, spanning from strongly </w:t>
      </w:r>
      <w:proofErr w:type="gramStart"/>
      <w:r w:rsidR="00490DC3" w:rsidRPr="0014731A">
        <w:rPr>
          <w:rFonts w:ascii="Times New Roman" w:hAnsi="Times New Roman" w:cs="Times New Roman"/>
        </w:rPr>
        <w:t>agree</w:t>
      </w:r>
      <w:proofErr w:type="gramEnd"/>
      <w:r w:rsidR="00490DC3" w:rsidRPr="0014731A">
        <w:rPr>
          <w:rFonts w:ascii="Times New Roman" w:hAnsi="Times New Roman" w:cs="Times New Roman"/>
        </w:rPr>
        <w:t xml:space="preserve"> to strongly disagree respectively. </w:t>
      </w:r>
      <w:r w:rsidR="001E605F">
        <w:rPr>
          <w:rFonts w:ascii="Times New Roman" w:hAnsi="Times New Roman" w:cs="Times New Roman"/>
        </w:rPr>
        <w:t>The questionnaire is based table 1. This survey questionnaire was aimed at assessing the attitude and beliefs of the respondents towards the costs that might be required to reduce during the construction stage. Therefore, the questionnaire is logically designed to fit the continual cost reduction objective through kaizen costing.</w:t>
      </w:r>
    </w:p>
    <w:p w:rsidR="00A13737" w:rsidRPr="0014731A" w:rsidRDefault="001E605F" w:rsidP="00B827EE">
      <w:pPr>
        <w:spacing w:after="300" w:line="276" w:lineRule="auto"/>
        <w:jc w:val="both"/>
        <w:rPr>
          <w:rFonts w:ascii="Times New Roman" w:hAnsi="Times New Roman" w:cs="Times New Roman"/>
        </w:rPr>
      </w:pPr>
      <w:r>
        <w:rPr>
          <w:rFonts w:ascii="Times New Roman" w:hAnsi="Times New Roman" w:cs="Times New Roman"/>
        </w:rPr>
        <w:t xml:space="preserve"> </w:t>
      </w:r>
      <w:r w:rsidR="002E72C9" w:rsidRPr="0014731A">
        <w:rPr>
          <w:rFonts w:ascii="Times New Roman" w:hAnsi="Times New Roman" w:cs="Times New Roman"/>
        </w:rPr>
        <w:t xml:space="preserve">Two hundred and fifty (250) questionnaires were distributed but only one hundred and thirty five (135) could be retrieved. </w:t>
      </w:r>
      <w:r w:rsidR="00500325" w:rsidRPr="0014731A">
        <w:rPr>
          <w:rFonts w:ascii="Times New Roman" w:hAnsi="Times New Roman" w:cs="Times New Roman"/>
        </w:rPr>
        <w:t>The respondents had work experience range of two (2) to forty years (40)</w:t>
      </w:r>
      <w:proofErr w:type="gramStart"/>
      <w:r w:rsidR="00231CC4">
        <w:rPr>
          <w:rFonts w:ascii="Times New Roman" w:hAnsi="Times New Roman" w:cs="Times New Roman"/>
        </w:rPr>
        <w:t>,</w:t>
      </w:r>
      <w:proofErr w:type="gramEnd"/>
      <w:r w:rsidR="00231CC4">
        <w:rPr>
          <w:rFonts w:ascii="Times New Roman" w:hAnsi="Times New Roman" w:cs="Times New Roman"/>
        </w:rPr>
        <w:t xml:space="preserve"> this is illustrated in figure 1 below</w:t>
      </w:r>
      <w:r w:rsidR="00500325" w:rsidRPr="0014731A">
        <w:rPr>
          <w:rFonts w:ascii="Times New Roman" w:hAnsi="Times New Roman" w:cs="Times New Roman"/>
        </w:rPr>
        <w:t xml:space="preserve">. </w:t>
      </w:r>
      <w:proofErr w:type="gramStart"/>
      <w:r w:rsidR="002E72C9" w:rsidRPr="0014731A">
        <w:rPr>
          <w:rFonts w:ascii="Times New Roman" w:hAnsi="Times New Roman" w:cs="Times New Roman"/>
        </w:rPr>
        <w:t>Seventy seven (77)</w:t>
      </w:r>
      <w:proofErr w:type="gramEnd"/>
      <w:r w:rsidR="002E72C9" w:rsidRPr="0014731A">
        <w:rPr>
          <w:rFonts w:ascii="Times New Roman" w:hAnsi="Times New Roman" w:cs="Times New Roman"/>
        </w:rPr>
        <w:t xml:space="preserve"> cost managers and fifty eight (58) project managers responded to the questionnaire. Some of these respondents are from the same construction company. However, a total of </w:t>
      </w:r>
      <w:proofErr w:type="gramStart"/>
      <w:r w:rsidR="002E72C9" w:rsidRPr="0014731A">
        <w:rPr>
          <w:rFonts w:ascii="Times New Roman" w:hAnsi="Times New Roman" w:cs="Times New Roman"/>
        </w:rPr>
        <w:t>eighty seven (87)</w:t>
      </w:r>
      <w:proofErr w:type="gramEnd"/>
      <w:r w:rsidR="002E72C9" w:rsidRPr="0014731A">
        <w:rPr>
          <w:rFonts w:ascii="Times New Roman" w:hAnsi="Times New Roman" w:cs="Times New Roman"/>
        </w:rPr>
        <w:t xml:space="preserve"> companies responded to the questionnaire.</w:t>
      </w:r>
      <w:r w:rsidR="00F7293C" w:rsidRPr="0014731A">
        <w:rPr>
          <w:rFonts w:ascii="Times New Roman" w:hAnsi="Times New Roman" w:cs="Times New Roman"/>
        </w:rPr>
        <w:t xml:space="preserve"> </w:t>
      </w:r>
    </w:p>
    <w:p w:rsidR="00490DC3" w:rsidRPr="0014731A" w:rsidRDefault="00490DC3" w:rsidP="00B827EE">
      <w:pPr>
        <w:spacing w:after="300" w:line="276" w:lineRule="auto"/>
        <w:jc w:val="both"/>
        <w:rPr>
          <w:rFonts w:ascii="Times New Roman" w:hAnsi="Times New Roman" w:cs="Times New Roman"/>
        </w:rPr>
      </w:pPr>
      <w:r w:rsidRPr="0014731A">
        <w:rPr>
          <w:rFonts w:ascii="Times New Roman" w:hAnsi="Times New Roman" w:cs="Times New Roman"/>
          <w:noProof/>
          <w:lang w:val="en-US"/>
        </w:rPr>
        <w:drawing>
          <wp:inline distT="0" distB="0" distL="0" distR="0">
            <wp:extent cx="5645150" cy="1932317"/>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0325" w:rsidRPr="0014731A" w:rsidRDefault="00500325" w:rsidP="00B827EE">
      <w:pPr>
        <w:spacing w:after="300" w:line="276" w:lineRule="auto"/>
        <w:jc w:val="both"/>
        <w:rPr>
          <w:rFonts w:ascii="Times New Roman" w:hAnsi="Times New Roman" w:cs="Times New Roman"/>
          <w:b/>
          <w:i/>
        </w:rPr>
      </w:pPr>
    </w:p>
    <w:p w:rsidR="00500325" w:rsidRPr="00302BD4" w:rsidRDefault="00490DC3" w:rsidP="00B827EE">
      <w:pPr>
        <w:spacing w:after="300" w:line="276" w:lineRule="auto"/>
        <w:jc w:val="both"/>
        <w:rPr>
          <w:rFonts w:ascii="Times New Roman" w:hAnsi="Times New Roman" w:cs="Times New Roman"/>
          <w:i/>
        </w:rPr>
      </w:pPr>
      <w:r w:rsidRPr="00302BD4">
        <w:rPr>
          <w:rFonts w:ascii="Times New Roman" w:hAnsi="Times New Roman" w:cs="Times New Roman"/>
          <w:i/>
        </w:rPr>
        <w:lastRenderedPageBreak/>
        <w:t>Figure1: Years of experience of the respondents</w:t>
      </w:r>
    </w:p>
    <w:p w:rsidR="00B827EE" w:rsidRPr="0014731A" w:rsidRDefault="00490DC3" w:rsidP="00B827EE">
      <w:pPr>
        <w:spacing w:after="300" w:line="276" w:lineRule="auto"/>
        <w:jc w:val="both"/>
        <w:rPr>
          <w:rFonts w:ascii="Times New Roman" w:hAnsi="Times New Roman" w:cs="Times New Roman"/>
        </w:rPr>
      </w:pPr>
      <w:r w:rsidRPr="0014731A">
        <w:rPr>
          <w:rFonts w:ascii="Times New Roman" w:hAnsi="Times New Roman" w:cs="Times New Roman"/>
        </w:rPr>
        <w:t xml:space="preserve">In the graph above the linear years of experience for the respondents is </w:t>
      </w:r>
      <w:r w:rsidR="002B3845" w:rsidRPr="0014731A">
        <w:rPr>
          <w:rFonts w:ascii="Times New Roman" w:hAnsi="Times New Roman" w:cs="Times New Roman"/>
        </w:rPr>
        <w:t>fifteen (</w:t>
      </w:r>
      <w:r w:rsidRPr="0014731A">
        <w:rPr>
          <w:rFonts w:ascii="Times New Roman" w:hAnsi="Times New Roman" w:cs="Times New Roman"/>
        </w:rPr>
        <w:t xml:space="preserve">15). Very few respondents have </w:t>
      </w:r>
      <w:r w:rsidR="002B3845" w:rsidRPr="0014731A">
        <w:rPr>
          <w:rFonts w:ascii="Times New Roman" w:hAnsi="Times New Roman" w:cs="Times New Roman"/>
        </w:rPr>
        <w:t>experience above</w:t>
      </w:r>
      <w:r w:rsidRPr="0014731A">
        <w:rPr>
          <w:rFonts w:ascii="Times New Roman" w:hAnsi="Times New Roman" w:cs="Times New Roman"/>
        </w:rPr>
        <w:t xml:space="preserve"> thirty years. </w:t>
      </w:r>
    </w:p>
    <w:p w:rsidR="006710B1" w:rsidRPr="006710B1" w:rsidRDefault="006710B1" w:rsidP="00B827EE">
      <w:pPr>
        <w:spacing w:after="300" w:line="276" w:lineRule="auto"/>
        <w:ind w:firstLine="720"/>
        <w:jc w:val="both"/>
        <w:rPr>
          <w:rFonts w:ascii="Arial" w:hAnsi="Arial" w:cs="Arial"/>
          <w:b/>
          <w:sz w:val="26"/>
          <w:szCs w:val="26"/>
        </w:rPr>
      </w:pPr>
      <w:r w:rsidRPr="006710B1">
        <w:rPr>
          <w:rFonts w:ascii="Arial" w:hAnsi="Arial" w:cs="Arial"/>
          <w:b/>
          <w:sz w:val="26"/>
          <w:szCs w:val="26"/>
        </w:rPr>
        <w:t xml:space="preserve">3.1 Investigating the presence of kaizen costing </w:t>
      </w:r>
    </w:p>
    <w:p w:rsidR="00246A8A" w:rsidRPr="0014731A" w:rsidRDefault="00246A8A" w:rsidP="00B827EE">
      <w:pPr>
        <w:spacing w:after="300" w:line="276" w:lineRule="auto"/>
        <w:jc w:val="both"/>
        <w:rPr>
          <w:rFonts w:ascii="Times New Roman" w:hAnsi="Times New Roman" w:cs="Times New Roman"/>
        </w:rPr>
      </w:pPr>
      <w:r w:rsidRPr="0014731A">
        <w:rPr>
          <w:rFonts w:ascii="Times New Roman" w:hAnsi="Times New Roman" w:cs="Times New Roman"/>
        </w:rPr>
        <w:t xml:space="preserve">The presence of kaizen costing in Nigeria was investigated. The questionnaire distributed was aimed at identifying the type of post-contract cost control </w:t>
      </w:r>
      <w:r w:rsidR="002B3845" w:rsidRPr="0014731A">
        <w:rPr>
          <w:rFonts w:ascii="Times New Roman" w:hAnsi="Times New Roman" w:cs="Times New Roman"/>
        </w:rPr>
        <w:t>method in</w:t>
      </w:r>
      <w:r w:rsidR="0099129A" w:rsidRPr="0014731A">
        <w:rPr>
          <w:rFonts w:ascii="Times New Roman" w:hAnsi="Times New Roman" w:cs="Times New Roman"/>
        </w:rPr>
        <w:t xml:space="preserve"> </w:t>
      </w:r>
      <w:r w:rsidRPr="0014731A">
        <w:rPr>
          <w:rFonts w:ascii="Times New Roman" w:hAnsi="Times New Roman" w:cs="Times New Roman"/>
        </w:rPr>
        <w:t>use in Nigeria.</w:t>
      </w:r>
      <w:r w:rsidR="00B316B7">
        <w:rPr>
          <w:rFonts w:ascii="Times New Roman" w:hAnsi="Times New Roman" w:cs="Times New Roman"/>
        </w:rPr>
        <w:t xml:space="preserve"> It included the conventional cost management system in construction</w:t>
      </w:r>
      <w:r w:rsidRPr="0014731A">
        <w:rPr>
          <w:rFonts w:ascii="Times New Roman" w:hAnsi="Times New Roman" w:cs="Times New Roman"/>
        </w:rPr>
        <w:t xml:space="preserve">, earned value analysis, value engineering, activity based costing and kaizen costing. The findings in figure 2 below show that ninety eight (98) </w:t>
      </w:r>
      <w:proofErr w:type="spellStart"/>
      <w:r w:rsidRPr="0014731A">
        <w:rPr>
          <w:rFonts w:ascii="Times New Roman" w:hAnsi="Times New Roman" w:cs="Times New Roman"/>
        </w:rPr>
        <w:t>percent</w:t>
      </w:r>
      <w:proofErr w:type="spellEnd"/>
      <w:r w:rsidRPr="0014731A">
        <w:rPr>
          <w:rFonts w:ascii="Times New Roman" w:hAnsi="Times New Roman" w:cs="Times New Roman"/>
        </w:rPr>
        <w:t xml:space="preserve"> of the respondents are still using the traditional post-contract cost control method, while 1.2 </w:t>
      </w:r>
      <w:proofErr w:type="spellStart"/>
      <w:r w:rsidRPr="0014731A">
        <w:rPr>
          <w:rFonts w:ascii="Times New Roman" w:hAnsi="Times New Roman" w:cs="Times New Roman"/>
        </w:rPr>
        <w:t>percent</w:t>
      </w:r>
      <w:proofErr w:type="spellEnd"/>
      <w:r w:rsidRPr="0014731A">
        <w:rPr>
          <w:rFonts w:ascii="Times New Roman" w:hAnsi="Times New Roman" w:cs="Times New Roman"/>
        </w:rPr>
        <w:t xml:space="preserve"> are using earned value analysis.</w:t>
      </w:r>
    </w:p>
    <w:p w:rsidR="00490DC3" w:rsidRPr="0014731A" w:rsidRDefault="00246A8A" w:rsidP="00B827EE">
      <w:pPr>
        <w:spacing w:after="300" w:line="276" w:lineRule="auto"/>
        <w:jc w:val="both"/>
        <w:rPr>
          <w:rFonts w:ascii="Times New Roman" w:hAnsi="Times New Roman" w:cs="Times New Roman"/>
        </w:rPr>
      </w:pPr>
      <w:r w:rsidRPr="0014731A">
        <w:rPr>
          <w:rFonts w:ascii="Times New Roman" w:hAnsi="Times New Roman" w:cs="Times New Roman"/>
          <w:noProof/>
          <w:lang w:val="en-US"/>
        </w:rPr>
        <w:drawing>
          <wp:inline distT="0" distB="0" distL="0" distR="0">
            <wp:extent cx="5731510" cy="2107095"/>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6A8A" w:rsidRPr="00302BD4" w:rsidRDefault="00246A8A" w:rsidP="00B827EE">
      <w:pPr>
        <w:spacing w:after="300" w:line="276" w:lineRule="auto"/>
        <w:rPr>
          <w:rFonts w:ascii="Times New Roman" w:hAnsi="Times New Roman" w:cs="Times New Roman"/>
          <w:i/>
        </w:rPr>
      </w:pPr>
      <w:r w:rsidRPr="00302BD4">
        <w:rPr>
          <w:rFonts w:ascii="Times New Roman" w:hAnsi="Times New Roman" w:cs="Times New Roman"/>
          <w:i/>
        </w:rPr>
        <w:t xml:space="preserve">Figure 2: Pie chart showing the type of post contract cost control methods used </w:t>
      </w:r>
    </w:p>
    <w:p w:rsidR="00490DC3" w:rsidRPr="0014731A" w:rsidRDefault="00246A8A" w:rsidP="00B827EE">
      <w:pPr>
        <w:spacing w:after="300" w:line="276" w:lineRule="auto"/>
        <w:rPr>
          <w:rFonts w:ascii="Times New Roman" w:hAnsi="Times New Roman" w:cs="Times New Roman"/>
        </w:rPr>
      </w:pPr>
      <w:r w:rsidRPr="0014731A">
        <w:rPr>
          <w:rFonts w:ascii="Times New Roman" w:hAnsi="Times New Roman" w:cs="Times New Roman"/>
        </w:rPr>
        <w:t xml:space="preserve">1.1 </w:t>
      </w:r>
      <w:proofErr w:type="spellStart"/>
      <w:r w:rsidRPr="0014731A">
        <w:rPr>
          <w:rFonts w:ascii="Times New Roman" w:hAnsi="Times New Roman" w:cs="Times New Roman"/>
        </w:rPr>
        <w:t>percent</w:t>
      </w:r>
      <w:proofErr w:type="spellEnd"/>
      <w:r w:rsidRPr="0014731A">
        <w:rPr>
          <w:rFonts w:ascii="Times New Roman" w:hAnsi="Times New Roman" w:cs="Times New Roman"/>
        </w:rPr>
        <w:t xml:space="preserve"> of the sample population ma</w:t>
      </w:r>
      <w:r w:rsidR="0099129A" w:rsidRPr="0014731A">
        <w:rPr>
          <w:rFonts w:ascii="Times New Roman" w:hAnsi="Times New Roman" w:cs="Times New Roman"/>
        </w:rPr>
        <w:t>d</w:t>
      </w:r>
      <w:r w:rsidRPr="0014731A">
        <w:rPr>
          <w:rFonts w:ascii="Times New Roman" w:hAnsi="Times New Roman" w:cs="Times New Roman"/>
        </w:rPr>
        <w:t>e use of activity based costing. Kaizen costing is still very new to the construction industry in Nigeria.</w:t>
      </w:r>
    </w:p>
    <w:p w:rsidR="00A13737" w:rsidRPr="00302BD4" w:rsidRDefault="00302BD4" w:rsidP="00B827EE">
      <w:pPr>
        <w:spacing w:after="300" w:line="276" w:lineRule="auto"/>
        <w:ind w:firstLine="720"/>
        <w:jc w:val="both"/>
        <w:rPr>
          <w:rFonts w:ascii="Arial" w:hAnsi="Arial" w:cs="Arial"/>
          <w:b/>
          <w:sz w:val="26"/>
          <w:szCs w:val="26"/>
        </w:rPr>
      </w:pPr>
      <w:r w:rsidRPr="00302BD4">
        <w:rPr>
          <w:rFonts w:ascii="Arial" w:hAnsi="Arial" w:cs="Arial"/>
          <w:b/>
          <w:sz w:val="26"/>
          <w:szCs w:val="26"/>
        </w:rPr>
        <w:t>3</w:t>
      </w:r>
      <w:r w:rsidR="00507DD9" w:rsidRPr="00302BD4">
        <w:rPr>
          <w:rFonts w:ascii="Arial" w:hAnsi="Arial" w:cs="Arial"/>
          <w:b/>
          <w:sz w:val="26"/>
          <w:szCs w:val="26"/>
        </w:rPr>
        <w:t>.</w:t>
      </w:r>
      <w:r w:rsidRPr="00302BD4">
        <w:rPr>
          <w:rFonts w:ascii="Arial" w:hAnsi="Arial" w:cs="Arial"/>
          <w:b/>
          <w:sz w:val="26"/>
          <w:szCs w:val="26"/>
        </w:rPr>
        <w:t>2</w:t>
      </w:r>
      <w:r w:rsidR="00507DD9" w:rsidRPr="00302BD4">
        <w:rPr>
          <w:rFonts w:ascii="Arial" w:hAnsi="Arial" w:cs="Arial"/>
          <w:b/>
          <w:sz w:val="26"/>
          <w:szCs w:val="26"/>
        </w:rPr>
        <w:t xml:space="preserve"> </w:t>
      </w:r>
      <w:r w:rsidR="00A13737" w:rsidRPr="00302BD4">
        <w:rPr>
          <w:rFonts w:ascii="Arial" w:hAnsi="Arial" w:cs="Arial"/>
          <w:b/>
          <w:sz w:val="26"/>
          <w:szCs w:val="26"/>
        </w:rPr>
        <w:t xml:space="preserve">Assessing the most critical post-contract cost control activities </w:t>
      </w:r>
    </w:p>
    <w:p w:rsidR="00A13737" w:rsidRDefault="00A13737" w:rsidP="00B827EE">
      <w:pPr>
        <w:spacing w:after="300" w:line="276" w:lineRule="auto"/>
        <w:jc w:val="both"/>
        <w:rPr>
          <w:rFonts w:ascii="Times New Roman" w:hAnsi="Times New Roman" w:cs="Times New Roman"/>
        </w:rPr>
      </w:pPr>
      <w:r w:rsidRPr="0014731A">
        <w:rPr>
          <w:rFonts w:ascii="Times New Roman" w:hAnsi="Times New Roman" w:cs="Times New Roman"/>
        </w:rPr>
        <w:t xml:space="preserve">This section addressed the key critical post-contract cost control </w:t>
      </w:r>
      <w:proofErr w:type="gramStart"/>
      <w:r w:rsidRPr="0014731A">
        <w:rPr>
          <w:rFonts w:ascii="Times New Roman" w:hAnsi="Times New Roman" w:cs="Times New Roman"/>
        </w:rPr>
        <w:t>activities</w:t>
      </w:r>
      <w:r w:rsidR="003771F0">
        <w:rPr>
          <w:rFonts w:ascii="Times New Roman" w:hAnsi="Times New Roman" w:cs="Times New Roman"/>
        </w:rPr>
        <w:t xml:space="preserve"> which</w:t>
      </w:r>
      <w:proofErr w:type="gramEnd"/>
      <w:r w:rsidR="003771F0">
        <w:rPr>
          <w:rFonts w:ascii="Times New Roman" w:hAnsi="Times New Roman" w:cs="Times New Roman"/>
        </w:rPr>
        <w:t xml:space="preserve"> enables the researcher to evaluate the critical activities which will be required for continual cost reduction on site. This will be meant for</w:t>
      </w:r>
      <w:r w:rsidRPr="0014731A">
        <w:rPr>
          <w:rFonts w:ascii="Times New Roman" w:hAnsi="Times New Roman" w:cs="Times New Roman"/>
        </w:rPr>
        <w:t xml:space="preserve"> small and medium scale construction firms in Lagos, Nigeria. The critical success factors </w:t>
      </w:r>
      <w:r w:rsidR="002B3845" w:rsidRPr="0014731A">
        <w:rPr>
          <w:rFonts w:ascii="Times New Roman" w:hAnsi="Times New Roman" w:cs="Times New Roman"/>
        </w:rPr>
        <w:t>are itemised</w:t>
      </w:r>
      <w:r w:rsidR="0099129A" w:rsidRPr="0014731A">
        <w:rPr>
          <w:rFonts w:ascii="Times New Roman" w:hAnsi="Times New Roman" w:cs="Times New Roman"/>
        </w:rPr>
        <w:t xml:space="preserve"> </w:t>
      </w:r>
      <w:r w:rsidRPr="0014731A">
        <w:rPr>
          <w:rFonts w:ascii="Times New Roman" w:hAnsi="Times New Roman" w:cs="Times New Roman"/>
        </w:rPr>
        <w:t>below.</w:t>
      </w:r>
    </w:p>
    <w:p w:rsidR="00302BD4" w:rsidRPr="004D3239" w:rsidRDefault="00302BD4" w:rsidP="00B827EE">
      <w:pPr>
        <w:spacing w:after="300" w:line="276" w:lineRule="auto"/>
        <w:rPr>
          <w:rFonts w:ascii="Times New Roman" w:hAnsi="Times New Roman" w:cs="Times New Roman"/>
          <w:i/>
        </w:rPr>
      </w:pPr>
      <w:r w:rsidRPr="004D3239">
        <w:rPr>
          <w:rFonts w:ascii="Times New Roman" w:hAnsi="Times New Roman" w:cs="Times New Roman"/>
          <w:i/>
        </w:rPr>
        <w:t xml:space="preserve">Table 2: Abbreviations for the activities </w:t>
      </w:r>
    </w:p>
    <w:tbl>
      <w:tblPr>
        <w:tblStyle w:val="TableGrid"/>
        <w:tblW w:w="0" w:type="auto"/>
        <w:tblLook w:val="04A0" w:firstRow="1" w:lastRow="0" w:firstColumn="1" w:lastColumn="0" w:noHBand="0" w:noVBand="1"/>
      </w:tblPr>
      <w:tblGrid>
        <w:gridCol w:w="1577"/>
        <w:gridCol w:w="7439"/>
      </w:tblGrid>
      <w:tr w:rsidR="00A13737" w:rsidRPr="008C5808" w:rsidTr="00246A8A">
        <w:tc>
          <w:tcPr>
            <w:tcW w:w="1577" w:type="dxa"/>
          </w:tcPr>
          <w:p w:rsidR="00A13737" w:rsidRPr="008C5808" w:rsidRDefault="00A13737" w:rsidP="00B827EE">
            <w:pPr>
              <w:spacing w:before="120"/>
              <w:jc w:val="center"/>
              <w:rPr>
                <w:rFonts w:ascii="Times New Roman" w:hAnsi="Times New Roman" w:cs="Times New Roman"/>
                <w:b/>
                <w:i/>
              </w:rPr>
            </w:pPr>
            <w:r w:rsidRPr="008C5808">
              <w:rPr>
                <w:rFonts w:ascii="Times New Roman" w:hAnsi="Times New Roman" w:cs="Times New Roman"/>
                <w:b/>
                <w:i/>
              </w:rPr>
              <w:t>Abbreviation</w:t>
            </w:r>
          </w:p>
        </w:tc>
        <w:tc>
          <w:tcPr>
            <w:tcW w:w="7439" w:type="dxa"/>
          </w:tcPr>
          <w:p w:rsidR="00A13737" w:rsidRPr="008C5808" w:rsidRDefault="00A13737" w:rsidP="00B827EE">
            <w:pPr>
              <w:spacing w:before="120"/>
              <w:jc w:val="center"/>
              <w:rPr>
                <w:rFonts w:ascii="Times New Roman" w:hAnsi="Times New Roman" w:cs="Times New Roman"/>
                <w:b/>
                <w:i/>
              </w:rPr>
            </w:pPr>
            <w:r w:rsidRPr="008C5808">
              <w:rPr>
                <w:rFonts w:ascii="Times New Roman" w:hAnsi="Times New Roman" w:cs="Times New Roman"/>
                <w:b/>
                <w:i/>
              </w:rPr>
              <w:t>Meaning</w:t>
            </w:r>
          </w:p>
        </w:tc>
      </w:tr>
      <w:tr w:rsidR="00A13737" w:rsidRPr="008C5808" w:rsidTr="00246A8A">
        <w:tc>
          <w:tcPr>
            <w:tcW w:w="1577" w:type="dxa"/>
          </w:tcPr>
          <w:p w:rsidR="00A13737" w:rsidRPr="008C5808" w:rsidRDefault="00A13737" w:rsidP="00B827EE">
            <w:pPr>
              <w:spacing w:before="120"/>
              <w:jc w:val="center"/>
              <w:rPr>
                <w:rFonts w:ascii="Times New Roman" w:hAnsi="Times New Roman" w:cs="Times New Roman"/>
                <w:b/>
                <w:i/>
              </w:rPr>
            </w:pPr>
            <w:r w:rsidRPr="008C5808">
              <w:rPr>
                <w:rFonts w:ascii="Times New Roman" w:hAnsi="Times New Roman" w:cs="Times New Roman"/>
                <w:b/>
                <w:i/>
              </w:rPr>
              <w:t>MESETUP</w:t>
            </w:r>
          </w:p>
        </w:tc>
        <w:tc>
          <w:tcPr>
            <w:tcW w:w="7439" w:type="dxa"/>
          </w:tcPr>
          <w:p w:rsidR="00A13737" w:rsidRPr="008C5808" w:rsidRDefault="00A13737" w:rsidP="00B827EE">
            <w:pPr>
              <w:spacing w:before="120"/>
              <w:rPr>
                <w:rFonts w:ascii="Times New Roman" w:hAnsi="Times New Roman" w:cs="Times New Roman"/>
                <w:b/>
                <w:i/>
              </w:rPr>
            </w:pPr>
            <w:r w:rsidRPr="008C5808">
              <w:rPr>
                <w:rFonts w:ascii="Times New Roman" w:hAnsi="Times New Roman" w:cs="Times New Roman"/>
                <w:i/>
              </w:rPr>
              <w:t>Continual cost reduction of overhead cost of activities related to mobilization and equipment setup will keep the project cost within budget</w:t>
            </w:r>
          </w:p>
        </w:tc>
      </w:tr>
      <w:tr w:rsidR="00A13737" w:rsidRPr="008C5808" w:rsidTr="00246A8A">
        <w:tc>
          <w:tcPr>
            <w:tcW w:w="1577" w:type="dxa"/>
          </w:tcPr>
          <w:p w:rsidR="00A13737" w:rsidRPr="008C5808" w:rsidRDefault="00A13737" w:rsidP="00B827EE">
            <w:pPr>
              <w:spacing w:before="120"/>
              <w:jc w:val="center"/>
              <w:rPr>
                <w:rFonts w:ascii="Times New Roman" w:hAnsi="Times New Roman" w:cs="Times New Roman"/>
                <w:b/>
                <w:i/>
              </w:rPr>
            </w:pPr>
            <w:r w:rsidRPr="008C5808">
              <w:rPr>
                <w:rFonts w:ascii="Times New Roman" w:hAnsi="Times New Roman" w:cs="Times New Roman"/>
                <w:b/>
                <w:i/>
              </w:rPr>
              <w:t>DRR</w:t>
            </w:r>
          </w:p>
        </w:tc>
        <w:tc>
          <w:tcPr>
            <w:tcW w:w="7439" w:type="dxa"/>
          </w:tcPr>
          <w:p w:rsidR="00A13737" w:rsidRPr="008C5808" w:rsidRDefault="00A13737" w:rsidP="00B827EE">
            <w:pPr>
              <w:spacing w:before="120"/>
              <w:rPr>
                <w:rFonts w:ascii="Times New Roman" w:hAnsi="Times New Roman" w:cs="Times New Roman"/>
                <w:b/>
                <w:i/>
              </w:rPr>
            </w:pPr>
            <w:r w:rsidRPr="008C5808">
              <w:rPr>
                <w:rFonts w:ascii="Times New Roman" w:hAnsi="Times New Roman" w:cs="Times New Roman"/>
                <w:i/>
              </w:rPr>
              <w:t>Continual reduction of activities related to drawing reviews will eliminate unnecessary cost thereby keeping the project cost within budget</w:t>
            </w:r>
          </w:p>
        </w:tc>
      </w:tr>
      <w:tr w:rsidR="00A13737" w:rsidRPr="008C5808" w:rsidTr="00246A8A">
        <w:tc>
          <w:tcPr>
            <w:tcW w:w="1577" w:type="dxa"/>
          </w:tcPr>
          <w:p w:rsidR="00A13737" w:rsidRPr="008C5808" w:rsidRDefault="00A13737" w:rsidP="00B827EE">
            <w:pPr>
              <w:spacing w:before="120"/>
              <w:jc w:val="center"/>
              <w:rPr>
                <w:rFonts w:ascii="Times New Roman" w:hAnsi="Times New Roman" w:cs="Times New Roman"/>
                <w:b/>
                <w:i/>
              </w:rPr>
            </w:pPr>
            <w:r w:rsidRPr="008C5808">
              <w:rPr>
                <w:rFonts w:ascii="Times New Roman" w:hAnsi="Times New Roman" w:cs="Times New Roman"/>
                <w:b/>
                <w:i/>
              </w:rPr>
              <w:lastRenderedPageBreak/>
              <w:t>PI</w:t>
            </w:r>
          </w:p>
        </w:tc>
        <w:tc>
          <w:tcPr>
            <w:tcW w:w="7439" w:type="dxa"/>
          </w:tcPr>
          <w:p w:rsidR="00A13737" w:rsidRPr="008C5808" w:rsidRDefault="00A13737" w:rsidP="00B827EE">
            <w:pPr>
              <w:spacing w:before="120"/>
              <w:rPr>
                <w:rFonts w:ascii="Times New Roman" w:hAnsi="Times New Roman" w:cs="Times New Roman"/>
                <w:b/>
                <w:i/>
              </w:rPr>
            </w:pPr>
            <w:r w:rsidRPr="008C5808">
              <w:rPr>
                <w:rFonts w:ascii="Times New Roman" w:hAnsi="Times New Roman" w:cs="Times New Roman"/>
                <w:i/>
              </w:rPr>
              <w:t xml:space="preserve">Continual reduction of overhead costs associated with preliminary items of work such as site office, storage, security, electricity, water supply, first </w:t>
            </w:r>
            <w:proofErr w:type="gramStart"/>
            <w:r w:rsidRPr="008C5808">
              <w:rPr>
                <w:rFonts w:ascii="Times New Roman" w:hAnsi="Times New Roman" w:cs="Times New Roman"/>
                <w:i/>
              </w:rPr>
              <w:t>aid  and</w:t>
            </w:r>
            <w:proofErr w:type="gramEnd"/>
            <w:r w:rsidRPr="008C5808">
              <w:rPr>
                <w:rFonts w:ascii="Times New Roman" w:hAnsi="Times New Roman" w:cs="Times New Roman"/>
                <w:i/>
              </w:rPr>
              <w:t xml:space="preserve"> so on will eventually help the creation of more profit and improve project delivery</w:t>
            </w:r>
          </w:p>
        </w:tc>
      </w:tr>
      <w:tr w:rsidR="00A13737" w:rsidRPr="008C5808" w:rsidTr="00246A8A">
        <w:tc>
          <w:tcPr>
            <w:tcW w:w="1577" w:type="dxa"/>
          </w:tcPr>
          <w:p w:rsidR="00A13737" w:rsidRPr="008C5808" w:rsidRDefault="00A13737" w:rsidP="00B827EE">
            <w:pPr>
              <w:spacing w:before="120"/>
              <w:jc w:val="center"/>
              <w:rPr>
                <w:rFonts w:ascii="Times New Roman" w:hAnsi="Times New Roman" w:cs="Times New Roman"/>
                <w:b/>
                <w:i/>
              </w:rPr>
            </w:pPr>
            <w:r w:rsidRPr="008C5808">
              <w:rPr>
                <w:rFonts w:ascii="Times New Roman" w:hAnsi="Times New Roman" w:cs="Times New Roman"/>
                <w:b/>
                <w:i/>
              </w:rPr>
              <w:t>CGPG</w:t>
            </w:r>
          </w:p>
        </w:tc>
        <w:tc>
          <w:tcPr>
            <w:tcW w:w="7439" w:type="dxa"/>
          </w:tcPr>
          <w:p w:rsidR="00A13737" w:rsidRPr="008C5808" w:rsidRDefault="00A13737" w:rsidP="00B827EE">
            <w:pPr>
              <w:spacing w:before="120"/>
              <w:rPr>
                <w:rFonts w:ascii="Times New Roman" w:hAnsi="Times New Roman" w:cs="Times New Roman"/>
                <w:b/>
                <w:i/>
              </w:rPr>
            </w:pPr>
            <w:r w:rsidRPr="008C5808">
              <w:rPr>
                <w:rFonts w:ascii="Times New Roman" w:hAnsi="Times New Roman" w:cs="Times New Roman"/>
                <w:i/>
              </w:rPr>
              <w:t>Continual reduction of overhead costs related to construction cost planning, general planning, resource planning and project reports will create more profit for the contractor</w:t>
            </w:r>
          </w:p>
        </w:tc>
      </w:tr>
      <w:tr w:rsidR="00A13737" w:rsidRPr="008C5808" w:rsidTr="00246A8A">
        <w:tc>
          <w:tcPr>
            <w:tcW w:w="1577" w:type="dxa"/>
          </w:tcPr>
          <w:p w:rsidR="00A13737" w:rsidRPr="008C5808" w:rsidRDefault="00A13737" w:rsidP="00B827EE">
            <w:pPr>
              <w:spacing w:before="120"/>
              <w:jc w:val="center"/>
              <w:rPr>
                <w:rFonts w:ascii="Times New Roman" w:hAnsi="Times New Roman" w:cs="Times New Roman"/>
                <w:b/>
                <w:i/>
              </w:rPr>
            </w:pPr>
            <w:r w:rsidRPr="008C5808">
              <w:rPr>
                <w:rFonts w:ascii="Times New Roman" w:hAnsi="Times New Roman" w:cs="Times New Roman"/>
                <w:b/>
                <w:i/>
              </w:rPr>
              <w:t>CVMINI</w:t>
            </w:r>
          </w:p>
        </w:tc>
        <w:tc>
          <w:tcPr>
            <w:tcW w:w="7439" w:type="dxa"/>
          </w:tcPr>
          <w:p w:rsidR="00A13737" w:rsidRPr="008C5808" w:rsidRDefault="00A13737" w:rsidP="00B827EE">
            <w:pPr>
              <w:spacing w:before="120"/>
              <w:rPr>
                <w:rFonts w:ascii="Times New Roman" w:hAnsi="Times New Roman" w:cs="Times New Roman"/>
                <w:b/>
                <w:i/>
              </w:rPr>
            </w:pPr>
            <w:r w:rsidRPr="008C5808">
              <w:rPr>
                <w:rFonts w:ascii="Times New Roman" w:hAnsi="Times New Roman" w:cs="Times New Roman"/>
                <w:i/>
              </w:rPr>
              <w:t>Ensuring activities related to construction variations are continually minimized will create more profit for the contractor</w:t>
            </w:r>
          </w:p>
        </w:tc>
      </w:tr>
      <w:tr w:rsidR="00A13737" w:rsidRPr="008C5808" w:rsidTr="00246A8A">
        <w:tc>
          <w:tcPr>
            <w:tcW w:w="1577" w:type="dxa"/>
          </w:tcPr>
          <w:p w:rsidR="00A13737" w:rsidRPr="008C5808" w:rsidRDefault="00A13737" w:rsidP="00B827EE">
            <w:pPr>
              <w:spacing w:before="120"/>
              <w:jc w:val="center"/>
              <w:rPr>
                <w:rFonts w:ascii="Times New Roman" w:hAnsi="Times New Roman" w:cs="Times New Roman"/>
                <w:b/>
                <w:i/>
              </w:rPr>
            </w:pPr>
            <w:r w:rsidRPr="008C5808">
              <w:rPr>
                <w:rFonts w:ascii="Times New Roman" w:hAnsi="Times New Roman" w:cs="Times New Roman"/>
                <w:b/>
                <w:i/>
              </w:rPr>
              <w:t>PEOVER</w:t>
            </w:r>
          </w:p>
        </w:tc>
        <w:tc>
          <w:tcPr>
            <w:tcW w:w="7439" w:type="dxa"/>
          </w:tcPr>
          <w:p w:rsidR="00A13737" w:rsidRPr="008C5808" w:rsidRDefault="00A13737" w:rsidP="00B827EE">
            <w:pPr>
              <w:spacing w:before="120"/>
              <w:rPr>
                <w:rFonts w:ascii="Times New Roman" w:hAnsi="Times New Roman" w:cs="Times New Roman"/>
                <w:b/>
                <w:i/>
              </w:rPr>
            </w:pPr>
            <w:r w:rsidRPr="008C5808">
              <w:rPr>
                <w:rFonts w:ascii="Times New Roman" w:hAnsi="Times New Roman" w:cs="Times New Roman"/>
                <w:i/>
              </w:rPr>
              <w:t>Continual reduction of plant and equipment depreciation overhead cost throughout the construction phase will keep the project cost within budget</w:t>
            </w:r>
          </w:p>
        </w:tc>
      </w:tr>
      <w:tr w:rsidR="00A13737" w:rsidRPr="008C5808" w:rsidTr="00246A8A">
        <w:tc>
          <w:tcPr>
            <w:tcW w:w="1577" w:type="dxa"/>
            <w:vAlign w:val="center"/>
          </w:tcPr>
          <w:p w:rsidR="00A13737" w:rsidRPr="008C5808" w:rsidRDefault="00A13737" w:rsidP="00B827EE">
            <w:pPr>
              <w:spacing w:before="120"/>
              <w:jc w:val="center"/>
              <w:rPr>
                <w:rFonts w:ascii="Times New Roman" w:hAnsi="Times New Roman" w:cs="Times New Roman"/>
                <w:b/>
                <w:i/>
              </w:rPr>
            </w:pPr>
            <w:r w:rsidRPr="008C5808">
              <w:rPr>
                <w:rFonts w:ascii="Times New Roman" w:hAnsi="Times New Roman" w:cs="Times New Roman"/>
                <w:b/>
                <w:i/>
              </w:rPr>
              <w:t>POM</w:t>
            </w:r>
          </w:p>
        </w:tc>
        <w:tc>
          <w:tcPr>
            <w:tcW w:w="7439" w:type="dxa"/>
          </w:tcPr>
          <w:p w:rsidR="00A13737" w:rsidRPr="008C5808" w:rsidRDefault="00A13737" w:rsidP="00B827EE">
            <w:pPr>
              <w:spacing w:before="120"/>
              <w:rPr>
                <w:rFonts w:ascii="Times New Roman" w:hAnsi="Times New Roman" w:cs="Times New Roman"/>
                <w:b/>
                <w:i/>
              </w:rPr>
            </w:pPr>
            <w:r w:rsidRPr="008C5808">
              <w:rPr>
                <w:rFonts w:ascii="Times New Roman" w:hAnsi="Times New Roman" w:cs="Times New Roman"/>
                <w:i/>
              </w:rPr>
              <w:t>Cost of activities related to purchase orders and material deliveries can be reduced continually throughout the construction phase to control the project cost for optimum profit</w:t>
            </w:r>
          </w:p>
        </w:tc>
      </w:tr>
      <w:tr w:rsidR="00A13737" w:rsidRPr="008C5808" w:rsidTr="00246A8A">
        <w:tc>
          <w:tcPr>
            <w:tcW w:w="1577" w:type="dxa"/>
            <w:vAlign w:val="center"/>
          </w:tcPr>
          <w:p w:rsidR="00A13737" w:rsidRPr="008C5808" w:rsidRDefault="00A13737" w:rsidP="00B827EE">
            <w:pPr>
              <w:spacing w:before="120"/>
              <w:jc w:val="center"/>
              <w:rPr>
                <w:rFonts w:ascii="Times New Roman" w:hAnsi="Times New Roman" w:cs="Times New Roman"/>
                <w:b/>
                <w:i/>
              </w:rPr>
            </w:pPr>
            <w:r w:rsidRPr="008C5808">
              <w:rPr>
                <w:rFonts w:ascii="Times New Roman" w:hAnsi="Times New Roman" w:cs="Times New Roman"/>
                <w:b/>
                <w:i/>
              </w:rPr>
              <w:t>PSL</w:t>
            </w:r>
          </w:p>
        </w:tc>
        <w:tc>
          <w:tcPr>
            <w:tcW w:w="7439" w:type="dxa"/>
          </w:tcPr>
          <w:p w:rsidR="00A13737" w:rsidRPr="008C5808" w:rsidRDefault="00A13737" w:rsidP="00B827EE">
            <w:pPr>
              <w:spacing w:before="120"/>
              <w:rPr>
                <w:rFonts w:ascii="Times New Roman" w:hAnsi="Times New Roman" w:cs="Times New Roman"/>
                <w:b/>
                <w:i/>
              </w:rPr>
            </w:pPr>
            <w:r w:rsidRPr="008C5808">
              <w:rPr>
                <w:rFonts w:ascii="Times New Roman" w:hAnsi="Times New Roman" w:cs="Times New Roman"/>
                <w:i/>
              </w:rPr>
              <w:t>Overhead cost related to paying suppliers, sub-contractors and labourers can be reduced continually throughout the construction phase to keep the project cost within budget</w:t>
            </w:r>
          </w:p>
        </w:tc>
      </w:tr>
    </w:tbl>
    <w:p w:rsidR="00507DD9" w:rsidRPr="0014731A" w:rsidRDefault="00507DD9" w:rsidP="00B827EE">
      <w:pPr>
        <w:spacing w:after="300" w:line="276" w:lineRule="auto"/>
        <w:rPr>
          <w:rFonts w:ascii="Times New Roman" w:hAnsi="Times New Roman" w:cs="Times New Roman"/>
          <w:b/>
        </w:rPr>
      </w:pPr>
    </w:p>
    <w:p w:rsidR="00E83AFE" w:rsidRPr="0014731A" w:rsidRDefault="00A13737" w:rsidP="00B827EE">
      <w:pPr>
        <w:spacing w:after="300" w:line="276" w:lineRule="auto"/>
        <w:jc w:val="both"/>
        <w:rPr>
          <w:rFonts w:ascii="Times New Roman" w:hAnsi="Times New Roman" w:cs="Times New Roman"/>
        </w:rPr>
      </w:pPr>
      <w:r w:rsidRPr="0014731A">
        <w:rPr>
          <w:rFonts w:ascii="Times New Roman" w:hAnsi="Times New Roman" w:cs="Times New Roman"/>
        </w:rPr>
        <w:t>The critical post-contract cost control activities were carefully selected from literature review</w:t>
      </w:r>
      <w:r w:rsidR="002B3845" w:rsidRPr="0014731A">
        <w:rPr>
          <w:rFonts w:ascii="Times New Roman" w:hAnsi="Times New Roman" w:cs="Times New Roman"/>
        </w:rPr>
        <w:t>, which</w:t>
      </w:r>
      <w:r w:rsidRPr="0014731A">
        <w:rPr>
          <w:rFonts w:ascii="Times New Roman" w:hAnsi="Times New Roman" w:cs="Times New Roman"/>
        </w:rPr>
        <w:t xml:space="preserve"> highlights the key areas required for continuous cost reduction during construction. It covered monitoring material, plant, labour and overheads, elimination of unnecessary activities, planning and stakeholders. </w:t>
      </w:r>
    </w:p>
    <w:p w:rsidR="00A13737" w:rsidRPr="004D3239" w:rsidRDefault="003C59AF" w:rsidP="00B827EE">
      <w:pPr>
        <w:spacing w:after="300" w:line="276" w:lineRule="auto"/>
        <w:jc w:val="both"/>
        <w:rPr>
          <w:rFonts w:ascii="Times New Roman" w:hAnsi="Times New Roman" w:cs="Times New Roman"/>
          <w:i/>
        </w:rPr>
      </w:pPr>
      <w:r>
        <w:rPr>
          <w:rFonts w:ascii="Times New Roman" w:hAnsi="Times New Roman" w:cs="Times New Roman"/>
          <w:i/>
        </w:rPr>
        <w:t>Table 4</w:t>
      </w:r>
      <w:r w:rsidR="00052D5C" w:rsidRPr="004D3239">
        <w:rPr>
          <w:rFonts w:ascii="Times New Roman" w:hAnsi="Times New Roman" w:cs="Times New Roman"/>
          <w:i/>
        </w:rPr>
        <w:t xml:space="preserve">: </w:t>
      </w:r>
      <w:r w:rsidR="00AE3C05">
        <w:rPr>
          <w:rFonts w:ascii="Times New Roman" w:hAnsi="Times New Roman" w:cs="Times New Roman"/>
          <w:i/>
        </w:rPr>
        <w:t xml:space="preserve">Kendall’s W score for </w:t>
      </w:r>
      <w:r w:rsidR="00052D5C" w:rsidRPr="004D3239">
        <w:rPr>
          <w:rFonts w:ascii="Times New Roman" w:hAnsi="Times New Roman" w:cs="Times New Roman"/>
          <w:i/>
        </w:rPr>
        <w:t>the most critical post-contract cost control activities</w:t>
      </w:r>
    </w:p>
    <w:tbl>
      <w:tblPr>
        <w:tblStyle w:val="TableGrid"/>
        <w:tblW w:w="0" w:type="auto"/>
        <w:tblLook w:val="04A0" w:firstRow="1" w:lastRow="0" w:firstColumn="1" w:lastColumn="0" w:noHBand="0" w:noVBand="1"/>
      </w:tblPr>
      <w:tblGrid>
        <w:gridCol w:w="1072"/>
        <w:gridCol w:w="974"/>
        <w:gridCol w:w="985"/>
        <w:gridCol w:w="1047"/>
        <w:gridCol w:w="1020"/>
        <w:gridCol w:w="997"/>
        <w:gridCol w:w="974"/>
        <w:gridCol w:w="979"/>
        <w:gridCol w:w="1194"/>
      </w:tblGrid>
      <w:tr w:rsidR="00DB6B60" w:rsidRPr="0014731A" w:rsidTr="00052D5C">
        <w:tc>
          <w:tcPr>
            <w:tcW w:w="1026" w:type="dxa"/>
            <w:vAlign w:val="center"/>
          </w:tcPr>
          <w:p w:rsidR="00DB6B60" w:rsidRPr="0014731A" w:rsidRDefault="00DB6B60" w:rsidP="00B827EE">
            <w:pPr>
              <w:spacing w:before="120" w:line="276" w:lineRule="auto"/>
              <w:jc w:val="center"/>
              <w:rPr>
                <w:rFonts w:ascii="Times New Roman" w:hAnsi="Times New Roman" w:cs="Times New Roman"/>
                <w:i/>
              </w:rPr>
            </w:pPr>
          </w:p>
        </w:tc>
        <w:tc>
          <w:tcPr>
            <w:tcW w:w="1027" w:type="dxa"/>
            <w:vAlign w:val="center"/>
          </w:tcPr>
          <w:p w:rsidR="00DB6B60" w:rsidRPr="0014731A" w:rsidRDefault="00DB6B60" w:rsidP="00B827EE">
            <w:pPr>
              <w:spacing w:before="120" w:line="276" w:lineRule="auto"/>
              <w:jc w:val="center"/>
              <w:rPr>
                <w:rFonts w:ascii="Times New Roman" w:hAnsi="Times New Roman" w:cs="Times New Roman"/>
                <w:i/>
              </w:rPr>
            </w:pPr>
            <w:r w:rsidRPr="0014731A">
              <w:rPr>
                <w:rFonts w:ascii="Times New Roman" w:hAnsi="Times New Roman" w:cs="Times New Roman"/>
                <w:i/>
              </w:rPr>
              <w:t>PSL</w:t>
            </w:r>
          </w:p>
        </w:tc>
        <w:tc>
          <w:tcPr>
            <w:tcW w:w="1027" w:type="dxa"/>
            <w:vAlign w:val="center"/>
          </w:tcPr>
          <w:p w:rsidR="00DB6B60" w:rsidRPr="0014731A" w:rsidRDefault="00DB6B60" w:rsidP="00B827EE">
            <w:pPr>
              <w:spacing w:before="120" w:line="276" w:lineRule="auto"/>
              <w:jc w:val="center"/>
              <w:rPr>
                <w:rFonts w:ascii="Times New Roman" w:hAnsi="Times New Roman" w:cs="Times New Roman"/>
                <w:i/>
              </w:rPr>
            </w:pPr>
            <w:r w:rsidRPr="0014731A">
              <w:rPr>
                <w:rFonts w:ascii="Times New Roman" w:hAnsi="Times New Roman" w:cs="Times New Roman"/>
                <w:i/>
              </w:rPr>
              <w:t>POM</w:t>
            </w:r>
          </w:p>
        </w:tc>
        <w:tc>
          <w:tcPr>
            <w:tcW w:w="1027" w:type="dxa"/>
            <w:vAlign w:val="center"/>
          </w:tcPr>
          <w:p w:rsidR="00DB6B60" w:rsidRPr="0014731A" w:rsidRDefault="00DB6B60" w:rsidP="00B827EE">
            <w:pPr>
              <w:spacing w:before="120" w:line="276" w:lineRule="auto"/>
              <w:jc w:val="center"/>
              <w:rPr>
                <w:rFonts w:ascii="Times New Roman" w:hAnsi="Times New Roman" w:cs="Times New Roman"/>
                <w:i/>
              </w:rPr>
            </w:pPr>
            <w:r w:rsidRPr="0014731A">
              <w:rPr>
                <w:rFonts w:ascii="Times New Roman" w:hAnsi="Times New Roman" w:cs="Times New Roman"/>
                <w:i/>
              </w:rPr>
              <w:t>PEOVER</w:t>
            </w:r>
          </w:p>
        </w:tc>
        <w:tc>
          <w:tcPr>
            <w:tcW w:w="1027" w:type="dxa"/>
            <w:vAlign w:val="center"/>
          </w:tcPr>
          <w:p w:rsidR="00DB6B60" w:rsidRPr="0014731A" w:rsidRDefault="00DB6B60" w:rsidP="00B827EE">
            <w:pPr>
              <w:spacing w:before="120" w:line="276" w:lineRule="auto"/>
              <w:jc w:val="center"/>
              <w:rPr>
                <w:rFonts w:ascii="Times New Roman" w:hAnsi="Times New Roman" w:cs="Times New Roman"/>
                <w:i/>
              </w:rPr>
            </w:pPr>
            <w:r w:rsidRPr="0014731A">
              <w:rPr>
                <w:rFonts w:ascii="Times New Roman" w:hAnsi="Times New Roman" w:cs="Times New Roman"/>
                <w:i/>
              </w:rPr>
              <w:t>CVMINI</w:t>
            </w:r>
          </w:p>
        </w:tc>
        <w:tc>
          <w:tcPr>
            <w:tcW w:w="1027" w:type="dxa"/>
            <w:vAlign w:val="center"/>
          </w:tcPr>
          <w:p w:rsidR="00DB6B60" w:rsidRPr="0014731A" w:rsidRDefault="00DB6B60" w:rsidP="00B827EE">
            <w:pPr>
              <w:spacing w:before="120" w:line="276" w:lineRule="auto"/>
              <w:jc w:val="center"/>
              <w:rPr>
                <w:rFonts w:ascii="Times New Roman" w:hAnsi="Times New Roman" w:cs="Times New Roman"/>
                <w:i/>
              </w:rPr>
            </w:pPr>
            <w:r w:rsidRPr="0014731A">
              <w:rPr>
                <w:rFonts w:ascii="Times New Roman" w:hAnsi="Times New Roman" w:cs="Times New Roman"/>
                <w:i/>
              </w:rPr>
              <w:t>CPGP</w:t>
            </w:r>
          </w:p>
        </w:tc>
        <w:tc>
          <w:tcPr>
            <w:tcW w:w="1027" w:type="dxa"/>
            <w:vAlign w:val="center"/>
          </w:tcPr>
          <w:p w:rsidR="00DB6B60" w:rsidRPr="0014731A" w:rsidRDefault="00DB6B60" w:rsidP="00B827EE">
            <w:pPr>
              <w:spacing w:before="120" w:line="276" w:lineRule="auto"/>
              <w:jc w:val="center"/>
              <w:rPr>
                <w:rFonts w:ascii="Times New Roman" w:hAnsi="Times New Roman" w:cs="Times New Roman"/>
                <w:i/>
              </w:rPr>
            </w:pPr>
            <w:r w:rsidRPr="0014731A">
              <w:rPr>
                <w:rFonts w:ascii="Times New Roman" w:hAnsi="Times New Roman" w:cs="Times New Roman"/>
                <w:i/>
              </w:rPr>
              <w:t>PI</w:t>
            </w:r>
          </w:p>
        </w:tc>
        <w:tc>
          <w:tcPr>
            <w:tcW w:w="1027" w:type="dxa"/>
            <w:vAlign w:val="center"/>
          </w:tcPr>
          <w:p w:rsidR="00DB6B60" w:rsidRPr="0014731A" w:rsidRDefault="00DB6B60" w:rsidP="00B827EE">
            <w:pPr>
              <w:spacing w:before="120" w:line="276" w:lineRule="auto"/>
              <w:jc w:val="center"/>
              <w:rPr>
                <w:rFonts w:ascii="Times New Roman" w:hAnsi="Times New Roman" w:cs="Times New Roman"/>
                <w:i/>
              </w:rPr>
            </w:pPr>
            <w:r w:rsidRPr="0014731A">
              <w:rPr>
                <w:rFonts w:ascii="Times New Roman" w:hAnsi="Times New Roman" w:cs="Times New Roman"/>
                <w:i/>
              </w:rPr>
              <w:t>DRR</w:t>
            </w:r>
          </w:p>
        </w:tc>
        <w:tc>
          <w:tcPr>
            <w:tcW w:w="1027" w:type="dxa"/>
            <w:vAlign w:val="center"/>
          </w:tcPr>
          <w:p w:rsidR="00DB6B60" w:rsidRPr="0014731A" w:rsidRDefault="00DB6B60" w:rsidP="00B827EE">
            <w:pPr>
              <w:spacing w:before="120" w:line="276" w:lineRule="auto"/>
              <w:jc w:val="center"/>
              <w:rPr>
                <w:rFonts w:ascii="Times New Roman" w:hAnsi="Times New Roman" w:cs="Times New Roman"/>
                <w:i/>
              </w:rPr>
            </w:pPr>
            <w:r w:rsidRPr="0014731A">
              <w:rPr>
                <w:rFonts w:ascii="Times New Roman" w:hAnsi="Times New Roman" w:cs="Times New Roman"/>
                <w:i/>
              </w:rPr>
              <w:t>MESETUP</w:t>
            </w:r>
          </w:p>
        </w:tc>
      </w:tr>
      <w:tr w:rsidR="00DB6B60" w:rsidRPr="0014731A" w:rsidTr="00052D5C">
        <w:tc>
          <w:tcPr>
            <w:tcW w:w="1026" w:type="dxa"/>
            <w:vAlign w:val="center"/>
          </w:tcPr>
          <w:p w:rsidR="00DB6B60" w:rsidRPr="0014731A" w:rsidRDefault="00DB6B60" w:rsidP="00B827EE">
            <w:pPr>
              <w:spacing w:before="120" w:line="276" w:lineRule="auto"/>
              <w:jc w:val="center"/>
              <w:rPr>
                <w:rFonts w:ascii="Times New Roman" w:hAnsi="Times New Roman" w:cs="Times New Roman"/>
                <w:i/>
              </w:rPr>
            </w:pPr>
            <w:r w:rsidRPr="0014731A">
              <w:rPr>
                <w:rFonts w:ascii="Times New Roman" w:hAnsi="Times New Roman" w:cs="Times New Roman"/>
                <w:i/>
              </w:rPr>
              <w:t>Kendall’s W score</w:t>
            </w:r>
          </w:p>
        </w:tc>
        <w:tc>
          <w:tcPr>
            <w:tcW w:w="1027" w:type="dxa"/>
            <w:vAlign w:val="center"/>
          </w:tcPr>
          <w:p w:rsidR="00DB6B60" w:rsidRPr="0014731A" w:rsidRDefault="00DB6B60" w:rsidP="00B827EE">
            <w:pPr>
              <w:spacing w:before="120" w:line="276" w:lineRule="auto"/>
              <w:jc w:val="center"/>
              <w:rPr>
                <w:rFonts w:ascii="Times New Roman" w:hAnsi="Times New Roman" w:cs="Times New Roman"/>
                <w:i/>
              </w:rPr>
            </w:pPr>
            <w:r w:rsidRPr="0014731A">
              <w:rPr>
                <w:rFonts w:ascii="Times New Roman" w:hAnsi="Times New Roman" w:cs="Times New Roman"/>
                <w:i/>
              </w:rPr>
              <w:t>5.02</w:t>
            </w:r>
          </w:p>
        </w:tc>
        <w:tc>
          <w:tcPr>
            <w:tcW w:w="1027" w:type="dxa"/>
            <w:vAlign w:val="center"/>
          </w:tcPr>
          <w:p w:rsidR="00DB6B60" w:rsidRPr="0014731A" w:rsidRDefault="00052D5C" w:rsidP="00B827EE">
            <w:pPr>
              <w:spacing w:before="120" w:line="276" w:lineRule="auto"/>
              <w:jc w:val="center"/>
              <w:rPr>
                <w:rFonts w:ascii="Times New Roman" w:hAnsi="Times New Roman" w:cs="Times New Roman"/>
                <w:i/>
              </w:rPr>
            </w:pPr>
            <w:r w:rsidRPr="0014731A">
              <w:rPr>
                <w:rFonts w:ascii="Times New Roman" w:hAnsi="Times New Roman" w:cs="Times New Roman"/>
                <w:i/>
              </w:rPr>
              <w:t>4.70</w:t>
            </w:r>
          </w:p>
        </w:tc>
        <w:tc>
          <w:tcPr>
            <w:tcW w:w="1027" w:type="dxa"/>
            <w:vAlign w:val="center"/>
          </w:tcPr>
          <w:p w:rsidR="00DB6B60" w:rsidRPr="0014731A" w:rsidRDefault="00052D5C" w:rsidP="00B827EE">
            <w:pPr>
              <w:spacing w:before="120" w:line="276" w:lineRule="auto"/>
              <w:jc w:val="center"/>
              <w:rPr>
                <w:rFonts w:ascii="Times New Roman" w:hAnsi="Times New Roman" w:cs="Times New Roman"/>
                <w:i/>
              </w:rPr>
            </w:pPr>
            <w:r w:rsidRPr="0014731A">
              <w:rPr>
                <w:rFonts w:ascii="Times New Roman" w:hAnsi="Times New Roman" w:cs="Times New Roman"/>
                <w:i/>
              </w:rPr>
              <w:t>4.64</w:t>
            </w:r>
          </w:p>
        </w:tc>
        <w:tc>
          <w:tcPr>
            <w:tcW w:w="1027" w:type="dxa"/>
            <w:vAlign w:val="center"/>
          </w:tcPr>
          <w:p w:rsidR="00DB6B60" w:rsidRPr="0014731A" w:rsidRDefault="00052D5C" w:rsidP="00B827EE">
            <w:pPr>
              <w:spacing w:before="120" w:line="276" w:lineRule="auto"/>
              <w:jc w:val="center"/>
              <w:rPr>
                <w:rFonts w:ascii="Times New Roman" w:hAnsi="Times New Roman" w:cs="Times New Roman"/>
                <w:i/>
              </w:rPr>
            </w:pPr>
            <w:r w:rsidRPr="0014731A">
              <w:rPr>
                <w:rFonts w:ascii="Times New Roman" w:hAnsi="Times New Roman" w:cs="Times New Roman"/>
                <w:i/>
              </w:rPr>
              <w:t>4.52</w:t>
            </w:r>
          </w:p>
        </w:tc>
        <w:tc>
          <w:tcPr>
            <w:tcW w:w="1027" w:type="dxa"/>
            <w:vAlign w:val="center"/>
          </w:tcPr>
          <w:p w:rsidR="00DB6B60" w:rsidRPr="0014731A" w:rsidRDefault="00052D5C" w:rsidP="00B827EE">
            <w:pPr>
              <w:spacing w:before="120" w:line="276" w:lineRule="auto"/>
              <w:jc w:val="center"/>
              <w:rPr>
                <w:rFonts w:ascii="Times New Roman" w:hAnsi="Times New Roman" w:cs="Times New Roman"/>
                <w:i/>
              </w:rPr>
            </w:pPr>
            <w:r w:rsidRPr="0014731A">
              <w:rPr>
                <w:rFonts w:ascii="Times New Roman" w:hAnsi="Times New Roman" w:cs="Times New Roman"/>
                <w:i/>
              </w:rPr>
              <w:t>4.50</w:t>
            </w:r>
          </w:p>
        </w:tc>
        <w:tc>
          <w:tcPr>
            <w:tcW w:w="1027" w:type="dxa"/>
            <w:vAlign w:val="center"/>
          </w:tcPr>
          <w:p w:rsidR="00DB6B60" w:rsidRPr="0014731A" w:rsidRDefault="00052D5C" w:rsidP="00B827EE">
            <w:pPr>
              <w:spacing w:before="120" w:line="276" w:lineRule="auto"/>
              <w:jc w:val="center"/>
              <w:rPr>
                <w:rFonts w:ascii="Times New Roman" w:hAnsi="Times New Roman" w:cs="Times New Roman"/>
                <w:i/>
              </w:rPr>
            </w:pPr>
            <w:r w:rsidRPr="0014731A">
              <w:rPr>
                <w:rFonts w:ascii="Times New Roman" w:hAnsi="Times New Roman" w:cs="Times New Roman"/>
                <w:i/>
              </w:rPr>
              <w:t>4.39</w:t>
            </w:r>
          </w:p>
        </w:tc>
        <w:tc>
          <w:tcPr>
            <w:tcW w:w="1027" w:type="dxa"/>
            <w:vAlign w:val="center"/>
          </w:tcPr>
          <w:p w:rsidR="00DB6B60" w:rsidRPr="0014731A" w:rsidRDefault="00052D5C" w:rsidP="00B827EE">
            <w:pPr>
              <w:spacing w:before="120" w:line="276" w:lineRule="auto"/>
              <w:jc w:val="center"/>
              <w:rPr>
                <w:rFonts w:ascii="Times New Roman" w:hAnsi="Times New Roman" w:cs="Times New Roman"/>
                <w:i/>
              </w:rPr>
            </w:pPr>
            <w:r w:rsidRPr="0014731A">
              <w:rPr>
                <w:rFonts w:ascii="Times New Roman" w:hAnsi="Times New Roman" w:cs="Times New Roman"/>
                <w:i/>
              </w:rPr>
              <w:t>4.30</w:t>
            </w:r>
          </w:p>
        </w:tc>
        <w:tc>
          <w:tcPr>
            <w:tcW w:w="1027" w:type="dxa"/>
            <w:vAlign w:val="center"/>
          </w:tcPr>
          <w:p w:rsidR="00DB6B60" w:rsidRPr="0014731A" w:rsidRDefault="00052D5C" w:rsidP="00B827EE">
            <w:pPr>
              <w:spacing w:before="120" w:line="276" w:lineRule="auto"/>
              <w:jc w:val="center"/>
              <w:rPr>
                <w:rFonts w:ascii="Times New Roman" w:hAnsi="Times New Roman" w:cs="Times New Roman"/>
                <w:i/>
              </w:rPr>
            </w:pPr>
            <w:r w:rsidRPr="0014731A">
              <w:rPr>
                <w:rFonts w:ascii="Times New Roman" w:hAnsi="Times New Roman" w:cs="Times New Roman"/>
                <w:i/>
              </w:rPr>
              <w:t>3.99</w:t>
            </w:r>
          </w:p>
        </w:tc>
      </w:tr>
    </w:tbl>
    <w:p w:rsidR="001E605F" w:rsidRDefault="001E605F" w:rsidP="00B827EE">
      <w:pPr>
        <w:spacing w:after="300" w:line="276" w:lineRule="auto"/>
        <w:jc w:val="both"/>
        <w:rPr>
          <w:rFonts w:ascii="Times New Roman" w:hAnsi="Times New Roman" w:cs="Times New Roman"/>
        </w:rPr>
      </w:pPr>
    </w:p>
    <w:p w:rsidR="00E83AFE" w:rsidRDefault="00A13737" w:rsidP="00B827EE">
      <w:pPr>
        <w:spacing w:after="300" w:line="276" w:lineRule="auto"/>
        <w:jc w:val="both"/>
        <w:rPr>
          <w:rFonts w:ascii="Times New Roman" w:hAnsi="Times New Roman" w:cs="Times New Roman"/>
        </w:rPr>
      </w:pPr>
      <w:r w:rsidRPr="0014731A">
        <w:rPr>
          <w:rFonts w:ascii="Times New Roman" w:hAnsi="Times New Roman" w:cs="Times New Roman"/>
        </w:rPr>
        <w:t xml:space="preserve">From </w:t>
      </w:r>
      <w:r w:rsidR="003C59AF">
        <w:rPr>
          <w:rFonts w:ascii="Times New Roman" w:hAnsi="Times New Roman" w:cs="Times New Roman"/>
        </w:rPr>
        <w:t>table 4</w:t>
      </w:r>
      <w:r w:rsidR="00052D5C" w:rsidRPr="0014731A">
        <w:rPr>
          <w:rFonts w:ascii="Times New Roman" w:hAnsi="Times New Roman" w:cs="Times New Roman"/>
        </w:rPr>
        <w:t xml:space="preserve"> above</w:t>
      </w:r>
      <w:r w:rsidR="002B3845" w:rsidRPr="0014731A">
        <w:rPr>
          <w:rFonts w:ascii="Times New Roman" w:hAnsi="Times New Roman" w:cs="Times New Roman"/>
        </w:rPr>
        <w:t>,</w:t>
      </w:r>
      <w:r w:rsidRPr="0014731A">
        <w:rPr>
          <w:rFonts w:ascii="Times New Roman" w:hAnsi="Times New Roman" w:cs="Times New Roman"/>
        </w:rPr>
        <w:t xml:space="preserve"> PSL representing </w:t>
      </w:r>
      <w:r w:rsidR="009B7F2F" w:rsidRPr="0014731A">
        <w:rPr>
          <w:rFonts w:ascii="Times New Roman" w:hAnsi="Times New Roman" w:cs="Times New Roman"/>
        </w:rPr>
        <w:t>o</w:t>
      </w:r>
      <w:r w:rsidRPr="0014731A">
        <w:rPr>
          <w:rFonts w:ascii="Times New Roman" w:hAnsi="Times New Roman" w:cs="Times New Roman"/>
          <w:i/>
        </w:rPr>
        <w:t xml:space="preserve">verhead cost related to paying suppliers, sub-contractors and labourers can be reduced continually throughout the construction phase to keep the project cost within budget. </w:t>
      </w:r>
      <w:r w:rsidRPr="0014731A">
        <w:rPr>
          <w:rFonts w:ascii="Times New Roman" w:hAnsi="Times New Roman" w:cs="Times New Roman"/>
        </w:rPr>
        <w:t>This</w:t>
      </w:r>
      <w:r w:rsidRPr="0014731A">
        <w:rPr>
          <w:rFonts w:ascii="Times New Roman" w:hAnsi="Times New Roman" w:cs="Times New Roman"/>
          <w:i/>
        </w:rPr>
        <w:t xml:space="preserve"> </w:t>
      </w:r>
      <w:r w:rsidRPr="0014731A">
        <w:rPr>
          <w:rFonts w:ascii="Times New Roman" w:hAnsi="Times New Roman" w:cs="Times New Roman"/>
        </w:rPr>
        <w:t xml:space="preserve">is ranked highest with a Kendall’s W score of 5.02. POM which is </w:t>
      </w:r>
      <w:r w:rsidR="00A241A3" w:rsidRPr="0014731A">
        <w:rPr>
          <w:rFonts w:ascii="Times New Roman" w:hAnsi="Times New Roman" w:cs="Times New Roman"/>
          <w:i/>
        </w:rPr>
        <w:t>c</w:t>
      </w:r>
      <w:r w:rsidRPr="0014731A">
        <w:rPr>
          <w:rFonts w:ascii="Times New Roman" w:hAnsi="Times New Roman" w:cs="Times New Roman"/>
          <w:i/>
        </w:rPr>
        <w:t xml:space="preserve">ost of activities related to purchase orders and material deliveries can be reduced continually throughout the construction phase to control the project cost for optimum profit </w:t>
      </w:r>
      <w:r w:rsidRPr="0014731A">
        <w:rPr>
          <w:rFonts w:ascii="Times New Roman" w:hAnsi="Times New Roman" w:cs="Times New Roman"/>
        </w:rPr>
        <w:t xml:space="preserve">has a Kendall’s W score of 4.70. The least critical activity is MESETUP which stands for </w:t>
      </w:r>
      <w:r w:rsidR="00A241A3" w:rsidRPr="0014731A">
        <w:rPr>
          <w:rFonts w:ascii="Times New Roman" w:hAnsi="Times New Roman" w:cs="Times New Roman"/>
          <w:i/>
        </w:rPr>
        <w:t>c</w:t>
      </w:r>
      <w:r w:rsidRPr="0014731A">
        <w:rPr>
          <w:rFonts w:ascii="Times New Roman" w:hAnsi="Times New Roman" w:cs="Times New Roman"/>
          <w:i/>
        </w:rPr>
        <w:t xml:space="preserve">ontinual cost reduction of overhead cost of activities related to mobilization and equipment setup will keep the project cost within budget, </w:t>
      </w:r>
      <w:r w:rsidRPr="0014731A">
        <w:rPr>
          <w:rFonts w:ascii="Times New Roman" w:hAnsi="Times New Roman" w:cs="Times New Roman"/>
        </w:rPr>
        <w:t xml:space="preserve">with a score of 3.93. </w:t>
      </w:r>
      <w:proofErr w:type="gramStart"/>
      <w:r w:rsidRPr="0014731A">
        <w:rPr>
          <w:rFonts w:ascii="Times New Roman" w:hAnsi="Times New Roman" w:cs="Times New Roman"/>
        </w:rPr>
        <w:t>The Kendall’s W score for each of the critical activities for continual cost reduction highlight</w:t>
      </w:r>
      <w:r w:rsidR="00570B02" w:rsidRPr="0014731A">
        <w:rPr>
          <w:rFonts w:ascii="Times New Roman" w:hAnsi="Times New Roman" w:cs="Times New Roman"/>
        </w:rPr>
        <w:t>ed</w:t>
      </w:r>
      <w:r w:rsidRPr="0014731A">
        <w:rPr>
          <w:rFonts w:ascii="Times New Roman" w:hAnsi="Times New Roman" w:cs="Times New Roman"/>
        </w:rPr>
        <w:t xml:space="preserve"> the most important activities which cost and project managers have to focus on during construction.</w:t>
      </w:r>
      <w:proofErr w:type="gramEnd"/>
      <w:r w:rsidRPr="0014731A">
        <w:rPr>
          <w:rFonts w:ascii="Times New Roman" w:hAnsi="Times New Roman" w:cs="Times New Roman"/>
        </w:rPr>
        <w:t xml:space="preserve"> The activities were prioritized in order for cost and project managers in small and medium scale construction organizations to address the most important </w:t>
      </w:r>
      <w:proofErr w:type="gramStart"/>
      <w:r w:rsidRPr="0014731A">
        <w:rPr>
          <w:rFonts w:ascii="Times New Roman" w:hAnsi="Times New Roman" w:cs="Times New Roman"/>
        </w:rPr>
        <w:t>activities which would enable them</w:t>
      </w:r>
      <w:proofErr w:type="gramEnd"/>
      <w:r w:rsidRPr="0014731A">
        <w:rPr>
          <w:rFonts w:ascii="Times New Roman" w:hAnsi="Times New Roman" w:cs="Times New Roman"/>
        </w:rPr>
        <w:t xml:space="preserve"> reduce cost. </w:t>
      </w:r>
    </w:p>
    <w:p w:rsidR="00800518" w:rsidRDefault="00800518" w:rsidP="00B827EE">
      <w:pPr>
        <w:spacing w:after="300" w:line="276" w:lineRule="auto"/>
        <w:jc w:val="both"/>
        <w:rPr>
          <w:rFonts w:ascii="Times New Roman" w:hAnsi="Times New Roman" w:cs="Times New Roman"/>
        </w:rPr>
      </w:pPr>
    </w:p>
    <w:p w:rsidR="00800518" w:rsidRDefault="00800518" w:rsidP="00B827EE">
      <w:pPr>
        <w:spacing w:after="300" w:line="276" w:lineRule="auto"/>
        <w:jc w:val="both"/>
        <w:rPr>
          <w:rFonts w:ascii="Times New Roman" w:hAnsi="Times New Roman" w:cs="Times New Roman"/>
        </w:rPr>
      </w:pPr>
    </w:p>
    <w:p w:rsidR="001E605F" w:rsidRPr="0014731A" w:rsidRDefault="001E605F" w:rsidP="00B827EE">
      <w:pPr>
        <w:spacing w:after="300" w:line="276" w:lineRule="auto"/>
        <w:jc w:val="both"/>
        <w:rPr>
          <w:rFonts w:ascii="Times New Roman" w:hAnsi="Times New Roman" w:cs="Times New Roman"/>
        </w:rPr>
      </w:pPr>
    </w:p>
    <w:tbl>
      <w:tblPr>
        <w:tblW w:w="86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83"/>
        <w:gridCol w:w="2894"/>
      </w:tblGrid>
      <w:tr w:rsidR="00A13737" w:rsidRPr="008C5808" w:rsidTr="00AE3C05">
        <w:trPr>
          <w:cantSplit/>
          <w:trHeight w:val="192"/>
        </w:trPr>
        <w:tc>
          <w:tcPr>
            <w:tcW w:w="8677" w:type="dxa"/>
            <w:gridSpan w:val="2"/>
            <w:tcBorders>
              <w:top w:val="nil"/>
              <w:left w:val="nil"/>
              <w:bottom w:val="single" w:sz="4" w:space="0" w:color="auto"/>
              <w:right w:val="nil"/>
            </w:tcBorders>
            <w:shd w:val="clear" w:color="auto" w:fill="FFFFFF"/>
            <w:vAlign w:val="center"/>
          </w:tcPr>
          <w:p w:rsidR="000A00EA" w:rsidRDefault="000A00EA" w:rsidP="001E605F">
            <w:pPr>
              <w:autoSpaceDE w:val="0"/>
              <w:autoSpaceDN w:val="0"/>
              <w:adjustRightInd w:val="0"/>
              <w:spacing w:before="120" w:after="0" w:line="240" w:lineRule="auto"/>
              <w:rPr>
                <w:rFonts w:ascii="Times New Roman" w:hAnsi="Times New Roman" w:cs="Times New Roman"/>
                <w:i/>
              </w:rPr>
            </w:pPr>
            <w:r w:rsidRPr="000A00EA">
              <w:rPr>
                <w:rFonts w:ascii="Times New Roman" w:hAnsi="Times New Roman" w:cs="Times New Roman"/>
                <w:i/>
              </w:rPr>
              <w:t>Table 5: Kendall’s W test fo</w:t>
            </w:r>
            <w:r>
              <w:rPr>
                <w:rFonts w:ascii="Times New Roman" w:hAnsi="Times New Roman" w:cs="Times New Roman"/>
                <w:i/>
              </w:rPr>
              <w:t>r the most critical activities</w:t>
            </w:r>
          </w:p>
          <w:p w:rsidR="00AE3C05" w:rsidRPr="000A00EA" w:rsidRDefault="00AE3C05" w:rsidP="001E605F">
            <w:pPr>
              <w:autoSpaceDE w:val="0"/>
              <w:autoSpaceDN w:val="0"/>
              <w:adjustRightInd w:val="0"/>
              <w:spacing w:before="120" w:after="0" w:line="240" w:lineRule="auto"/>
              <w:rPr>
                <w:rFonts w:ascii="Times New Roman" w:hAnsi="Times New Roman" w:cs="Times New Roman"/>
                <w:i/>
              </w:rPr>
            </w:pPr>
          </w:p>
        </w:tc>
      </w:tr>
      <w:tr w:rsidR="00A13737" w:rsidRPr="008C5808" w:rsidTr="00AE3C05">
        <w:trPr>
          <w:cantSplit/>
          <w:trHeight w:val="183"/>
        </w:trPr>
        <w:tc>
          <w:tcPr>
            <w:tcW w:w="5783" w:type="dxa"/>
            <w:tcBorders>
              <w:top w:val="single" w:sz="4" w:space="0" w:color="auto"/>
              <w:left w:val="single" w:sz="16" w:space="0" w:color="000000"/>
              <w:bottom w:val="nil"/>
              <w:right w:val="single" w:sz="16" w:space="0" w:color="000000"/>
            </w:tcBorders>
            <w:shd w:val="clear" w:color="auto" w:fill="FFFFFF"/>
          </w:tcPr>
          <w:p w:rsidR="00A13737" w:rsidRPr="008C5808" w:rsidRDefault="00A13737" w:rsidP="001E605F">
            <w:pPr>
              <w:autoSpaceDE w:val="0"/>
              <w:autoSpaceDN w:val="0"/>
              <w:adjustRightInd w:val="0"/>
              <w:spacing w:before="120" w:after="0" w:line="240" w:lineRule="auto"/>
              <w:ind w:left="60" w:right="60"/>
              <w:rPr>
                <w:rFonts w:ascii="Times New Roman" w:hAnsi="Times New Roman" w:cs="Times New Roman"/>
                <w:i/>
                <w:color w:val="000000"/>
              </w:rPr>
            </w:pPr>
            <w:r w:rsidRPr="008C5808">
              <w:rPr>
                <w:rFonts w:ascii="Times New Roman" w:hAnsi="Times New Roman" w:cs="Times New Roman"/>
                <w:i/>
                <w:color w:val="000000"/>
              </w:rPr>
              <w:t xml:space="preserve">Kendall's </w:t>
            </w:r>
            <w:proofErr w:type="spellStart"/>
            <w:r w:rsidRPr="008C5808">
              <w:rPr>
                <w:rFonts w:ascii="Times New Roman" w:hAnsi="Times New Roman" w:cs="Times New Roman"/>
                <w:i/>
                <w:color w:val="000000"/>
              </w:rPr>
              <w:t>W</w:t>
            </w:r>
            <w:r w:rsidRPr="008C5808">
              <w:rPr>
                <w:rFonts w:ascii="Times New Roman" w:hAnsi="Times New Roman" w:cs="Times New Roman"/>
                <w:i/>
                <w:color w:val="000000"/>
                <w:vertAlign w:val="superscript"/>
              </w:rPr>
              <w:t>a</w:t>
            </w:r>
            <w:proofErr w:type="spellEnd"/>
          </w:p>
        </w:tc>
        <w:tc>
          <w:tcPr>
            <w:tcW w:w="2894" w:type="dxa"/>
            <w:tcBorders>
              <w:top w:val="single" w:sz="4" w:space="0" w:color="auto"/>
              <w:left w:val="single" w:sz="16" w:space="0" w:color="000000"/>
              <w:bottom w:val="nil"/>
              <w:right w:val="single" w:sz="16" w:space="0" w:color="000000"/>
            </w:tcBorders>
            <w:shd w:val="clear" w:color="auto" w:fill="FFFFFF"/>
            <w:vAlign w:val="center"/>
          </w:tcPr>
          <w:p w:rsidR="00A13737" w:rsidRPr="008C5808" w:rsidRDefault="00A13737" w:rsidP="001E605F">
            <w:pPr>
              <w:autoSpaceDE w:val="0"/>
              <w:autoSpaceDN w:val="0"/>
              <w:adjustRightInd w:val="0"/>
              <w:spacing w:before="120" w:after="0" w:line="240" w:lineRule="auto"/>
              <w:ind w:left="60" w:right="60"/>
              <w:jc w:val="right"/>
              <w:rPr>
                <w:rFonts w:ascii="Times New Roman" w:hAnsi="Times New Roman" w:cs="Times New Roman"/>
                <w:i/>
                <w:color w:val="000000"/>
              </w:rPr>
            </w:pPr>
            <w:r w:rsidRPr="008C5808">
              <w:rPr>
                <w:rFonts w:ascii="Times New Roman" w:hAnsi="Times New Roman" w:cs="Times New Roman"/>
                <w:i/>
                <w:color w:val="000000"/>
              </w:rPr>
              <w:t>.020</w:t>
            </w:r>
          </w:p>
        </w:tc>
      </w:tr>
      <w:tr w:rsidR="00A13737" w:rsidRPr="008C5808" w:rsidTr="00AE3C05">
        <w:trPr>
          <w:cantSplit/>
          <w:trHeight w:val="183"/>
        </w:trPr>
        <w:tc>
          <w:tcPr>
            <w:tcW w:w="5783" w:type="dxa"/>
            <w:tcBorders>
              <w:top w:val="nil"/>
              <w:left w:val="single" w:sz="16" w:space="0" w:color="000000"/>
              <w:bottom w:val="nil"/>
              <w:right w:val="single" w:sz="16" w:space="0" w:color="000000"/>
            </w:tcBorders>
            <w:shd w:val="clear" w:color="auto" w:fill="FFFFFF"/>
          </w:tcPr>
          <w:p w:rsidR="00A13737" w:rsidRPr="008C5808" w:rsidRDefault="00A13737" w:rsidP="001E605F">
            <w:pPr>
              <w:autoSpaceDE w:val="0"/>
              <w:autoSpaceDN w:val="0"/>
              <w:adjustRightInd w:val="0"/>
              <w:spacing w:before="120" w:after="0" w:line="240" w:lineRule="auto"/>
              <w:ind w:left="60" w:right="60"/>
              <w:rPr>
                <w:rFonts w:ascii="Times New Roman" w:hAnsi="Times New Roman" w:cs="Times New Roman"/>
                <w:i/>
                <w:color w:val="000000"/>
              </w:rPr>
            </w:pPr>
            <w:r w:rsidRPr="008C5808">
              <w:rPr>
                <w:rFonts w:ascii="Times New Roman" w:hAnsi="Times New Roman" w:cs="Times New Roman"/>
                <w:i/>
                <w:color w:val="000000"/>
              </w:rPr>
              <w:t>Chi-Square</w:t>
            </w:r>
          </w:p>
        </w:tc>
        <w:tc>
          <w:tcPr>
            <w:tcW w:w="2894" w:type="dxa"/>
            <w:tcBorders>
              <w:top w:val="nil"/>
              <w:left w:val="single" w:sz="16" w:space="0" w:color="000000"/>
              <w:bottom w:val="nil"/>
              <w:right w:val="single" w:sz="16" w:space="0" w:color="000000"/>
            </w:tcBorders>
            <w:shd w:val="clear" w:color="auto" w:fill="FFFFFF"/>
            <w:vAlign w:val="center"/>
          </w:tcPr>
          <w:p w:rsidR="00A13737" w:rsidRPr="008C5808" w:rsidRDefault="00A13737" w:rsidP="001E605F">
            <w:pPr>
              <w:autoSpaceDE w:val="0"/>
              <w:autoSpaceDN w:val="0"/>
              <w:adjustRightInd w:val="0"/>
              <w:spacing w:before="120" w:after="0" w:line="240" w:lineRule="auto"/>
              <w:ind w:left="60" w:right="60"/>
              <w:jc w:val="right"/>
              <w:rPr>
                <w:rFonts w:ascii="Times New Roman" w:hAnsi="Times New Roman" w:cs="Times New Roman"/>
                <w:i/>
                <w:color w:val="000000"/>
              </w:rPr>
            </w:pPr>
            <w:r w:rsidRPr="008C5808">
              <w:rPr>
                <w:rFonts w:ascii="Times New Roman" w:hAnsi="Times New Roman" w:cs="Times New Roman"/>
                <w:i/>
                <w:color w:val="000000"/>
              </w:rPr>
              <w:t>19.077</w:t>
            </w:r>
          </w:p>
        </w:tc>
      </w:tr>
      <w:tr w:rsidR="00A13737" w:rsidRPr="008C5808" w:rsidTr="00AE3C05">
        <w:trPr>
          <w:cantSplit/>
          <w:trHeight w:val="183"/>
        </w:trPr>
        <w:tc>
          <w:tcPr>
            <w:tcW w:w="5783" w:type="dxa"/>
            <w:tcBorders>
              <w:top w:val="nil"/>
              <w:left w:val="single" w:sz="16" w:space="0" w:color="000000"/>
              <w:bottom w:val="nil"/>
              <w:right w:val="single" w:sz="16" w:space="0" w:color="000000"/>
            </w:tcBorders>
            <w:shd w:val="clear" w:color="auto" w:fill="FFFFFF"/>
          </w:tcPr>
          <w:p w:rsidR="00A13737" w:rsidRPr="008C5808" w:rsidRDefault="00A13737" w:rsidP="001E605F">
            <w:pPr>
              <w:autoSpaceDE w:val="0"/>
              <w:autoSpaceDN w:val="0"/>
              <w:adjustRightInd w:val="0"/>
              <w:spacing w:before="120" w:after="0" w:line="240" w:lineRule="auto"/>
              <w:ind w:left="60" w:right="60"/>
              <w:rPr>
                <w:rFonts w:ascii="Times New Roman" w:hAnsi="Times New Roman" w:cs="Times New Roman"/>
                <w:i/>
                <w:color w:val="000000"/>
              </w:rPr>
            </w:pPr>
            <w:proofErr w:type="spellStart"/>
            <w:proofErr w:type="gramStart"/>
            <w:r w:rsidRPr="008C5808">
              <w:rPr>
                <w:rFonts w:ascii="Times New Roman" w:hAnsi="Times New Roman" w:cs="Times New Roman"/>
                <w:i/>
                <w:color w:val="000000"/>
              </w:rPr>
              <w:t>df</w:t>
            </w:r>
            <w:proofErr w:type="spellEnd"/>
            <w:proofErr w:type="gramEnd"/>
          </w:p>
        </w:tc>
        <w:tc>
          <w:tcPr>
            <w:tcW w:w="2894" w:type="dxa"/>
            <w:tcBorders>
              <w:top w:val="nil"/>
              <w:left w:val="single" w:sz="16" w:space="0" w:color="000000"/>
              <w:bottom w:val="nil"/>
              <w:right w:val="single" w:sz="16" w:space="0" w:color="000000"/>
            </w:tcBorders>
            <w:shd w:val="clear" w:color="auto" w:fill="FFFFFF"/>
            <w:vAlign w:val="center"/>
          </w:tcPr>
          <w:p w:rsidR="00A13737" w:rsidRPr="008C5808" w:rsidRDefault="00A13737" w:rsidP="001E605F">
            <w:pPr>
              <w:autoSpaceDE w:val="0"/>
              <w:autoSpaceDN w:val="0"/>
              <w:adjustRightInd w:val="0"/>
              <w:spacing w:before="120" w:after="0" w:line="240" w:lineRule="auto"/>
              <w:ind w:left="60" w:right="60"/>
              <w:jc w:val="right"/>
              <w:rPr>
                <w:rFonts w:ascii="Times New Roman" w:hAnsi="Times New Roman" w:cs="Times New Roman"/>
                <w:i/>
                <w:color w:val="000000"/>
              </w:rPr>
            </w:pPr>
            <w:r w:rsidRPr="008C5808">
              <w:rPr>
                <w:rFonts w:ascii="Times New Roman" w:hAnsi="Times New Roman" w:cs="Times New Roman"/>
                <w:i/>
                <w:color w:val="000000"/>
              </w:rPr>
              <w:t>7</w:t>
            </w:r>
          </w:p>
        </w:tc>
      </w:tr>
      <w:tr w:rsidR="00A13737" w:rsidRPr="008C5808" w:rsidTr="00AE3C05">
        <w:trPr>
          <w:cantSplit/>
          <w:trHeight w:val="183"/>
        </w:trPr>
        <w:tc>
          <w:tcPr>
            <w:tcW w:w="5783" w:type="dxa"/>
            <w:tcBorders>
              <w:top w:val="nil"/>
              <w:left w:val="single" w:sz="16" w:space="0" w:color="000000"/>
              <w:bottom w:val="single" w:sz="16" w:space="0" w:color="000000"/>
              <w:right w:val="single" w:sz="16" w:space="0" w:color="000000"/>
            </w:tcBorders>
            <w:shd w:val="clear" w:color="auto" w:fill="FFFFFF"/>
          </w:tcPr>
          <w:p w:rsidR="00A13737" w:rsidRPr="008C5808" w:rsidRDefault="00A13737" w:rsidP="001E605F">
            <w:pPr>
              <w:autoSpaceDE w:val="0"/>
              <w:autoSpaceDN w:val="0"/>
              <w:adjustRightInd w:val="0"/>
              <w:spacing w:before="120" w:after="0" w:line="240" w:lineRule="auto"/>
              <w:ind w:left="60" w:right="60"/>
              <w:rPr>
                <w:rFonts w:ascii="Times New Roman" w:hAnsi="Times New Roman" w:cs="Times New Roman"/>
                <w:i/>
                <w:color w:val="000000"/>
              </w:rPr>
            </w:pPr>
            <w:proofErr w:type="spellStart"/>
            <w:r w:rsidRPr="008C5808">
              <w:rPr>
                <w:rFonts w:ascii="Times New Roman" w:hAnsi="Times New Roman" w:cs="Times New Roman"/>
                <w:i/>
                <w:color w:val="000000"/>
              </w:rPr>
              <w:t>Asymp</w:t>
            </w:r>
            <w:proofErr w:type="spellEnd"/>
            <w:r w:rsidRPr="008C5808">
              <w:rPr>
                <w:rFonts w:ascii="Times New Roman" w:hAnsi="Times New Roman" w:cs="Times New Roman"/>
                <w:i/>
                <w:color w:val="000000"/>
              </w:rPr>
              <w:t>. Sig.</w:t>
            </w:r>
          </w:p>
        </w:tc>
        <w:tc>
          <w:tcPr>
            <w:tcW w:w="2894" w:type="dxa"/>
            <w:tcBorders>
              <w:top w:val="nil"/>
              <w:left w:val="single" w:sz="16" w:space="0" w:color="000000"/>
              <w:bottom w:val="single" w:sz="16" w:space="0" w:color="000000"/>
              <w:right w:val="single" w:sz="16" w:space="0" w:color="000000"/>
            </w:tcBorders>
            <w:shd w:val="clear" w:color="auto" w:fill="FFFFFF"/>
            <w:vAlign w:val="center"/>
          </w:tcPr>
          <w:p w:rsidR="00A13737" w:rsidRPr="008C5808" w:rsidRDefault="00A13737" w:rsidP="001E605F">
            <w:pPr>
              <w:autoSpaceDE w:val="0"/>
              <w:autoSpaceDN w:val="0"/>
              <w:adjustRightInd w:val="0"/>
              <w:spacing w:before="120" w:after="0" w:line="240" w:lineRule="auto"/>
              <w:ind w:left="60" w:right="60"/>
              <w:jc w:val="right"/>
              <w:rPr>
                <w:rFonts w:ascii="Times New Roman" w:hAnsi="Times New Roman" w:cs="Times New Roman"/>
                <w:i/>
                <w:color w:val="000000"/>
              </w:rPr>
            </w:pPr>
            <w:r w:rsidRPr="008C5808">
              <w:rPr>
                <w:rFonts w:ascii="Times New Roman" w:hAnsi="Times New Roman" w:cs="Times New Roman"/>
                <w:i/>
                <w:color w:val="000000"/>
              </w:rPr>
              <w:t>.008</w:t>
            </w:r>
          </w:p>
        </w:tc>
      </w:tr>
    </w:tbl>
    <w:p w:rsidR="00B827EE" w:rsidRPr="0014731A" w:rsidRDefault="003C59AF" w:rsidP="00B827EE">
      <w:pPr>
        <w:autoSpaceDE w:val="0"/>
        <w:autoSpaceDN w:val="0"/>
        <w:adjustRightInd w:val="0"/>
        <w:spacing w:after="300" w:line="276" w:lineRule="auto"/>
        <w:jc w:val="both"/>
        <w:rPr>
          <w:rFonts w:ascii="Times New Roman" w:hAnsi="Times New Roman" w:cs="Times New Roman"/>
        </w:rPr>
      </w:pPr>
      <w:r>
        <w:rPr>
          <w:rFonts w:ascii="Times New Roman" w:hAnsi="Times New Roman" w:cs="Times New Roman"/>
        </w:rPr>
        <w:t xml:space="preserve">In table 5, </w:t>
      </w:r>
      <w:r w:rsidR="00A13737" w:rsidRPr="0014731A">
        <w:rPr>
          <w:rFonts w:ascii="Times New Roman" w:hAnsi="Times New Roman" w:cs="Times New Roman"/>
        </w:rPr>
        <w:t xml:space="preserve">Kendall’s coefficient of concordance for this analysis </w:t>
      </w:r>
      <w:r w:rsidR="002B3845" w:rsidRPr="0014731A">
        <w:rPr>
          <w:rFonts w:ascii="Times New Roman" w:hAnsi="Times New Roman" w:cs="Times New Roman"/>
        </w:rPr>
        <w:t>is 0.02</w:t>
      </w:r>
      <w:r w:rsidR="00A13737" w:rsidRPr="0014731A">
        <w:rPr>
          <w:rFonts w:ascii="Times New Roman" w:hAnsi="Times New Roman" w:cs="Times New Roman"/>
        </w:rPr>
        <w:t xml:space="preserve">. This figure is very low and shows that there is almost no agreement between the respondents. </w:t>
      </w:r>
      <w:proofErr w:type="spellStart"/>
      <w:r w:rsidR="00A13737" w:rsidRPr="0014731A">
        <w:rPr>
          <w:rFonts w:ascii="Times New Roman" w:hAnsi="Times New Roman" w:cs="Times New Roman"/>
        </w:rPr>
        <w:t>Asymp</w:t>
      </w:r>
      <w:proofErr w:type="spellEnd"/>
      <w:r w:rsidR="00A13737" w:rsidRPr="0014731A">
        <w:rPr>
          <w:rFonts w:ascii="Times New Roman" w:hAnsi="Times New Roman" w:cs="Times New Roman"/>
        </w:rPr>
        <w:t xml:space="preserve">. Sig. is 0.008&lt;0.05 hence, the respondents have a significant association with the critical success factors.  </w:t>
      </w:r>
    </w:p>
    <w:p w:rsidR="00570B02" w:rsidRPr="003C59AF" w:rsidRDefault="00507DD9" w:rsidP="00B827EE">
      <w:pPr>
        <w:pStyle w:val="ListParagraph"/>
        <w:numPr>
          <w:ilvl w:val="0"/>
          <w:numId w:val="2"/>
        </w:numPr>
        <w:autoSpaceDE w:val="0"/>
        <w:autoSpaceDN w:val="0"/>
        <w:adjustRightInd w:val="0"/>
        <w:spacing w:after="300"/>
        <w:jc w:val="center"/>
        <w:rPr>
          <w:rFonts w:ascii="Arial" w:hAnsi="Arial" w:cs="Arial"/>
          <w:b/>
          <w:sz w:val="30"/>
          <w:szCs w:val="30"/>
        </w:rPr>
      </w:pPr>
      <w:r w:rsidRPr="003C59AF">
        <w:rPr>
          <w:rFonts w:ascii="Arial" w:hAnsi="Arial" w:cs="Arial"/>
          <w:b/>
          <w:sz w:val="30"/>
          <w:szCs w:val="30"/>
        </w:rPr>
        <w:t>Discussion of results</w:t>
      </w:r>
    </w:p>
    <w:p w:rsidR="00A241A3" w:rsidRPr="0014731A" w:rsidRDefault="00570B02" w:rsidP="00B827EE">
      <w:pPr>
        <w:autoSpaceDE w:val="0"/>
        <w:autoSpaceDN w:val="0"/>
        <w:adjustRightInd w:val="0"/>
        <w:spacing w:after="300" w:line="276" w:lineRule="auto"/>
        <w:jc w:val="both"/>
        <w:rPr>
          <w:rFonts w:ascii="Times New Roman" w:hAnsi="Times New Roman" w:cs="Times New Roman"/>
        </w:rPr>
      </w:pPr>
      <w:r w:rsidRPr="0014731A">
        <w:rPr>
          <w:rFonts w:ascii="Times New Roman" w:hAnsi="Times New Roman" w:cs="Times New Roman"/>
        </w:rPr>
        <w:t xml:space="preserve">Based on the findings in figure 2, it can be inferred that kaizen costing is a new concept to the construction industry in Nigeria. This may be the case for other construction industries around the world. </w:t>
      </w:r>
      <w:r w:rsidR="009B7F2F" w:rsidRPr="0014731A">
        <w:rPr>
          <w:rFonts w:ascii="Times New Roman" w:hAnsi="Times New Roman" w:cs="Times New Roman"/>
        </w:rPr>
        <w:t xml:space="preserve">Although Kaizen costing is used in the manufacturing industry in Nigeria </w:t>
      </w:r>
      <w:r w:rsidR="00250509" w:rsidRPr="0014731A">
        <w:rPr>
          <w:rFonts w:ascii="Times New Roman" w:hAnsi="Times New Roman" w:cs="Times New Roman"/>
        </w:rPr>
        <w:fldChar w:fldCharType="begin"/>
      </w:r>
      <w:r w:rsidR="009B7F2F" w:rsidRPr="0014731A">
        <w:rPr>
          <w:rFonts w:ascii="Times New Roman" w:hAnsi="Times New Roman" w:cs="Times New Roman"/>
        </w:rPr>
        <w:instrText xml:space="preserve"> ADDIN EN.CITE &lt;EndNote&gt;&lt;Cite&gt;&lt;Author&gt;Olabisi&lt;/Author&gt;&lt;Year&gt;2012&lt;/Year&gt;&lt;RecNum&gt;164&lt;/RecNum&gt;&lt;DisplayText&gt;(Olabisi, Sokenfun, &amp;amp; Oginni, 2012)&lt;/DisplayText&gt;&lt;record&gt;&lt;rec-number&gt;164&lt;/rec-number&gt;&lt;foreign-keys&gt;&lt;key app="EN" db-id="xsaz5r2scdsv0mexrd352atczed95t09wd2v"&gt;164&lt;/key&gt;&lt;key app="ENWeb" db-id=""&gt;0&lt;/key&gt;&lt;/foreign-keys&gt;&lt;ref-type name="Journal Article"&gt;17&lt;/ref-type&gt;&lt;contributors&gt;&lt;authors&gt;&lt;author&gt;Olabisi, J.&lt;/author&gt;&lt;author&gt;Sokenfun, A.O.&lt;/author&gt;&lt;author&gt;Oginni, B.O.&lt;/author&gt;&lt;/authors&gt;&lt;/contributors&gt;&lt;titles&gt;&lt;title&gt;Kaizen Cost Management Technique and Profitability of Small and Medium Scale Enterprises (SMEs) in Ogun State, Nigeria&lt;/title&gt;&lt;secondary-title&gt;Research Journal of Finance and Accounting&lt;/secondary-title&gt;&lt;/titles&gt;&lt;periodical&gt;&lt;full-title&gt;Research Journal of Finance and Accounting&lt;/full-title&gt;&lt;/periodical&gt;&lt;pages&gt;pp. 103-111&lt;/pages&gt;&lt;volume&gt;3&lt;/volume&gt;&lt;number&gt;5&lt;/number&gt;&lt;dates&gt;&lt;year&gt;2012&lt;/year&gt;&lt;/dates&gt;&lt;urls&gt;&lt;/urls&gt;&lt;/record&gt;&lt;/Cite&gt;&lt;/EndNote&gt;</w:instrText>
      </w:r>
      <w:r w:rsidR="00250509" w:rsidRPr="0014731A">
        <w:rPr>
          <w:rFonts w:ascii="Times New Roman" w:hAnsi="Times New Roman" w:cs="Times New Roman"/>
        </w:rPr>
        <w:fldChar w:fldCharType="separate"/>
      </w:r>
      <w:r w:rsidR="009B7F2F" w:rsidRPr="0014731A">
        <w:rPr>
          <w:rFonts w:ascii="Times New Roman" w:hAnsi="Times New Roman" w:cs="Times New Roman"/>
          <w:noProof/>
        </w:rPr>
        <w:t>(</w:t>
      </w:r>
      <w:hyperlink w:anchor="_ENREF_6" w:tooltip="Olabisi, 2012 #164" w:history="1">
        <w:r w:rsidR="009B7F2F" w:rsidRPr="0014731A">
          <w:rPr>
            <w:rFonts w:ascii="Times New Roman" w:hAnsi="Times New Roman" w:cs="Times New Roman"/>
            <w:noProof/>
          </w:rPr>
          <w:t>Olabisi, Sokenfun, &amp; Oginni, 2012</w:t>
        </w:r>
      </w:hyperlink>
      <w:r w:rsidR="009B7F2F" w:rsidRPr="0014731A">
        <w:rPr>
          <w:rFonts w:ascii="Times New Roman" w:hAnsi="Times New Roman" w:cs="Times New Roman"/>
          <w:noProof/>
        </w:rPr>
        <w:t>)</w:t>
      </w:r>
      <w:r w:rsidR="00250509" w:rsidRPr="0014731A">
        <w:rPr>
          <w:rFonts w:ascii="Times New Roman" w:hAnsi="Times New Roman" w:cs="Times New Roman"/>
        </w:rPr>
        <w:fldChar w:fldCharType="end"/>
      </w:r>
      <w:r w:rsidR="009B7F2F" w:rsidRPr="0014731A">
        <w:rPr>
          <w:rFonts w:ascii="Times New Roman" w:hAnsi="Times New Roman" w:cs="Times New Roman"/>
        </w:rPr>
        <w:t xml:space="preserve">, the construction industry needs to adopt this method as major approach for cost maintenance and reduction. </w:t>
      </w:r>
      <w:hyperlink w:anchor="_ENREF_4" w:tooltip="Granja, 2005 #15" w:history="1">
        <w:r w:rsidR="00250509" w:rsidRPr="0014731A">
          <w:rPr>
            <w:rFonts w:ascii="Times New Roman" w:hAnsi="Times New Roman" w:cs="Times New Roman"/>
          </w:rPr>
          <w:fldChar w:fldCharType="begin"/>
        </w:r>
        <w:r w:rsidR="009B7F2F" w:rsidRPr="0014731A">
          <w:rPr>
            <w:rFonts w:ascii="Times New Roman" w:hAnsi="Times New Roman" w:cs="Times New Roman"/>
          </w:rPr>
          <w:instrText xml:space="preserve"> ADDIN EN.CITE &lt;EndNote&gt;&lt;Cite AuthorYear="1"&gt;&lt;Author&gt;Granja&lt;/Author&gt;&lt;Year&gt;2005&lt;/Year&gt;&lt;RecNum&gt;15&lt;/RecNum&gt;&lt;DisplayText&gt;Granja, Picchi, and Robert (2005)&lt;/DisplayText&gt;&lt;record&gt;&lt;rec-number&gt;15&lt;/rec-number&gt;&lt;foreign-keys&gt;&lt;key app="EN" db-id="xsaz5r2scdsv0mexrd352atczed95t09wd2v"&gt;15&lt;/key&gt;&lt;key app="ENWeb" db-id=""&gt;0&lt;/key&gt;&lt;/foreign-keys&gt;&lt;ref-type name="Conference Proceedings"&gt;10&lt;/ref-type&gt;&lt;contributors&gt;&lt;authors&gt;&lt;author&gt;Granja, A.D,  &lt;/author&gt;&lt;author&gt;Picchi, F.A,&lt;/author&gt;&lt;author&gt;Robert, G.T,&lt;/author&gt;&lt;/authors&gt;&lt;/contributors&gt;&lt;titles&gt;&lt;title&gt;Target and kaizen costing in construction &lt;/title&gt;&lt;secondary-title&gt;Proceedings IGLC-13&lt;/secondary-title&gt;&lt;/titles&gt;&lt;dates&gt;&lt;year&gt;2005&lt;/year&gt;&lt;/dates&gt;&lt;pub-location&gt;Sydney, Auistralia&lt;/pub-location&gt;&lt;urls&gt;&lt;/urls&gt;&lt;/record&gt;&lt;/Cite&gt;&lt;/EndNote&gt;</w:instrText>
        </w:r>
        <w:r w:rsidR="00250509" w:rsidRPr="0014731A">
          <w:rPr>
            <w:rFonts w:ascii="Times New Roman" w:hAnsi="Times New Roman" w:cs="Times New Roman"/>
          </w:rPr>
          <w:fldChar w:fldCharType="separate"/>
        </w:r>
        <w:r w:rsidR="009B7F2F" w:rsidRPr="0014731A">
          <w:rPr>
            <w:rFonts w:ascii="Times New Roman" w:hAnsi="Times New Roman" w:cs="Times New Roman"/>
            <w:noProof/>
          </w:rPr>
          <w:t>Granja, Picchi, and Robert (2005)</w:t>
        </w:r>
        <w:r w:rsidR="00250509" w:rsidRPr="0014731A">
          <w:rPr>
            <w:rFonts w:ascii="Times New Roman" w:hAnsi="Times New Roman" w:cs="Times New Roman"/>
          </w:rPr>
          <w:fldChar w:fldCharType="end"/>
        </w:r>
      </w:hyperlink>
      <w:r w:rsidR="009B7F2F" w:rsidRPr="0014731A">
        <w:rPr>
          <w:rFonts w:ascii="Times New Roman" w:hAnsi="Times New Roman" w:cs="Times New Roman"/>
        </w:rPr>
        <w:t xml:space="preserve"> </w:t>
      </w:r>
      <w:proofErr w:type="gramStart"/>
      <w:r w:rsidR="009B7F2F" w:rsidRPr="0014731A">
        <w:rPr>
          <w:rFonts w:ascii="Times New Roman" w:hAnsi="Times New Roman" w:cs="Times New Roman"/>
        </w:rPr>
        <w:t>noted</w:t>
      </w:r>
      <w:proofErr w:type="gramEnd"/>
      <w:r w:rsidR="009B7F2F" w:rsidRPr="0014731A">
        <w:rPr>
          <w:rFonts w:ascii="Times New Roman" w:hAnsi="Times New Roman" w:cs="Times New Roman"/>
        </w:rPr>
        <w:t xml:space="preserve"> that cost control is not enough during construction, cost has to be maintained on a daily basis and adequately evaluate for waste factors. An allowable cost in construction is the target price minus the target profit </w:t>
      </w:r>
      <w:r w:rsidR="00250509" w:rsidRPr="0014731A">
        <w:rPr>
          <w:rFonts w:ascii="Times New Roman" w:hAnsi="Times New Roman" w:cs="Times New Roman"/>
        </w:rPr>
        <w:fldChar w:fldCharType="begin"/>
      </w:r>
      <w:r w:rsidR="009B7F2F" w:rsidRPr="0014731A">
        <w:rPr>
          <w:rFonts w:ascii="Times New Roman" w:hAnsi="Times New Roman" w:cs="Times New Roman"/>
        </w:rPr>
        <w:instrText xml:space="preserve"> ADDIN EN.CITE &lt;EndNote&gt;&lt;Cite&gt;&lt;Author&gt;Granja&lt;/Author&gt;&lt;Year&gt;2005&lt;/Year&gt;&lt;RecNum&gt;15&lt;/RecNum&gt;&lt;DisplayText&gt;(Granja et al., 2005)&lt;/DisplayText&gt;&lt;record&gt;&lt;rec-number&gt;15&lt;/rec-number&gt;&lt;foreign-keys&gt;&lt;key app="EN" db-id="xsaz5r2scdsv0mexrd352atczed95t09wd2v"&gt;15&lt;/key&gt;&lt;key app="ENWeb" db-id=""&gt;0&lt;/key&gt;&lt;/foreign-keys&gt;&lt;ref-type name="Conference Proceedings"&gt;10&lt;/ref-type&gt;&lt;contributors&gt;&lt;authors&gt;&lt;author&gt;Granja, A.D,  &lt;/author&gt;&lt;author&gt;Picchi, F.A,&lt;/author&gt;&lt;author&gt;Robert, G.T,&lt;/author&gt;&lt;/authors&gt;&lt;/contributors&gt;&lt;titles&gt;&lt;title&gt;Target and kaizen costing in construction &lt;/title&gt;&lt;secondary-title&gt;Proceedings IGLC-13&lt;/secondary-title&gt;&lt;/titles&gt;&lt;dates&gt;&lt;year&gt;2005&lt;/year&gt;&lt;/dates&gt;&lt;pub-location&gt;Sydney, Auistralia&lt;/pub-location&gt;&lt;urls&gt;&lt;/urls&gt;&lt;/record&gt;&lt;/Cite&gt;&lt;/EndNote&gt;</w:instrText>
      </w:r>
      <w:r w:rsidR="00250509" w:rsidRPr="0014731A">
        <w:rPr>
          <w:rFonts w:ascii="Times New Roman" w:hAnsi="Times New Roman" w:cs="Times New Roman"/>
        </w:rPr>
        <w:fldChar w:fldCharType="separate"/>
      </w:r>
      <w:r w:rsidR="009B7F2F" w:rsidRPr="0014731A">
        <w:rPr>
          <w:rFonts w:ascii="Times New Roman" w:hAnsi="Times New Roman" w:cs="Times New Roman"/>
          <w:noProof/>
        </w:rPr>
        <w:t>(</w:t>
      </w:r>
      <w:hyperlink w:anchor="_ENREF_4" w:tooltip="Granja, 2005 #15" w:history="1">
        <w:r w:rsidR="009B7F2F" w:rsidRPr="0014731A">
          <w:rPr>
            <w:rFonts w:ascii="Times New Roman" w:hAnsi="Times New Roman" w:cs="Times New Roman"/>
            <w:noProof/>
          </w:rPr>
          <w:t>Granja et al., 2005</w:t>
        </w:r>
      </w:hyperlink>
      <w:r w:rsidR="009B7F2F" w:rsidRPr="0014731A">
        <w:rPr>
          <w:rFonts w:ascii="Times New Roman" w:hAnsi="Times New Roman" w:cs="Times New Roman"/>
          <w:noProof/>
        </w:rPr>
        <w:t>)</w:t>
      </w:r>
      <w:r w:rsidR="00250509" w:rsidRPr="0014731A">
        <w:rPr>
          <w:rFonts w:ascii="Times New Roman" w:hAnsi="Times New Roman" w:cs="Times New Roman"/>
        </w:rPr>
        <w:fldChar w:fldCharType="end"/>
      </w:r>
      <w:r w:rsidR="009B7F2F" w:rsidRPr="0014731A">
        <w:rPr>
          <w:rFonts w:ascii="Times New Roman" w:hAnsi="Times New Roman" w:cs="Times New Roman"/>
        </w:rPr>
        <w:t xml:space="preserve">. Therefore, the cost manager has to ensure the allowable cost is maintained. In reality, the forces of demand and supply and other activities on </w:t>
      </w:r>
      <w:r w:rsidR="002B3845" w:rsidRPr="0014731A">
        <w:rPr>
          <w:rFonts w:ascii="Times New Roman" w:hAnsi="Times New Roman" w:cs="Times New Roman"/>
        </w:rPr>
        <w:t>site influence</w:t>
      </w:r>
      <w:r w:rsidR="009B7F2F" w:rsidRPr="0014731A">
        <w:rPr>
          <w:rFonts w:ascii="Times New Roman" w:hAnsi="Times New Roman" w:cs="Times New Roman"/>
        </w:rPr>
        <w:t xml:space="preserve"> the cost of construction. This is why the major </w:t>
      </w:r>
      <w:proofErr w:type="gramStart"/>
      <w:r w:rsidR="009B7F2F" w:rsidRPr="0014731A">
        <w:rPr>
          <w:rFonts w:ascii="Times New Roman" w:hAnsi="Times New Roman" w:cs="Times New Roman"/>
        </w:rPr>
        <w:t>activities which may denigrate the contractor’s plans for the construction project</w:t>
      </w:r>
      <w:proofErr w:type="gramEnd"/>
      <w:r w:rsidR="009B7F2F" w:rsidRPr="0014731A">
        <w:rPr>
          <w:rFonts w:ascii="Times New Roman" w:hAnsi="Times New Roman" w:cs="Times New Roman"/>
        </w:rPr>
        <w:t xml:space="preserve"> have to be evaluated.</w:t>
      </w:r>
    </w:p>
    <w:p w:rsidR="00B473A8" w:rsidRPr="0014731A" w:rsidRDefault="009B7F2F" w:rsidP="001E605F">
      <w:pPr>
        <w:autoSpaceDE w:val="0"/>
        <w:autoSpaceDN w:val="0"/>
        <w:adjustRightInd w:val="0"/>
        <w:spacing w:after="300" w:line="276" w:lineRule="auto"/>
        <w:jc w:val="both"/>
        <w:rPr>
          <w:rFonts w:ascii="Times New Roman" w:hAnsi="Times New Roman" w:cs="Times New Roman"/>
        </w:rPr>
      </w:pPr>
      <w:r w:rsidRPr="0014731A">
        <w:rPr>
          <w:rFonts w:ascii="Times New Roman" w:hAnsi="Times New Roman" w:cs="Times New Roman"/>
        </w:rPr>
        <w:t>Activities on the construction sites were evaluated based on their level of criticality. Overhead cost related to paying suppliers, sub-contractors and labourers can be reduced continually throughout the construction phase to keep the project cost within budget has to be take</w:t>
      </w:r>
      <w:r w:rsidR="0099129A" w:rsidRPr="0014731A">
        <w:rPr>
          <w:rFonts w:ascii="Times New Roman" w:hAnsi="Times New Roman" w:cs="Times New Roman"/>
        </w:rPr>
        <w:t>n</w:t>
      </w:r>
      <w:r w:rsidRPr="0014731A">
        <w:rPr>
          <w:rFonts w:ascii="Times New Roman" w:hAnsi="Times New Roman" w:cs="Times New Roman"/>
        </w:rPr>
        <w:t xml:space="preserve"> into consideration more than any other activity.  </w:t>
      </w:r>
      <w:hyperlink w:anchor="_ENREF_7" w:tooltip="Olawale, 2013 #249" w:history="1">
        <w:r w:rsidR="00250509" w:rsidRPr="0014731A">
          <w:rPr>
            <w:rFonts w:ascii="Times New Roman" w:hAnsi="Times New Roman" w:cs="Times New Roman"/>
          </w:rPr>
          <w:fldChar w:fldCharType="begin"/>
        </w:r>
        <w:r w:rsidRPr="0014731A">
          <w:rPr>
            <w:rFonts w:ascii="Times New Roman" w:hAnsi="Times New Roman" w:cs="Times New Roman"/>
          </w:rPr>
          <w:instrText xml:space="preserve"> ADDIN EN.CITE &lt;EndNote&gt;&lt;Cite AuthorYear="1"&gt;&lt;Author&gt;Olawale&lt;/Author&gt;&lt;Year&gt;2013&lt;/Year&gt;&lt;RecNum&gt;249&lt;/RecNum&gt;&lt;DisplayText&gt;Olawale and Sun (2013)&lt;/DisplayText&gt;&lt;record&gt;&lt;rec-number&gt;249&lt;/rec-number&gt;&lt;foreign-keys&gt;&lt;key app="EN" db-id="xsaz5r2scdsv0mexrd352atczed95t09wd2v"&gt;249&lt;/key&gt;&lt;key app="ENWeb" db-id=""&gt;0&lt;/key&gt;&lt;/foreign-keys&gt;&lt;ref-type name="Journal Article"&gt;17&lt;/ref-type&gt;&lt;contributors&gt;&lt;authors&gt;&lt;author&gt;Olawale, Yakubu&lt;/author&gt;&lt;author&gt;Sun, Ming&lt;/author&gt;&lt;/authors&gt;&lt;/contributors&gt;&lt;titles&gt;&lt;title&gt;PCIM: Project Control and Inhibiting-Factors Management Model&lt;/title&gt;&lt;secondary-title&gt;Journal of Management in Engineering&lt;/secondary-title&gt;&lt;/titles&gt;&lt;periodical&gt;&lt;full-title&gt;Journal of Management in Engineering&lt;/full-title&gt;&lt;/periodical&gt;&lt;pages&gt;60-70&lt;/pages&gt;&lt;volume&gt;29&lt;/volume&gt;&lt;number&gt;1&lt;/number&gt;&lt;dates&gt;&lt;year&gt;2013&lt;/year&gt;&lt;/dates&gt;&lt;isbn&gt;0742-597X&amp;#xD;1943-5479&lt;/isbn&gt;&lt;urls&gt;&lt;/urls&gt;&lt;electronic-resource-num&gt;10.1061/(asce)me.1943-5479.0000125&lt;/electronic-resource-num&gt;&lt;/record&gt;&lt;/Cite&gt;&lt;/EndNote&gt;</w:instrText>
        </w:r>
        <w:r w:rsidR="00250509" w:rsidRPr="0014731A">
          <w:rPr>
            <w:rFonts w:ascii="Times New Roman" w:hAnsi="Times New Roman" w:cs="Times New Roman"/>
          </w:rPr>
          <w:fldChar w:fldCharType="separate"/>
        </w:r>
        <w:r w:rsidRPr="0014731A">
          <w:rPr>
            <w:rFonts w:ascii="Times New Roman" w:hAnsi="Times New Roman" w:cs="Times New Roman"/>
            <w:noProof/>
          </w:rPr>
          <w:t>Olawale and Sun (2013)</w:t>
        </w:r>
        <w:r w:rsidR="00250509" w:rsidRPr="0014731A">
          <w:rPr>
            <w:rFonts w:ascii="Times New Roman" w:hAnsi="Times New Roman" w:cs="Times New Roman"/>
          </w:rPr>
          <w:fldChar w:fldCharType="end"/>
        </w:r>
      </w:hyperlink>
      <w:r w:rsidRPr="0014731A">
        <w:rPr>
          <w:rFonts w:ascii="Times New Roman" w:hAnsi="Times New Roman" w:cs="Times New Roman"/>
        </w:rPr>
        <w:t xml:space="preserve"> </w:t>
      </w:r>
      <w:proofErr w:type="gramStart"/>
      <w:r w:rsidRPr="0014731A">
        <w:rPr>
          <w:rFonts w:ascii="Times New Roman" w:hAnsi="Times New Roman" w:cs="Times New Roman"/>
        </w:rPr>
        <w:t>revealed</w:t>
      </w:r>
      <w:proofErr w:type="gramEnd"/>
      <w:r w:rsidRPr="0014731A">
        <w:rPr>
          <w:rFonts w:ascii="Times New Roman" w:hAnsi="Times New Roman" w:cs="Times New Roman"/>
        </w:rPr>
        <w:t xml:space="preserve"> that the performance of nominated sub-contractor and suppliers </w:t>
      </w:r>
      <w:r w:rsidR="00A241A3" w:rsidRPr="0014731A">
        <w:rPr>
          <w:rFonts w:ascii="Times New Roman" w:hAnsi="Times New Roman" w:cs="Times New Roman"/>
        </w:rPr>
        <w:t xml:space="preserve">affects the final cost of construction projects. The incremental reduction of overheads costs resulting from the activity of suppliers, sub-contractors and labourers will definitely create more profit and value for the contractor and project. In most cases, it is very difficult to monitor the activities of the suppliers because of certain forces in the Nigerian construction industry. Such forces include, collusion with a project team member to inflate the prices of the construction materials, kick back and other vices on the construction site. Inflation, foreign exchange rate and market forces also affect the </w:t>
      </w:r>
      <w:proofErr w:type="gramStart"/>
      <w:r w:rsidR="00A241A3" w:rsidRPr="0014731A">
        <w:rPr>
          <w:rFonts w:ascii="Times New Roman" w:hAnsi="Times New Roman" w:cs="Times New Roman"/>
        </w:rPr>
        <w:t>supplier’s</w:t>
      </w:r>
      <w:proofErr w:type="gramEnd"/>
      <w:r w:rsidR="00A241A3" w:rsidRPr="0014731A">
        <w:rPr>
          <w:rFonts w:ascii="Times New Roman" w:hAnsi="Times New Roman" w:cs="Times New Roman"/>
        </w:rPr>
        <w:t xml:space="preserve"> and sub-contractors’ cost. </w:t>
      </w:r>
    </w:p>
    <w:p w:rsidR="00A241A3" w:rsidRPr="0014731A" w:rsidRDefault="00A241A3" w:rsidP="00B827EE">
      <w:pPr>
        <w:spacing w:after="300" w:line="276" w:lineRule="auto"/>
        <w:jc w:val="both"/>
        <w:rPr>
          <w:rFonts w:ascii="Times New Roman" w:hAnsi="Times New Roman" w:cs="Times New Roman"/>
        </w:rPr>
      </w:pPr>
      <w:r w:rsidRPr="0014731A">
        <w:rPr>
          <w:rFonts w:ascii="Times New Roman" w:hAnsi="Times New Roman" w:cs="Times New Roman"/>
        </w:rPr>
        <w:t xml:space="preserve">Incremental reduction of activities related to purchase orders and material deliveries ranked second in the test. The kaizen team can focus on this aspect to ensure that the </w:t>
      </w:r>
      <w:r w:rsidR="005815D0" w:rsidRPr="0014731A">
        <w:rPr>
          <w:rFonts w:ascii="Times New Roman" w:hAnsi="Times New Roman" w:cs="Times New Roman"/>
        </w:rPr>
        <w:t>wastage arising transportation of material to site and purchase orders are kept within an allowable cost limit. The cost limits allow</w:t>
      </w:r>
      <w:r w:rsidR="003F364D" w:rsidRPr="0014731A">
        <w:rPr>
          <w:rFonts w:ascii="Times New Roman" w:hAnsi="Times New Roman" w:cs="Times New Roman"/>
        </w:rPr>
        <w:t>ed</w:t>
      </w:r>
      <w:r w:rsidR="005815D0" w:rsidRPr="0014731A">
        <w:rPr>
          <w:rFonts w:ascii="Times New Roman" w:hAnsi="Times New Roman" w:cs="Times New Roman"/>
        </w:rPr>
        <w:t xml:space="preserve"> may have a profit and overhead of twenty five </w:t>
      </w:r>
      <w:proofErr w:type="spellStart"/>
      <w:r w:rsidR="005815D0" w:rsidRPr="0014731A">
        <w:rPr>
          <w:rFonts w:ascii="Times New Roman" w:hAnsi="Times New Roman" w:cs="Times New Roman"/>
        </w:rPr>
        <w:t>percent</w:t>
      </w:r>
      <w:proofErr w:type="spellEnd"/>
      <w:r w:rsidR="005815D0" w:rsidRPr="0014731A">
        <w:rPr>
          <w:rFonts w:ascii="Times New Roman" w:hAnsi="Times New Roman" w:cs="Times New Roman"/>
        </w:rPr>
        <w:t xml:space="preserve"> plus (25 %+). Most cost managers who are mainly Quantity Surveyors in Nigeria also include this profit and overhead. In some construction companies it is a management function. However, focusing on actions relating to purchase orders and </w:t>
      </w:r>
      <w:r w:rsidR="005815D0" w:rsidRPr="0014731A">
        <w:rPr>
          <w:rFonts w:ascii="Times New Roman" w:hAnsi="Times New Roman" w:cs="Times New Roman"/>
        </w:rPr>
        <w:lastRenderedPageBreak/>
        <w:t>material deliveries will definitely assist the contractor in getting more value for money and client satisfaction.</w:t>
      </w:r>
    </w:p>
    <w:p w:rsidR="005815D0" w:rsidRPr="0014731A" w:rsidRDefault="005815D0" w:rsidP="00B827EE">
      <w:pPr>
        <w:spacing w:after="300" w:line="276" w:lineRule="auto"/>
        <w:jc w:val="both"/>
        <w:rPr>
          <w:rFonts w:ascii="Times New Roman" w:hAnsi="Times New Roman" w:cs="Times New Roman"/>
        </w:rPr>
      </w:pPr>
      <w:r w:rsidRPr="0014731A">
        <w:rPr>
          <w:rFonts w:ascii="Times New Roman" w:hAnsi="Times New Roman" w:cs="Times New Roman"/>
        </w:rPr>
        <w:t>For most complex projects, equipment and plants are required. “</w:t>
      </w:r>
      <w:r w:rsidRPr="0014731A">
        <w:rPr>
          <w:rFonts w:ascii="Times New Roman" w:hAnsi="Times New Roman" w:cs="Times New Roman"/>
          <w:i/>
        </w:rPr>
        <w:t xml:space="preserve">Continual reduction of plant and equipment depreciation overhead cost throughout the construction phase will keep the project cost within budget” </w:t>
      </w:r>
      <w:r w:rsidRPr="0014731A">
        <w:rPr>
          <w:rFonts w:ascii="Times New Roman" w:hAnsi="Times New Roman" w:cs="Times New Roman"/>
        </w:rPr>
        <w:t>was ranked third on the scale. The plants and equipment hiring cost, depreciation and maintenance cost is highly important. This aspect is very difficult to maintain and incremental</w:t>
      </w:r>
      <w:r w:rsidR="003F364D" w:rsidRPr="0014731A">
        <w:rPr>
          <w:rFonts w:ascii="Times New Roman" w:hAnsi="Times New Roman" w:cs="Times New Roman"/>
        </w:rPr>
        <w:t>ly</w:t>
      </w:r>
      <w:r w:rsidRPr="0014731A">
        <w:rPr>
          <w:rFonts w:ascii="Times New Roman" w:hAnsi="Times New Roman" w:cs="Times New Roman"/>
        </w:rPr>
        <w:t xml:space="preserve"> reduce</w:t>
      </w:r>
      <w:r w:rsidR="003F364D" w:rsidRPr="0014731A">
        <w:rPr>
          <w:rFonts w:ascii="Times New Roman" w:hAnsi="Times New Roman" w:cs="Times New Roman"/>
        </w:rPr>
        <w:t xml:space="preserve"> cost</w:t>
      </w:r>
      <w:r w:rsidRPr="0014731A">
        <w:rPr>
          <w:rFonts w:ascii="Times New Roman" w:hAnsi="Times New Roman" w:cs="Times New Roman"/>
        </w:rPr>
        <w:t>. This aspect is very critical to the success of the project. The final account for the project depends on th</w:t>
      </w:r>
      <w:r w:rsidR="003F364D" w:rsidRPr="0014731A">
        <w:rPr>
          <w:rFonts w:ascii="Times New Roman" w:hAnsi="Times New Roman" w:cs="Times New Roman"/>
        </w:rPr>
        <w:t>ese</w:t>
      </w:r>
      <w:r w:rsidRPr="0014731A">
        <w:rPr>
          <w:rFonts w:ascii="Times New Roman" w:hAnsi="Times New Roman" w:cs="Times New Roman"/>
        </w:rPr>
        <w:t xml:space="preserve"> factors. Therefore the cost manager needs to address precise </w:t>
      </w:r>
      <w:proofErr w:type="gramStart"/>
      <w:r w:rsidRPr="0014731A">
        <w:rPr>
          <w:rFonts w:ascii="Times New Roman" w:hAnsi="Times New Roman" w:cs="Times New Roman"/>
        </w:rPr>
        <w:t>steps which</w:t>
      </w:r>
      <w:proofErr w:type="gramEnd"/>
      <w:r w:rsidRPr="0014731A">
        <w:rPr>
          <w:rFonts w:ascii="Times New Roman" w:hAnsi="Times New Roman" w:cs="Times New Roman"/>
        </w:rPr>
        <w:t xml:space="preserve"> pertain to plant and equipment hiring. </w:t>
      </w:r>
    </w:p>
    <w:p w:rsidR="005815D0" w:rsidRPr="003C59AF" w:rsidRDefault="005815D0" w:rsidP="00B827EE">
      <w:pPr>
        <w:pStyle w:val="ListParagraph"/>
        <w:numPr>
          <w:ilvl w:val="0"/>
          <w:numId w:val="2"/>
        </w:numPr>
        <w:spacing w:after="300"/>
        <w:jc w:val="center"/>
        <w:rPr>
          <w:rFonts w:ascii="Arial" w:hAnsi="Arial" w:cs="Arial"/>
          <w:b/>
          <w:sz w:val="30"/>
          <w:szCs w:val="30"/>
        </w:rPr>
      </w:pPr>
      <w:r w:rsidRPr="003C59AF">
        <w:rPr>
          <w:rFonts w:ascii="Arial" w:hAnsi="Arial" w:cs="Arial"/>
          <w:b/>
          <w:sz w:val="30"/>
          <w:szCs w:val="30"/>
        </w:rPr>
        <w:t xml:space="preserve">Conclusion </w:t>
      </w:r>
      <w:r w:rsidR="00A129C2" w:rsidRPr="003C59AF">
        <w:rPr>
          <w:rFonts w:ascii="Arial" w:hAnsi="Arial" w:cs="Arial"/>
          <w:b/>
          <w:sz w:val="30"/>
          <w:szCs w:val="30"/>
        </w:rPr>
        <w:t>and further research</w:t>
      </w:r>
    </w:p>
    <w:p w:rsidR="004F3BD7" w:rsidRPr="0014731A" w:rsidRDefault="00A129C2" w:rsidP="00B827EE">
      <w:pPr>
        <w:spacing w:after="300" w:line="276" w:lineRule="auto"/>
        <w:jc w:val="both"/>
        <w:rPr>
          <w:rFonts w:ascii="Times New Roman" w:hAnsi="Times New Roman" w:cs="Times New Roman"/>
        </w:rPr>
      </w:pPr>
      <w:r w:rsidRPr="0014731A">
        <w:rPr>
          <w:rFonts w:ascii="Times New Roman" w:hAnsi="Times New Roman" w:cs="Times New Roman"/>
        </w:rPr>
        <w:t xml:space="preserve">The presence of kaizen philosophy is necessary for kaizen costing to be in place during construction. Although this </w:t>
      </w:r>
      <w:r w:rsidR="003F364D" w:rsidRPr="0014731A">
        <w:rPr>
          <w:rFonts w:ascii="Times New Roman" w:hAnsi="Times New Roman" w:cs="Times New Roman"/>
        </w:rPr>
        <w:t>study</w:t>
      </w:r>
      <w:r w:rsidRPr="0014731A">
        <w:rPr>
          <w:rFonts w:ascii="Times New Roman" w:hAnsi="Times New Roman" w:cs="Times New Roman"/>
        </w:rPr>
        <w:t xml:space="preserve"> did not address the presence of kaizen in the management level, the findings revealed that kaizen is non-existent in the Nigerian construction industry. </w:t>
      </w:r>
      <w:r w:rsidR="006E4AD0" w:rsidRPr="0014731A">
        <w:rPr>
          <w:rFonts w:ascii="Times New Roman" w:hAnsi="Times New Roman" w:cs="Times New Roman"/>
        </w:rPr>
        <w:t xml:space="preserve">Cost control during construction has to </w:t>
      </w:r>
      <w:r w:rsidR="003F364D" w:rsidRPr="0014731A">
        <w:rPr>
          <w:rFonts w:ascii="Times New Roman" w:hAnsi="Times New Roman" w:cs="Times New Roman"/>
        </w:rPr>
        <w:t xml:space="preserve">go </w:t>
      </w:r>
      <w:r w:rsidR="002B3845" w:rsidRPr="0014731A">
        <w:rPr>
          <w:rFonts w:ascii="Times New Roman" w:hAnsi="Times New Roman" w:cs="Times New Roman"/>
        </w:rPr>
        <w:t>beyond monitoring</w:t>
      </w:r>
      <w:r w:rsidR="006E4AD0" w:rsidRPr="0014731A">
        <w:rPr>
          <w:rFonts w:ascii="Times New Roman" w:hAnsi="Times New Roman" w:cs="Times New Roman"/>
        </w:rPr>
        <w:t xml:space="preserve">. </w:t>
      </w:r>
      <w:proofErr w:type="gramStart"/>
      <w:r w:rsidR="006E4AD0" w:rsidRPr="0014731A">
        <w:rPr>
          <w:rFonts w:ascii="Times New Roman" w:hAnsi="Times New Roman" w:cs="Times New Roman"/>
        </w:rPr>
        <w:t>Maintenance procedures is</w:t>
      </w:r>
      <w:proofErr w:type="gramEnd"/>
      <w:r w:rsidR="006E4AD0" w:rsidRPr="0014731A">
        <w:rPr>
          <w:rFonts w:ascii="Times New Roman" w:hAnsi="Times New Roman" w:cs="Times New Roman"/>
        </w:rPr>
        <w:t xml:space="preserve"> viewed as monitoring</w:t>
      </w:r>
      <w:r w:rsidR="003F364D" w:rsidRPr="0014731A">
        <w:rPr>
          <w:rFonts w:ascii="Times New Roman" w:hAnsi="Times New Roman" w:cs="Times New Roman"/>
        </w:rPr>
        <w:t>.</w:t>
      </w:r>
      <w:r w:rsidR="006E4AD0" w:rsidRPr="0014731A">
        <w:rPr>
          <w:rFonts w:ascii="Times New Roman" w:hAnsi="Times New Roman" w:cs="Times New Roman"/>
        </w:rPr>
        <w:t xml:space="preserve"> </w:t>
      </w:r>
      <w:r w:rsidR="003F364D" w:rsidRPr="0014731A">
        <w:rPr>
          <w:rFonts w:ascii="Times New Roman" w:hAnsi="Times New Roman" w:cs="Times New Roman"/>
        </w:rPr>
        <w:t>H</w:t>
      </w:r>
      <w:r w:rsidR="006E4AD0" w:rsidRPr="0014731A">
        <w:rPr>
          <w:rFonts w:ascii="Times New Roman" w:hAnsi="Times New Roman" w:cs="Times New Roman"/>
        </w:rPr>
        <w:t xml:space="preserve">owever identifying waste and gaps in cost during construction will invariably reduce the cost of construction. The critical </w:t>
      </w:r>
      <w:proofErr w:type="gramStart"/>
      <w:r w:rsidR="006E4AD0" w:rsidRPr="0014731A">
        <w:rPr>
          <w:rFonts w:ascii="Times New Roman" w:hAnsi="Times New Roman" w:cs="Times New Roman"/>
        </w:rPr>
        <w:t xml:space="preserve">activities identified </w:t>
      </w:r>
      <w:r w:rsidR="004F3BD7" w:rsidRPr="0014731A">
        <w:rPr>
          <w:rFonts w:ascii="Times New Roman" w:hAnsi="Times New Roman" w:cs="Times New Roman"/>
        </w:rPr>
        <w:t>in this paper has</w:t>
      </w:r>
      <w:proofErr w:type="gramEnd"/>
      <w:r w:rsidR="004F3BD7" w:rsidRPr="0014731A">
        <w:rPr>
          <w:rFonts w:ascii="Times New Roman" w:hAnsi="Times New Roman" w:cs="Times New Roman"/>
        </w:rPr>
        <w:t xml:space="preserve"> to do with external influences such as suppliers, sub-contractors, purchase orders, material handling, equipment and plant hire. These factors are very difficult to control and are critical to a project’s success. Achieving a successful incremental reduction of cost during construction depends on these factors.</w:t>
      </w:r>
    </w:p>
    <w:p w:rsidR="004F3BD7" w:rsidRPr="0014731A" w:rsidRDefault="004F3BD7" w:rsidP="00B827EE">
      <w:pPr>
        <w:spacing w:after="300" w:line="276" w:lineRule="auto"/>
        <w:jc w:val="both"/>
        <w:rPr>
          <w:rFonts w:ascii="Times New Roman" w:hAnsi="Times New Roman" w:cs="Times New Roman"/>
        </w:rPr>
      </w:pPr>
      <w:r w:rsidRPr="0014731A">
        <w:rPr>
          <w:rFonts w:ascii="Times New Roman" w:hAnsi="Times New Roman" w:cs="Times New Roman"/>
        </w:rPr>
        <w:t xml:space="preserve">The involvement of other stakeholders such as the suppliers, sub-contractors and labourer may also facilitate continual cost maintenance and reduction. A research framework may be designed to provide guidelines for a successful kaizen costing procedure in the Nigerian construction industry. </w:t>
      </w:r>
    </w:p>
    <w:p w:rsidR="00246A8A" w:rsidRPr="0014731A" w:rsidRDefault="00246A8A" w:rsidP="00B827EE">
      <w:pPr>
        <w:spacing w:after="300" w:line="276" w:lineRule="auto"/>
        <w:rPr>
          <w:rFonts w:ascii="Times New Roman" w:hAnsi="Times New Roman" w:cs="Times New Roman"/>
        </w:rPr>
      </w:pPr>
    </w:p>
    <w:p w:rsidR="00B473A8" w:rsidRPr="003C59AF" w:rsidRDefault="003919E0" w:rsidP="00B827EE">
      <w:pPr>
        <w:spacing w:after="300" w:line="276" w:lineRule="auto"/>
        <w:jc w:val="center"/>
        <w:rPr>
          <w:rFonts w:ascii="Arial" w:hAnsi="Arial" w:cs="Arial"/>
          <w:b/>
          <w:sz w:val="30"/>
          <w:szCs w:val="30"/>
        </w:rPr>
      </w:pPr>
      <w:r w:rsidRPr="003C59AF">
        <w:rPr>
          <w:rFonts w:ascii="Arial" w:hAnsi="Arial" w:cs="Arial"/>
          <w:b/>
          <w:sz w:val="30"/>
          <w:szCs w:val="30"/>
        </w:rPr>
        <w:t>References</w:t>
      </w:r>
    </w:p>
    <w:p w:rsidR="00C666C7" w:rsidRPr="00AE3C05" w:rsidRDefault="00C666C7" w:rsidP="00B827EE">
      <w:pPr>
        <w:spacing w:after="300" w:line="276" w:lineRule="auto"/>
        <w:jc w:val="both"/>
        <w:rPr>
          <w:rFonts w:ascii="Times New Roman" w:hAnsi="Times New Roman" w:cs="Times New Roman"/>
          <w:bCs/>
        </w:rPr>
      </w:pPr>
      <w:r w:rsidRPr="00AE3C05">
        <w:rPr>
          <w:rFonts w:ascii="Times New Roman" w:hAnsi="Times New Roman" w:cs="Times New Roman"/>
          <w:bCs/>
        </w:rPr>
        <w:t xml:space="preserve">Ashworth, A. (2010). </w:t>
      </w:r>
      <w:proofErr w:type="gramStart"/>
      <w:r w:rsidRPr="00AE3C05">
        <w:rPr>
          <w:rFonts w:ascii="Times New Roman" w:hAnsi="Times New Roman" w:cs="Times New Roman"/>
          <w:bCs/>
        </w:rPr>
        <w:t>Cost studies of buildings (5</w:t>
      </w:r>
      <w:r w:rsidRPr="00AE3C05">
        <w:rPr>
          <w:rFonts w:ascii="Times New Roman" w:hAnsi="Times New Roman" w:cs="Times New Roman"/>
          <w:bCs/>
          <w:vertAlign w:val="superscript"/>
        </w:rPr>
        <w:t>th</w:t>
      </w:r>
      <w:r w:rsidRPr="00AE3C05">
        <w:rPr>
          <w:rFonts w:ascii="Times New Roman" w:hAnsi="Times New Roman" w:cs="Times New Roman"/>
          <w:bCs/>
        </w:rPr>
        <w:t xml:space="preserve"> Ed.).</w:t>
      </w:r>
      <w:proofErr w:type="gramEnd"/>
      <w:r w:rsidRPr="00AE3C05">
        <w:rPr>
          <w:rFonts w:ascii="Times New Roman" w:hAnsi="Times New Roman" w:cs="Times New Roman"/>
          <w:bCs/>
        </w:rPr>
        <w:t xml:space="preserve">  London and New York: </w:t>
      </w:r>
      <w:proofErr w:type="spellStart"/>
      <w:r w:rsidRPr="00AE3C05">
        <w:rPr>
          <w:rFonts w:ascii="Times New Roman" w:hAnsi="Times New Roman" w:cs="Times New Roman"/>
          <w:bCs/>
        </w:rPr>
        <w:t>Routledge</w:t>
      </w:r>
      <w:proofErr w:type="spellEnd"/>
      <w:r w:rsidRPr="00AE3C05">
        <w:rPr>
          <w:rFonts w:ascii="Times New Roman" w:hAnsi="Times New Roman" w:cs="Times New Roman"/>
          <w:bCs/>
        </w:rPr>
        <w:t>.</w:t>
      </w:r>
    </w:p>
    <w:p w:rsidR="009B7F2F" w:rsidRPr="00AE3C05" w:rsidRDefault="00250509" w:rsidP="00B827EE">
      <w:pPr>
        <w:pStyle w:val="EndNoteBibliography"/>
        <w:spacing w:after="300" w:line="276" w:lineRule="auto"/>
        <w:ind w:left="720" w:hanging="720"/>
        <w:rPr>
          <w:rFonts w:ascii="Times New Roman" w:hAnsi="Times New Roman" w:cs="Times New Roman"/>
        </w:rPr>
      </w:pPr>
      <w:r w:rsidRPr="00AE3C05">
        <w:rPr>
          <w:rFonts w:ascii="Times New Roman" w:hAnsi="Times New Roman" w:cs="Times New Roman"/>
        </w:rPr>
        <w:fldChar w:fldCharType="begin"/>
      </w:r>
      <w:r w:rsidR="00B473A8" w:rsidRPr="00AE3C05">
        <w:rPr>
          <w:rFonts w:ascii="Times New Roman" w:hAnsi="Times New Roman" w:cs="Times New Roman"/>
        </w:rPr>
        <w:instrText xml:space="preserve"> ADDIN EN.REFLIST </w:instrText>
      </w:r>
      <w:r w:rsidRPr="00AE3C05">
        <w:rPr>
          <w:rFonts w:ascii="Times New Roman" w:hAnsi="Times New Roman" w:cs="Times New Roman"/>
        </w:rPr>
        <w:fldChar w:fldCharType="separate"/>
      </w:r>
      <w:bookmarkStart w:id="1" w:name="_ENREF_1"/>
      <w:r w:rsidR="009B7F2F" w:rsidRPr="00AE3C05">
        <w:rPr>
          <w:rFonts w:ascii="Times New Roman" w:hAnsi="Times New Roman" w:cs="Times New Roman"/>
        </w:rPr>
        <w:t xml:space="preserve">Arya, A. K., &amp; Jain, S. K. (2014). Impacts of Kaizen in a small-scale industry of India: a case study. </w:t>
      </w:r>
      <w:r w:rsidR="009B7F2F" w:rsidRPr="00AE3C05">
        <w:rPr>
          <w:rFonts w:ascii="Times New Roman" w:hAnsi="Times New Roman" w:cs="Times New Roman"/>
          <w:i/>
        </w:rPr>
        <w:t>International Journal of Lean Six Sigma, 5</w:t>
      </w:r>
      <w:r w:rsidR="009B7F2F" w:rsidRPr="00AE3C05">
        <w:rPr>
          <w:rFonts w:ascii="Times New Roman" w:hAnsi="Times New Roman" w:cs="Times New Roman"/>
        </w:rPr>
        <w:t>(1), 22-24. doi: 10.1108/IJLSS-03-2013-0019</w:t>
      </w:r>
      <w:bookmarkEnd w:id="1"/>
    </w:p>
    <w:p w:rsidR="009B7F2F" w:rsidRPr="00AE3C05" w:rsidRDefault="009B7F2F" w:rsidP="00B827EE">
      <w:pPr>
        <w:pStyle w:val="EndNoteBibliography"/>
        <w:spacing w:after="300" w:line="276" w:lineRule="auto"/>
        <w:ind w:left="720" w:hanging="720"/>
        <w:rPr>
          <w:rFonts w:ascii="Times New Roman" w:hAnsi="Times New Roman" w:cs="Times New Roman"/>
        </w:rPr>
      </w:pPr>
      <w:bookmarkStart w:id="2" w:name="_ENREF_2"/>
      <w:r w:rsidRPr="00AE3C05">
        <w:rPr>
          <w:rFonts w:ascii="Times New Roman" w:hAnsi="Times New Roman" w:cs="Times New Roman"/>
        </w:rPr>
        <w:t xml:space="preserve">Berger, A. (1997). Continuous improvement and kaizen: standardization and organizational designs. </w:t>
      </w:r>
      <w:r w:rsidRPr="00AE3C05">
        <w:rPr>
          <w:rFonts w:ascii="Times New Roman" w:hAnsi="Times New Roman" w:cs="Times New Roman"/>
          <w:i/>
        </w:rPr>
        <w:t>Integrated Manufacturing Systems, 8</w:t>
      </w:r>
      <w:r w:rsidRPr="00AE3C05">
        <w:rPr>
          <w:rFonts w:ascii="Times New Roman" w:hAnsi="Times New Roman" w:cs="Times New Roman"/>
        </w:rPr>
        <w:t>(2), 110-117. doi: 10.1108/09576069710165792</w:t>
      </w:r>
    </w:p>
    <w:p w:rsidR="009B7F2F" w:rsidRPr="00AE3C05" w:rsidRDefault="009B7F2F" w:rsidP="00B827EE">
      <w:pPr>
        <w:pStyle w:val="EndNoteBibliography"/>
        <w:spacing w:after="300" w:line="276" w:lineRule="auto"/>
        <w:ind w:left="720" w:hanging="720"/>
        <w:rPr>
          <w:rFonts w:ascii="Times New Roman" w:hAnsi="Times New Roman" w:cs="Times New Roman"/>
        </w:rPr>
      </w:pPr>
      <w:bookmarkStart w:id="3" w:name="_ENREF_3"/>
      <w:bookmarkEnd w:id="2"/>
      <w:r w:rsidRPr="00AE3C05">
        <w:rPr>
          <w:rFonts w:ascii="Times New Roman" w:hAnsi="Times New Roman" w:cs="Times New Roman"/>
        </w:rPr>
        <w:t xml:space="preserve">Brunet, A. P., &amp; New, S. (2003). Kaizen in Japan: an empirical study. </w:t>
      </w:r>
      <w:r w:rsidRPr="00AE3C05">
        <w:rPr>
          <w:rFonts w:ascii="Times New Roman" w:hAnsi="Times New Roman" w:cs="Times New Roman"/>
          <w:i/>
        </w:rPr>
        <w:t>International Journal of Operations &amp; Production Management, 23</w:t>
      </w:r>
      <w:r w:rsidRPr="00AE3C05">
        <w:rPr>
          <w:rFonts w:ascii="Times New Roman" w:hAnsi="Times New Roman" w:cs="Times New Roman"/>
        </w:rPr>
        <w:t>(12), 1426-1446. doi: 10.1108/01443570310506704</w:t>
      </w:r>
    </w:p>
    <w:p w:rsidR="00A82B35" w:rsidRPr="00AE3C05" w:rsidRDefault="00A82B35" w:rsidP="00B827EE">
      <w:pPr>
        <w:pStyle w:val="EndNoteBibliography"/>
        <w:spacing w:after="300" w:line="276" w:lineRule="auto"/>
        <w:ind w:left="720" w:hanging="720"/>
        <w:rPr>
          <w:rFonts w:ascii="Times New Roman" w:hAnsi="Times New Roman" w:cs="Times New Roman"/>
        </w:rPr>
      </w:pPr>
      <w:r w:rsidRPr="00AE3C05">
        <w:rPr>
          <w:rFonts w:ascii="Times New Roman" w:hAnsi="Times New Roman" w:cs="Times New Roman"/>
        </w:rPr>
        <w:t xml:space="preserve">Dada, &amp; Jagboro. (2007). An evaluation of the impact of risk on project cost overrun in the Nigerian construction industry. </w:t>
      </w:r>
      <w:r w:rsidRPr="00AE3C05">
        <w:rPr>
          <w:rFonts w:ascii="Times New Roman" w:hAnsi="Times New Roman" w:cs="Times New Roman"/>
          <w:i/>
        </w:rPr>
        <w:t>Journal of Financial Management of Property and Construction, 12</w:t>
      </w:r>
      <w:r w:rsidRPr="00AE3C05">
        <w:rPr>
          <w:rFonts w:ascii="Times New Roman" w:hAnsi="Times New Roman" w:cs="Times New Roman"/>
        </w:rPr>
        <w:t>(1), pp. 37-44.</w:t>
      </w:r>
    </w:p>
    <w:p w:rsidR="009B7F2F" w:rsidRPr="00AE3C05" w:rsidRDefault="009B7F2F" w:rsidP="00B827EE">
      <w:pPr>
        <w:pStyle w:val="EndNoteBibliography"/>
        <w:spacing w:after="300" w:line="276" w:lineRule="auto"/>
        <w:ind w:left="720" w:hanging="720"/>
        <w:rPr>
          <w:rFonts w:ascii="Times New Roman" w:hAnsi="Times New Roman" w:cs="Times New Roman"/>
        </w:rPr>
      </w:pPr>
      <w:bookmarkStart w:id="4" w:name="_ENREF_4"/>
      <w:bookmarkEnd w:id="3"/>
      <w:r w:rsidRPr="00AE3C05">
        <w:rPr>
          <w:rFonts w:ascii="Times New Roman" w:hAnsi="Times New Roman" w:cs="Times New Roman"/>
        </w:rPr>
        <w:lastRenderedPageBreak/>
        <w:t xml:space="preserve">Granja, A. D., Picchi, F. A., &amp; Robert, G. T. (2005). </w:t>
      </w:r>
      <w:r w:rsidRPr="00AE3C05">
        <w:rPr>
          <w:rFonts w:ascii="Times New Roman" w:hAnsi="Times New Roman" w:cs="Times New Roman"/>
          <w:i/>
        </w:rPr>
        <w:t xml:space="preserve">Target and kaizen costing in construction </w:t>
      </w:r>
      <w:r w:rsidRPr="00AE3C05">
        <w:rPr>
          <w:rFonts w:ascii="Times New Roman" w:hAnsi="Times New Roman" w:cs="Times New Roman"/>
        </w:rPr>
        <w:t>Paper presented at the Proceedings IGLC-13, Sydney, Auistralia.</w:t>
      </w:r>
      <w:bookmarkEnd w:id="4"/>
    </w:p>
    <w:p w:rsidR="00AE3C05" w:rsidRPr="00AE3C05" w:rsidRDefault="00AE3C05" w:rsidP="00B827EE">
      <w:pPr>
        <w:pStyle w:val="EndNoteBibliography"/>
        <w:spacing w:after="0" w:line="276" w:lineRule="auto"/>
        <w:ind w:left="720" w:hanging="720"/>
        <w:rPr>
          <w:rFonts w:ascii="Times New Roman" w:hAnsi="Times New Roman" w:cs="Times New Roman"/>
        </w:rPr>
      </w:pPr>
      <w:r w:rsidRPr="00AE3C05">
        <w:rPr>
          <w:rFonts w:ascii="Times New Roman" w:hAnsi="Times New Roman" w:cs="Times New Roman"/>
        </w:rPr>
        <w:t>Imai, M. (1997). Gemba Kaizen: A common sense, low cost approach to management. USA:McGraw-Hill</w:t>
      </w:r>
    </w:p>
    <w:p w:rsidR="00AE3C05" w:rsidRPr="00AE3C05" w:rsidRDefault="00AE3C05" w:rsidP="00B827EE">
      <w:pPr>
        <w:pStyle w:val="EndNoteBibliography"/>
        <w:spacing w:after="0" w:line="276" w:lineRule="auto"/>
        <w:ind w:left="720" w:hanging="720"/>
        <w:rPr>
          <w:rFonts w:ascii="Times New Roman" w:hAnsi="Times New Roman" w:cs="Times New Roman"/>
        </w:rPr>
      </w:pPr>
    </w:p>
    <w:p w:rsidR="009B7F2F" w:rsidRPr="00AE3C05" w:rsidRDefault="009B7F2F" w:rsidP="00B827EE">
      <w:pPr>
        <w:pStyle w:val="EndNoteBibliography"/>
        <w:spacing w:after="300" w:line="276" w:lineRule="auto"/>
        <w:ind w:left="720" w:hanging="720"/>
        <w:rPr>
          <w:rFonts w:ascii="Times New Roman" w:hAnsi="Times New Roman" w:cs="Times New Roman"/>
        </w:rPr>
      </w:pPr>
      <w:bookmarkStart w:id="5" w:name="_ENREF_5"/>
      <w:r w:rsidRPr="00AE3C05">
        <w:rPr>
          <w:rFonts w:ascii="Times New Roman" w:hAnsi="Times New Roman" w:cs="Times New Roman"/>
        </w:rPr>
        <w:t xml:space="preserve">Kern, A. P., &amp; Formoso, C. T. (2006). A model for integrating cost management and production planning and control in construction. </w:t>
      </w:r>
      <w:r w:rsidRPr="00AE3C05">
        <w:rPr>
          <w:rFonts w:ascii="Times New Roman" w:hAnsi="Times New Roman" w:cs="Times New Roman"/>
          <w:i/>
        </w:rPr>
        <w:t>Journal of Financial Management of Property and Construction, 11</w:t>
      </w:r>
      <w:r w:rsidRPr="00AE3C05">
        <w:rPr>
          <w:rFonts w:ascii="Times New Roman" w:hAnsi="Times New Roman" w:cs="Times New Roman"/>
        </w:rPr>
        <w:t>(2), 75-90. doi: 10.1108/13664380680001081</w:t>
      </w:r>
      <w:bookmarkEnd w:id="5"/>
    </w:p>
    <w:p w:rsidR="00A82B35" w:rsidRPr="00AE3C05" w:rsidRDefault="00A82B35" w:rsidP="00B827EE">
      <w:pPr>
        <w:pStyle w:val="EndNoteBibliography"/>
        <w:spacing w:after="300" w:line="276" w:lineRule="auto"/>
        <w:ind w:left="720" w:hanging="720"/>
        <w:rPr>
          <w:rFonts w:ascii="Times New Roman" w:hAnsi="Times New Roman" w:cs="Times New Roman"/>
        </w:rPr>
      </w:pPr>
      <w:bookmarkStart w:id="6" w:name="_ENREF_64"/>
      <w:r w:rsidRPr="00AE3C05">
        <w:rPr>
          <w:rFonts w:ascii="Times New Roman" w:hAnsi="Times New Roman" w:cs="Times New Roman"/>
        </w:rPr>
        <w:t>Lin, B., Collins, J., &amp; Su, R. K. (2001). Supply chain costing: an activity</w:t>
      </w:r>
      <w:r w:rsidRPr="00AE3C05">
        <w:rPr>
          <w:rFonts w:ascii="Cambria Math" w:hAnsi="Cambria Math" w:cs="Cambria Math"/>
        </w:rPr>
        <w:t>‐</w:t>
      </w:r>
      <w:r w:rsidRPr="00AE3C05">
        <w:rPr>
          <w:rFonts w:ascii="Times New Roman" w:hAnsi="Times New Roman" w:cs="Times New Roman"/>
        </w:rPr>
        <w:t xml:space="preserve">based perspective. </w:t>
      </w:r>
      <w:r w:rsidRPr="00AE3C05">
        <w:rPr>
          <w:rFonts w:ascii="Times New Roman" w:hAnsi="Times New Roman" w:cs="Times New Roman"/>
          <w:i/>
        </w:rPr>
        <w:t>International Journal of Physical Distribution &amp; Logistics Management, 31</w:t>
      </w:r>
      <w:r w:rsidRPr="00AE3C05">
        <w:rPr>
          <w:rFonts w:ascii="Times New Roman" w:hAnsi="Times New Roman" w:cs="Times New Roman"/>
        </w:rPr>
        <w:t>(10), 702-713. doi: doi:10.1108/EUM0000000006286</w:t>
      </w:r>
      <w:bookmarkEnd w:id="6"/>
    </w:p>
    <w:p w:rsidR="00A82B35" w:rsidRPr="00AE3C05" w:rsidRDefault="00A82B35" w:rsidP="00B827EE">
      <w:pPr>
        <w:pStyle w:val="EndNoteBibliography"/>
        <w:spacing w:after="300" w:line="276" w:lineRule="auto"/>
        <w:ind w:left="720" w:hanging="720"/>
        <w:rPr>
          <w:rFonts w:ascii="Times New Roman" w:hAnsi="Times New Roman" w:cs="Times New Roman"/>
        </w:rPr>
      </w:pPr>
      <w:bookmarkStart w:id="7" w:name="_ENREF_70"/>
      <w:r w:rsidRPr="00AE3C05">
        <w:rPr>
          <w:rFonts w:ascii="Times New Roman" w:hAnsi="Times New Roman" w:cs="Times New Roman"/>
        </w:rPr>
        <w:t xml:space="preserve">Mansfield, N. R., Ugwu, O. O., &amp; Doran, T. (1994). Causes of delay and cost overruns in Nigerian construction projects. </w:t>
      </w:r>
      <w:r w:rsidRPr="00AE3C05">
        <w:rPr>
          <w:rFonts w:ascii="Times New Roman" w:hAnsi="Times New Roman" w:cs="Times New Roman"/>
          <w:i/>
        </w:rPr>
        <w:t>International Journal of Project Management, 12</w:t>
      </w:r>
      <w:r w:rsidRPr="00AE3C05">
        <w:rPr>
          <w:rFonts w:ascii="Times New Roman" w:hAnsi="Times New Roman" w:cs="Times New Roman"/>
        </w:rPr>
        <w:t xml:space="preserve">(4), 254-260. </w:t>
      </w:r>
      <w:bookmarkEnd w:id="7"/>
    </w:p>
    <w:p w:rsidR="009B7F2F" w:rsidRPr="00AE3C05" w:rsidRDefault="009B7F2F" w:rsidP="00B827EE">
      <w:pPr>
        <w:pStyle w:val="EndNoteBibliography"/>
        <w:spacing w:after="300" w:line="276" w:lineRule="auto"/>
        <w:ind w:left="720" w:hanging="720"/>
        <w:rPr>
          <w:rFonts w:ascii="Times New Roman" w:hAnsi="Times New Roman" w:cs="Times New Roman"/>
        </w:rPr>
      </w:pPr>
      <w:bookmarkStart w:id="8" w:name="_ENREF_6"/>
      <w:r w:rsidRPr="00AE3C05">
        <w:rPr>
          <w:rFonts w:ascii="Times New Roman" w:hAnsi="Times New Roman" w:cs="Times New Roman"/>
        </w:rPr>
        <w:t xml:space="preserve">Olabisi, J., Sokenfun, A. O., &amp; Oginni, B. O. (2012). Kaizen Cost Management Technique and Profitability of Small and Medium Scale Enterprises (SMEs) in Ogun State, Nigeria. </w:t>
      </w:r>
      <w:r w:rsidRPr="00AE3C05">
        <w:rPr>
          <w:rFonts w:ascii="Times New Roman" w:hAnsi="Times New Roman" w:cs="Times New Roman"/>
          <w:i/>
        </w:rPr>
        <w:t>Research Journal of Finance and Accounting, 3</w:t>
      </w:r>
      <w:r w:rsidRPr="00AE3C05">
        <w:rPr>
          <w:rFonts w:ascii="Times New Roman" w:hAnsi="Times New Roman" w:cs="Times New Roman"/>
        </w:rPr>
        <w:t xml:space="preserve">(5), pp. 103-111. </w:t>
      </w:r>
      <w:bookmarkEnd w:id="8"/>
    </w:p>
    <w:p w:rsidR="009B7F2F" w:rsidRPr="00AE3C05" w:rsidRDefault="009B7F2F" w:rsidP="00B827EE">
      <w:pPr>
        <w:pStyle w:val="EndNoteBibliography"/>
        <w:spacing w:after="300" w:line="276" w:lineRule="auto"/>
        <w:ind w:left="720" w:hanging="720"/>
        <w:rPr>
          <w:rFonts w:ascii="Times New Roman" w:hAnsi="Times New Roman" w:cs="Times New Roman"/>
        </w:rPr>
      </w:pPr>
      <w:bookmarkStart w:id="9" w:name="_ENREF_7"/>
      <w:r w:rsidRPr="00AE3C05">
        <w:rPr>
          <w:rFonts w:ascii="Times New Roman" w:hAnsi="Times New Roman" w:cs="Times New Roman"/>
        </w:rPr>
        <w:t xml:space="preserve">Olawale, Y., &amp; Sun, M. (2013). PCIM: Project Control and Inhibiting-Factors Management Model. </w:t>
      </w:r>
      <w:r w:rsidRPr="00AE3C05">
        <w:rPr>
          <w:rFonts w:ascii="Times New Roman" w:hAnsi="Times New Roman" w:cs="Times New Roman"/>
          <w:i/>
        </w:rPr>
        <w:t>Journal of Management in Engineering, 29</w:t>
      </w:r>
      <w:r w:rsidRPr="00AE3C05">
        <w:rPr>
          <w:rFonts w:ascii="Times New Roman" w:hAnsi="Times New Roman" w:cs="Times New Roman"/>
        </w:rPr>
        <w:t>(1), 60-70. doi: 10.1061/(asce)me.1943-5479.0000125</w:t>
      </w:r>
      <w:bookmarkEnd w:id="9"/>
    </w:p>
    <w:p w:rsidR="009B7F2F" w:rsidRPr="00AE3C05" w:rsidRDefault="009B7F2F" w:rsidP="00B827EE">
      <w:pPr>
        <w:pStyle w:val="EndNoteBibliography"/>
        <w:spacing w:after="300" w:line="276" w:lineRule="auto"/>
        <w:ind w:left="720" w:hanging="720"/>
        <w:rPr>
          <w:rFonts w:ascii="Times New Roman" w:hAnsi="Times New Roman" w:cs="Times New Roman"/>
        </w:rPr>
      </w:pPr>
      <w:bookmarkStart w:id="10" w:name="_ENREF_8"/>
      <w:r w:rsidRPr="00AE3C05">
        <w:rPr>
          <w:rFonts w:ascii="Times New Roman" w:hAnsi="Times New Roman" w:cs="Times New Roman"/>
        </w:rPr>
        <w:t xml:space="preserve">Owens, J., Burke, S., Krynovich, M., &amp; Mance, D. J. (2007). </w:t>
      </w:r>
      <w:r w:rsidRPr="00AE3C05">
        <w:rPr>
          <w:rFonts w:ascii="Times New Roman" w:hAnsi="Times New Roman" w:cs="Times New Roman"/>
          <w:i/>
        </w:rPr>
        <w:t>Project Cost Control Tools and Techniques</w:t>
      </w:r>
      <w:r w:rsidRPr="00AE3C05">
        <w:rPr>
          <w:rFonts w:ascii="Times New Roman" w:hAnsi="Times New Roman" w:cs="Times New Roman"/>
        </w:rPr>
        <w:t xml:space="preserve">. </w:t>
      </w:r>
      <w:bookmarkEnd w:id="10"/>
    </w:p>
    <w:p w:rsidR="009B7F2F" w:rsidRPr="00AE3C05" w:rsidRDefault="009B7F2F" w:rsidP="00B827EE">
      <w:pPr>
        <w:pStyle w:val="EndNoteBibliography"/>
        <w:spacing w:after="300" w:line="276" w:lineRule="auto"/>
        <w:ind w:left="720" w:hanging="720"/>
        <w:rPr>
          <w:rFonts w:ascii="Times New Roman" w:hAnsi="Times New Roman" w:cs="Times New Roman"/>
        </w:rPr>
      </w:pPr>
      <w:bookmarkStart w:id="11" w:name="_ENREF_9"/>
      <w:r w:rsidRPr="00AE3C05">
        <w:rPr>
          <w:rFonts w:ascii="Times New Roman" w:hAnsi="Times New Roman" w:cs="Times New Roman"/>
        </w:rPr>
        <w:t xml:space="preserve">Oyedele, O. A. (2015). </w:t>
      </w:r>
      <w:r w:rsidRPr="00AE3C05">
        <w:rPr>
          <w:rFonts w:ascii="Times New Roman" w:hAnsi="Times New Roman" w:cs="Times New Roman"/>
          <w:i/>
        </w:rPr>
        <w:t>Evaluation of Factors Affecting Construction Cost Estimation Methods in Nigeria</w:t>
      </w:r>
      <w:r w:rsidRPr="00AE3C05">
        <w:rPr>
          <w:rFonts w:ascii="Times New Roman" w:hAnsi="Times New Roman" w:cs="Times New Roman"/>
        </w:rPr>
        <w:t xml:space="preserve">. Paper presented at the From the Wisdom of the Ages to the Challenges of the Modern World, Sofia, Bulgaria, 17-21 May </w:t>
      </w:r>
      <w:bookmarkEnd w:id="11"/>
    </w:p>
    <w:p w:rsidR="009B7F2F" w:rsidRPr="00AE3C05" w:rsidRDefault="009B7F2F" w:rsidP="00B827EE">
      <w:pPr>
        <w:pStyle w:val="EndNoteBibliography"/>
        <w:spacing w:after="300" w:line="276" w:lineRule="auto"/>
        <w:ind w:left="720" w:hanging="720"/>
        <w:rPr>
          <w:rFonts w:ascii="Times New Roman" w:hAnsi="Times New Roman" w:cs="Times New Roman"/>
        </w:rPr>
      </w:pPr>
      <w:bookmarkStart w:id="12" w:name="_ENREF_10"/>
      <w:r w:rsidRPr="00AE3C05">
        <w:rPr>
          <w:rFonts w:ascii="Times New Roman" w:hAnsi="Times New Roman" w:cs="Times New Roman"/>
        </w:rPr>
        <w:t xml:space="preserve">Prošić, S. (2011). </w:t>
      </w:r>
      <w:r w:rsidRPr="00AE3C05">
        <w:rPr>
          <w:rFonts w:ascii="Times New Roman" w:hAnsi="Times New Roman" w:cs="Times New Roman"/>
          <w:i/>
        </w:rPr>
        <w:t>Kaizen Management Philosophy</w:t>
      </w:r>
      <w:r w:rsidRPr="00AE3C05">
        <w:rPr>
          <w:rFonts w:ascii="Times New Roman" w:hAnsi="Times New Roman" w:cs="Times New Roman"/>
        </w:rPr>
        <w:t xml:space="preserve">. Paper presented at the I International Symposium Engineering Management And Competitiveness, June 24-25, Zrenjanin, Serbia. </w:t>
      </w:r>
      <w:bookmarkEnd w:id="12"/>
    </w:p>
    <w:p w:rsidR="009B7F2F" w:rsidRPr="00AE3C05" w:rsidRDefault="009B7F2F" w:rsidP="00B827EE">
      <w:pPr>
        <w:pStyle w:val="EndNoteBibliography"/>
        <w:spacing w:after="300" w:line="276" w:lineRule="auto"/>
        <w:ind w:left="720" w:hanging="720"/>
        <w:rPr>
          <w:rFonts w:ascii="Times New Roman" w:hAnsi="Times New Roman" w:cs="Times New Roman"/>
        </w:rPr>
      </w:pPr>
      <w:bookmarkStart w:id="13" w:name="_ENREF_11"/>
      <w:r w:rsidRPr="00AE3C05">
        <w:rPr>
          <w:rFonts w:ascii="Times New Roman" w:hAnsi="Times New Roman" w:cs="Times New Roman"/>
        </w:rPr>
        <w:t xml:space="preserve">Puvanasvaran, A. P., Kerk, S. T., &amp; Ismail, A. R. (2010). </w:t>
      </w:r>
      <w:r w:rsidRPr="00AE3C05">
        <w:rPr>
          <w:rFonts w:ascii="Times New Roman" w:hAnsi="Times New Roman" w:cs="Times New Roman"/>
          <w:i/>
        </w:rPr>
        <w:t>A case study of kaizen implemention in SMI.</w:t>
      </w:r>
      <w:r w:rsidRPr="00AE3C05">
        <w:rPr>
          <w:rFonts w:ascii="Times New Roman" w:hAnsi="Times New Roman" w:cs="Times New Roman"/>
        </w:rPr>
        <w:t xml:space="preserve"> Paper presented at the National Conference in Mechanical Engineering Research and Postgraduate Studies, 3-4 December, UMP Pekan, Kuantan, Pahang, Malaysia.</w:t>
      </w:r>
      <w:bookmarkEnd w:id="13"/>
    </w:p>
    <w:p w:rsidR="009B7F2F" w:rsidRPr="00AE3C05" w:rsidRDefault="009B7F2F" w:rsidP="00B827EE">
      <w:pPr>
        <w:pStyle w:val="EndNoteBibliography"/>
        <w:spacing w:after="300" w:line="276" w:lineRule="auto"/>
        <w:ind w:left="720" w:hanging="720"/>
        <w:rPr>
          <w:rFonts w:ascii="Times New Roman" w:hAnsi="Times New Roman" w:cs="Times New Roman"/>
        </w:rPr>
      </w:pPr>
      <w:bookmarkStart w:id="14" w:name="_ENREF_12"/>
      <w:r w:rsidRPr="00AE3C05">
        <w:rPr>
          <w:rFonts w:ascii="Times New Roman" w:hAnsi="Times New Roman" w:cs="Times New Roman"/>
        </w:rPr>
        <w:t xml:space="preserve">Rad, P. F. (2002). </w:t>
      </w:r>
      <w:r w:rsidRPr="00AE3C05">
        <w:rPr>
          <w:rFonts w:ascii="Times New Roman" w:hAnsi="Times New Roman" w:cs="Times New Roman"/>
          <w:i/>
        </w:rPr>
        <w:t>Project estimating and cost management</w:t>
      </w:r>
      <w:r w:rsidRPr="00AE3C05">
        <w:rPr>
          <w:rFonts w:ascii="Times New Roman" w:hAnsi="Times New Roman" w:cs="Times New Roman"/>
        </w:rPr>
        <w:t>. Vienna, Virginia: Management Concepts, Inc.</w:t>
      </w:r>
      <w:bookmarkEnd w:id="14"/>
    </w:p>
    <w:p w:rsidR="00C666C7" w:rsidRPr="00AE3C05" w:rsidRDefault="00C666C7" w:rsidP="00B827EE">
      <w:pPr>
        <w:pStyle w:val="EndNoteBibliography"/>
        <w:spacing w:after="300" w:line="276" w:lineRule="auto"/>
        <w:ind w:left="720" w:hanging="720"/>
        <w:rPr>
          <w:rFonts w:ascii="Times New Roman" w:hAnsi="Times New Roman" w:cs="Times New Roman"/>
        </w:rPr>
      </w:pPr>
      <w:bookmarkStart w:id="15" w:name="_ENREF_105"/>
      <w:r w:rsidRPr="00AE3C05">
        <w:rPr>
          <w:rFonts w:ascii="Times New Roman" w:hAnsi="Times New Roman" w:cs="Times New Roman"/>
        </w:rPr>
        <w:t xml:space="preserve">Samphaongoen, P. (2010). </w:t>
      </w:r>
      <w:r w:rsidRPr="00AE3C05">
        <w:rPr>
          <w:rFonts w:ascii="Times New Roman" w:hAnsi="Times New Roman" w:cs="Times New Roman"/>
          <w:i/>
        </w:rPr>
        <w:t>A Visual Approach to Construction Cost Estimating.</w:t>
      </w:r>
      <w:r w:rsidRPr="00AE3C05">
        <w:rPr>
          <w:rFonts w:ascii="Times New Roman" w:hAnsi="Times New Roman" w:cs="Times New Roman"/>
        </w:rPr>
        <w:t xml:space="preserve"> (Master's Degree), Marquette University. Retrieved from </w:t>
      </w:r>
      <w:hyperlink r:id="rId12" w:history="1">
        <w:r w:rsidRPr="00AE3C05">
          <w:rPr>
            <w:rStyle w:val="Hyperlink"/>
            <w:rFonts w:ascii="Times New Roman" w:hAnsi="Times New Roman" w:cs="Times New Roman"/>
          </w:rPr>
          <w:t>http://epublications.marquette.edu/theses_open/28</w:t>
        </w:r>
      </w:hyperlink>
      <w:r w:rsidRPr="00AE3C05">
        <w:rPr>
          <w:rFonts w:ascii="Times New Roman" w:hAnsi="Times New Roman" w:cs="Times New Roman"/>
        </w:rPr>
        <w:t xml:space="preserve">  </w:t>
      </w:r>
      <w:bookmarkEnd w:id="15"/>
    </w:p>
    <w:p w:rsidR="00A82B35" w:rsidRPr="00AE3C05" w:rsidRDefault="00A82B35" w:rsidP="00B827EE">
      <w:pPr>
        <w:pStyle w:val="EndNoteBibliography"/>
        <w:spacing w:after="300" w:line="276" w:lineRule="auto"/>
        <w:ind w:left="720" w:hanging="720"/>
        <w:rPr>
          <w:rFonts w:ascii="Times New Roman" w:hAnsi="Times New Roman" w:cs="Times New Roman"/>
        </w:rPr>
      </w:pPr>
      <w:bookmarkStart w:id="16" w:name="_ENREF_106"/>
      <w:r w:rsidRPr="00AE3C05">
        <w:rPr>
          <w:rFonts w:ascii="Times New Roman" w:hAnsi="Times New Roman" w:cs="Times New Roman"/>
        </w:rPr>
        <w:t xml:space="preserve">Sanni, A. O., &amp; Durodola, O. D. (2012). Assessment of contractors’ cost control practices in Metropolitan Lagos. In S. Laryea, Agyepong, S.A., Leiringer, R. and Hughes, W. (Ed.), </w:t>
      </w:r>
      <w:r w:rsidRPr="00AE3C05">
        <w:rPr>
          <w:rFonts w:ascii="Times New Roman" w:hAnsi="Times New Roman" w:cs="Times New Roman"/>
          <w:i/>
        </w:rPr>
        <w:t xml:space="preserve">4th </w:t>
      </w:r>
      <w:r w:rsidRPr="00AE3C05">
        <w:rPr>
          <w:rFonts w:ascii="Times New Roman" w:hAnsi="Times New Roman" w:cs="Times New Roman"/>
          <w:i/>
        </w:rPr>
        <w:lastRenderedPageBreak/>
        <w:t>West Africa Built Environment Research (WABER) Conference,  24-26 July, 2012 Abuja, Nigeria</w:t>
      </w:r>
      <w:r w:rsidRPr="00AE3C05">
        <w:rPr>
          <w:rFonts w:ascii="Times New Roman" w:hAnsi="Times New Roman" w:cs="Times New Roman"/>
        </w:rPr>
        <w:t xml:space="preserve"> (pp. 125-132).</w:t>
      </w:r>
      <w:bookmarkEnd w:id="16"/>
    </w:p>
    <w:p w:rsidR="00C666C7" w:rsidRPr="00AE3C05" w:rsidRDefault="00A82B35" w:rsidP="00B827EE">
      <w:pPr>
        <w:pStyle w:val="EndNoteBibliography"/>
        <w:spacing w:after="300" w:line="276" w:lineRule="auto"/>
        <w:ind w:left="720" w:hanging="720"/>
        <w:rPr>
          <w:rFonts w:ascii="Times New Roman" w:hAnsi="Times New Roman" w:cs="Times New Roman"/>
        </w:rPr>
      </w:pPr>
      <w:bookmarkStart w:id="17" w:name="_ENREF_107"/>
      <w:r w:rsidRPr="00AE3C05">
        <w:rPr>
          <w:rFonts w:ascii="Times New Roman" w:hAnsi="Times New Roman" w:cs="Times New Roman"/>
        </w:rPr>
        <w:t xml:space="preserve">Sanni, A. O., &amp; Hashim, M. (2013). Assesing the challenges of cost control practices in the Nigerian cosntruction industry. </w:t>
      </w:r>
      <w:r w:rsidRPr="00AE3C05">
        <w:rPr>
          <w:rFonts w:ascii="Times New Roman" w:hAnsi="Times New Roman" w:cs="Times New Roman"/>
          <w:i/>
        </w:rPr>
        <w:t>Interdisciplinary journal of contemporary reserach in business, 4</w:t>
      </w:r>
      <w:r w:rsidRPr="00AE3C05">
        <w:rPr>
          <w:rFonts w:ascii="Times New Roman" w:hAnsi="Times New Roman" w:cs="Times New Roman"/>
        </w:rPr>
        <w:t xml:space="preserve">(9), 366-374. </w:t>
      </w:r>
      <w:bookmarkEnd w:id="17"/>
    </w:p>
    <w:p w:rsidR="009B7F2F" w:rsidRPr="00AE3C05" w:rsidRDefault="009B7F2F" w:rsidP="00B827EE">
      <w:pPr>
        <w:pStyle w:val="EndNoteBibliography"/>
        <w:spacing w:after="300" w:line="276" w:lineRule="auto"/>
        <w:ind w:left="720" w:hanging="720"/>
        <w:rPr>
          <w:rFonts w:ascii="Times New Roman" w:hAnsi="Times New Roman" w:cs="Times New Roman"/>
        </w:rPr>
      </w:pPr>
      <w:bookmarkStart w:id="18" w:name="_ENREF_13"/>
      <w:r w:rsidRPr="00AE3C05">
        <w:rPr>
          <w:rFonts w:ascii="Times New Roman" w:hAnsi="Times New Roman" w:cs="Times New Roman"/>
        </w:rPr>
        <w:t xml:space="preserve">Suárez-Barraza, M. F., &amp; Lingham, T. (2008). Kaizen within Kaizen Teams: Continuous and Process Improvements in a Spanish municipality. </w:t>
      </w:r>
      <w:r w:rsidRPr="00AE3C05">
        <w:rPr>
          <w:rFonts w:ascii="Times New Roman" w:hAnsi="Times New Roman" w:cs="Times New Roman"/>
          <w:i/>
        </w:rPr>
        <w:t>Asian Journal on Quality, 9</w:t>
      </w:r>
      <w:r w:rsidRPr="00AE3C05">
        <w:rPr>
          <w:rFonts w:ascii="Times New Roman" w:hAnsi="Times New Roman" w:cs="Times New Roman"/>
        </w:rPr>
        <w:t>(1), 1-21. doi: 10.1108/15982688200800001</w:t>
      </w:r>
    </w:p>
    <w:p w:rsidR="009B7F2F" w:rsidRPr="00AE3C05" w:rsidRDefault="009B7F2F" w:rsidP="00B827EE">
      <w:pPr>
        <w:pStyle w:val="EndNoteBibliography"/>
        <w:spacing w:after="300" w:line="276" w:lineRule="auto"/>
        <w:ind w:left="720" w:hanging="720"/>
        <w:rPr>
          <w:rFonts w:ascii="Times New Roman" w:hAnsi="Times New Roman" w:cs="Times New Roman"/>
        </w:rPr>
      </w:pPr>
      <w:bookmarkStart w:id="19" w:name="_ENREF_14"/>
      <w:bookmarkEnd w:id="18"/>
      <w:r w:rsidRPr="00AE3C05">
        <w:rPr>
          <w:rFonts w:ascii="Times New Roman" w:hAnsi="Times New Roman" w:cs="Times New Roman"/>
        </w:rPr>
        <w:t xml:space="preserve">Suárez-Barraza, M. F., &amp; Miguel-Dávila, J. A. (2014). Assessing the design, management and improvement of Kaizen projects in local governments. </w:t>
      </w:r>
      <w:r w:rsidRPr="00AE3C05">
        <w:rPr>
          <w:rFonts w:ascii="Times New Roman" w:hAnsi="Times New Roman" w:cs="Times New Roman"/>
          <w:i/>
        </w:rPr>
        <w:t>Business Process Management Journal, 20</w:t>
      </w:r>
      <w:r w:rsidRPr="00AE3C05">
        <w:rPr>
          <w:rFonts w:ascii="Times New Roman" w:hAnsi="Times New Roman" w:cs="Times New Roman"/>
        </w:rPr>
        <w:t>(3), 392-411. doi: 10.1108/BPMJ-03-2013-0040</w:t>
      </w:r>
    </w:p>
    <w:p w:rsidR="009B7F2F" w:rsidRPr="00AE3C05" w:rsidRDefault="009B7F2F" w:rsidP="00B827EE">
      <w:pPr>
        <w:pStyle w:val="EndNoteBibliography"/>
        <w:spacing w:after="300" w:line="276" w:lineRule="auto"/>
        <w:ind w:left="720" w:hanging="720"/>
        <w:rPr>
          <w:rFonts w:ascii="Times New Roman" w:hAnsi="Times New Roman" w:cs="Times New Roman"/>
        </w:rPr>
      </w:pPr>
      <w:bookmarkStart w:id="20" w:name="_ENREF_15"/>
      <w:bookmarkEnd w:id="19"/>
      <w:r w:rsidRPr="00AE3C05">
        <w:rPr>
          <w:rFonts w:ascii="Times New Roman" w:hAnsi="Times New Roman" w:cs="Times New Roman"/>
        </w:rPr>
        <w:t xml:space="preserve">Suárez-Barraza, M. F., Ramis-Pujol, J., &amp; Dahlgaard-Park, S. M. (2013). Changing quality of life through the Personal Kaizen approach: a qualitative study. </w:t>
      </w:r>
      <w:r w:rsidRPr="00AE3C05">
        <w:rPr>
          <w:rFonts w:ascii="Times New Roman" w:hAnsi="Times New Roman" w:cs="Times New Roman"/>
          <w:i/>
        </w:rPr>
        <w:t>International Journal of Quality and Service Sciences, 5</w:t>
      </w:r>
      <w:r w:rsidRPr="00AE3C05">
        <w:rPr>
          <w:rFonts w:ascii="Times New Roman" w:hAnsi="Times New Roman" w:cs="Times New Roman"/>
        </w:rPr>
        <w:t>(2), 191-207. doi: 10.1108/IJQSS-03-2013-0015</w:t>
      </w:r>
    </w:p>
    <w:p w:rsidR="009B7F2F" w:rsidRPr="00AE3C05" w:rsidRDefault="009B7F2F" w:rsidP="00B827EE">
      <w:pPr>
        <w:pStyle w:val="EndNoteBibliography"/>
        <w:spacing w:after="300" w:line="276" w:lineRule="auto"/>
        <w:ind w:left="720" w:hanging="720"/>
        <w:rPr>
          <w:rFonts w:ascii="Times New Roman" w:hAnsi="Times New Roman" w:cs="Times New Roman"/>
        </w:rPr>
      </w:pPr>
      <w:bookmarkStart w:id="21" w:name="_ENREF_16"/>
      <w:bookmarkEnd w:id="20"/>
      <w:r w:rsidRPr="00AE3C05">
        <w:rPr>
          <w:rFonts w:ascii="Times New Roman" w:hAnsi="Times New Roman" w:cs="Times New Roman"/>
        </w:rPr>
        <w:t xml:space="preserve">Suárez-Barraza, M. F., Ramis-Pujol, J., &amp; Kerbache, L. (2011). Thoughts on kaizen and its evolution. </w:t>
      </w:r>
      <w:r w:rsidRPr="00AE3C05">
        <w:rPr>
          <w:rFonts w:ascii="Times New Roman" w:hAnsi="Times New Roman" w:cs="Times New Roman"/>
          <w:i/>
        </w:rPr>
        <w:t>International Journal of Lean Six Sigma, 2</w:t>
      </w:r>
      <w:r w:rsidRPr="00AE3C05">
        <w:rPr>
          <w:rFonts w:ascii="Times New Roman" w:hAnsi="Times New Roman" w:cs="Times New Roman"/>
        </w:rPr>
        <w:t>(4), 288-308. doi: 10.1108/20401461111189407</w:t>
      </w:r>
    </w:p>
    <w:bookmarkEnd w:id="21"/>
    <w:p w:rsidR="00AE3C05" w:rsidRPr="00AE3C05" w:rsidRDefault="00250509" w:rsidP="00B827EE">
      <w:pPr>
        <w:spacing w:after="300" w:line="276" w:lineRule="auto"/>
        <w:rPr>
          <w:rFonts w:ascii="Times New Roman" w:hAnsi="Times New Roman" w:cs="Times New Roman"/>
        </w:rPr>
      </w:pPr>
      <w:r w:rsidRPr="00AE3C05">
        <w:rPr>
          <w:rFonts w:ascii="Times New Roman" w:hAnsi="Times New Roman" w:cs="Times New Roman"/>
        </w:rPr>
        <w:fldChar w:fldCharType="end"/>
      </w:r>
    </w:p>
    <w:sectPr w:rsidR="00AE3C05" w:rsidRPr="00AE3C05" w:rsidSect="0025050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80" w:rsidRDefault="00B83A80" w:rsidP="00DE5C37">
      <w:pPr>
        <w:spacing w:after="0" w:line="240" w:lineRule="auto"/>
      </w:pPr>
      <w:r>
        <w:separator/>
      </w:r>
    </w:p>
  </w:endnote>
  <w:endnote w:type="continuationSeparator" w:id="0">
    <w:p w:rsidR="00B83A80" w:rsidRDefault="00B83A80" w:rsidP="00DE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532994"/>
      <w:docPartObj>
        <w:docPartGallery w:val="Page Numbers (Bottom of Page)"/>
        <w:docPartUnique/>
      </w:docPartObj>
    </w:sdtPr>
    <w:sdtEndPr>
      <w:rPr>
        <w:noProof/>
      </w:rPr>
    </w:sdtEndPr>
    <w:sdtContent>
      <w:p w:rsidR="00DE5C37" w:rsidRDefault="00250509">
        <w:pPr>
          <w:pStyle w:val="Footer"/>
          <w:jc w:val="center"/>
        </w:pPr>
        <w:r>
          <w:fldChar w:fldCharType="begin"/>
        </w:r>
        <w:r w:rsidR="00DE5C37">
          <w:instrText xml:space="preserve"> PAGE   \* MERGEFORMAT </w:instrText>
        </w:r>
        <w:r>
          <w:fldChar w:fldCharType="separate"/>
        </w:r>
        <w:r w:rsidR="00F04713">
          <w:rPr>
            <w:noProof/>
          </w:rPr>
          <w:t>1</w:t>
        </w:r>
        <w:r>
          <w:rPr>
            <w:noProof/>
          </w:rPr>
          <w:fldChar w:fldCharType="end"/>
        </w:r>
      </w:p>
    </w:sdtContent>
  </w:sdt>
  <w:p w:rsidR="00DE5C37" w:rsidRDefault="00DE5C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80" w:rsidRDefault="00B83A80" w:rsidP="00DE5C37">
      <w:pPr>
        <w:spacing w:after="0" w:line="240" w:lineRule="auto"/>
      </w:pPr>
      <w:r>
        <w:separator/>
      </w:r>
    </w:p>
  </w:footnote>
  <w:footnote w:type="continuationSeparator" w:id="0">
    <w:p w:rsidR="00B83A80" w:rsidRDefault="00B83A80" w:rsidP="00DE5C3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6531"/>
    <w:multiLevelType w:val="multilevel"/>
    <w:tmpl w:val="A5AAED0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1BE22D7"/>
    <w:multiLevelType w:val="multilevel"/>
    <w:tmpl w:val="97DE91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E5173C"/>
    <w:multiLevelType w:val="multilevel"/>
    <w:tmpl w:val="038C4F32"/>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40525D41"/>
    <w:multiLevelType w:val="multilevel"/>
    <w:tmpl w:val="7F9ADAF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60D5F35"/>
    <w:multiLevelType w:val="multilevel"/>
    <w:tmpl w:val="8E88A474"/>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78511551"/>
    <w:multiLevelType w:val="hybridMultilevel"/>
    <w:tmpl w:val="AC665A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saz5r2scdsv0mexrd352atczed95t09wd2v&quot;&gt;My EndNote Library. TPX&lt;record-ids&gt;&lt;item&gt;15&lt;/item&gt;&lt;item&gt;164&lt;/item&gt;&lt;item&gt;240&lt;/item&gt;&lt;item&gt;241&lt;/item&gt;&lt;item&gt;249&lt;/item&gt;&lt;item&gt;263&lt;/item&gt;&lt;item&gt;278&lt;/item&gt;&lt;item&gt;283&lt;/item&gt;&lt;item&gt;284&lt;/item&gt;&lt;item&gt;285&lt;/item&gt;&lt;item&gt;286&lt;/item&gt;&lt;item&gt;287&lt;/item&gt;&lt;item&gt;288&lt;/item&gt;&lt;item&gt;289&lt;/item&gt;&lt;item&gt;292&lt;/item&gt;&lt;item&gt;301&lt;/item&gt;&lt;/record-ids&gt;&lt;/item&gt;&lt;/Libraries&gt;"/>
  </w:docVars>
  <w:rsids>
    <w:rsidRoot w:val="006D7AA5"/>
    <w:rsid w:val="00014454"/>
    <w:rsid w:val="00041819"/>
    <w:rsid w:val="000511ED"/>
    <w:rsid w:val="00052D5C"/>
    <w:rsid w:val="00064C55"/>
    <w:rsid w:val="0008413F"/>
    <w:rsid w:val="000A00EA"/>
    <w:rsid w:val="000D03BD"/>
    <w:rsid w:val="000D23A0"/>
    <w:rsid w:val="00114A43"/>
    <w:rsid w:val="00144077"/>
    <w:rsid w:val="0014731A"/>
    <w:rsid w:val="00176A4B"/>
    <w:rsid w:val="001C051D"/>
    <w:rsid w:val="001E1D2F"/>
    <w:rsid w:val="001E605F"/>
    <w:rsid w:val="00231CC4"/>
    <w:rsid w:val="00246A8A"/>
    <w:rsid w:val="00250509"/>
    <w:rsid w:val="0026049B"/>
    <w:rsid w:val="002713CC"/>
    <w:rsid w:val="00285F52"/>
    <w:rsid w:val="002A6C44"/>
    <w:rsid w:val="002B3845"/>
    <w:rsid w:val="002B572E"/>
    <w:rsid w:val="002B6293"/>
    <w:rsid w:val="002C6247"/>
    <w:rsid w:val="002C6961"/>
    <w:rsid w:val="002E0554"/>
    <w:rsid w:val="002E54B0"/>
    <w:rsid w:val="002E72C9"/>
    <w:rsid w:val="002F0DC7"/>
    <w:rsid w:val="002F2D5C"/>
    <w:rsid w:val="0030267B"/>
    <w:rsid w:val="00302BD4"/>
    <w:rsid w:val="003073C4"/>
    <w:rsid w:val="00334171"/>
    <w:rsid w:val="003771F0"/>
    <w:rsid w:val="003919E0"/>
    <w:rsid w:val="003B341D"/>
    <w:rsid w:val="003B6AC8"/>
    <w:rsid w:val="003C59AF"/>
    <w:rsid w:val="003F364D"/>
    <w:rsid w:val="00400A05"/>
    <w:rsid w:val="00426FE1"/>
    <w:rsid w:val="00440640"/>
    <w:rsid w:val="0045378F"/>
    <w:rsid w:val="00490DC3"/>
    <w:rsid w:val="004D3239"/>
    <w:rsid w:val="004E1F47"/>
    <w:rsid w:val="004F3BD7"/>
    <w:rsid w:val="00500325"/>
    <w:rsid w:val="00507DD9"/>
    <w:rsid w:val="00521C80"/>
    <w:rsid w:val="0052467D"/>
    <w:rsid w:val="00541FFC"/>
    <w:rsid w:val="00570B02"/>
    <w:rsid w:val="00570D7D"/>
    <w:rsid w:val="00571D89"/>
    <w:rsid w:val="005815D0"/>
    <w:rsid w:val="00581DD4"/>
    <w:rsid w:val="005B5927"/>
    <w:rsid w:val="005C28B0"/>
    <w:rsid w:val="005C700E"/>
    <w:rsid w:val="005D54AD"/>
    <w:rsid w:val="00613F1B"/>
    <w:rsid w:val="006710B1"/>
    <w:rsid w:val="00672BCD"/>
    <w:rsid w:val="006C60B7"/>
    <w:rsid w:val="006D7AA5"/>
    <w:rsid w:val="006E4AD0"/>
    <w:rsid w:val="0074033B"/>
    <w:rsid w:val="00740D36"/>
    <w:rsid w:val="00760574"/>
    <w:rsid w:val="007662BD"/>
    <w:rsid w:val="007849B0"/>
    <w:rsid w:val="00800518"/>
    <w:rsid w:val="00830E7E"/>
    <w:rsid w:val="00851413"/>
    <w:rsid w:val="00854FAA"/>
    <w:rsid w:val="00860C0A"/>
    <w:rsid w:val="00866078"/>
    <w:rsid w:val="008C2BA7"/>
    <w:rsid w:val="008C5808"/>
    <w:rsid w:val="008E504A"/>
    <w:rsid w:val="0099129A"/>
    <w:rsid w:val="009B7F2F"/>
    <w:rsid w:val="009C7F23"/>
    <w:rsid w:val="009F5EC4"/>
    <w:rsid w:val="00A07E53"/>
    <w:rsid w:val="00A129C2"/>
    <w:rsid w:val="00A13737"/>
    <w:rsid w:val="00A15047"/>
    <w:rsid w:val="00A241A3"/>
    <w:rsid w:val="00A82B35"/>
    <w:rsid w:val="00A94389"/>
    <w:rsid w:val="00AA7D6A"/>
    <w:rsid w:val="00AE3C05"/>
    <w:rsid w:val="00B07DF8"/>
    <w:rsid w:val="00B316B7"/>
    <w:rsid w:val="00B31A8F"/>
    <w:rsid w:val="00B473A8"/>
    <w:rsid w:val="00B57194"/>
    <w:rsid w:val="00B827EE"/>
    <w:rsid w:val="00B83A80"/>
    <w:rsid w:val="00C05654"/>
    <w:rsid w:val="00C1588E"/>
    <w:rsid w:val="00C666C7"/>
    <w:rsid w:val="00C72D0D"/>
    <w:rsid w:val="00CA335C"/>
    <w:rsid w:val="00CD0309"/>
    <w:rsid w:val="00D23584"/>
    <w:rsid w:val="00D86B8C"/>
    <w:rsid w:val="00DB6B60"/>
    <w:rsid w:val="00DE5C37"/>
    <w:rsid w:val="00DE6598"/>
    <w:rsid w:val="00E11C77"/>
    <w:rsid w:val="00E83AFE"/>
    <w:rsid w:val="00F04713"/>
    <w:rsid w:val="00F30F58"/>
    <w:rsid w:val="00F44819"/>
    <w:rsid w:val="00F65B04"/>
    <w:rsid w:val="00F679FF"/>
    <w:rsid w:val="00F7293C"/>
    <w:rsid w:val="00F9726A"/>
    <w:rsid w:val="00F97642"/>
    <w:rsid w:val="00FC0695"/>
    <w:rsid w:val="00FC1889"/>
    <w:rsid w:val="00FC55BC"/>
    <w:rsid w:val="00FE10BC"/>
    <w:rsid w:val="00FF2B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3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B473A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473A8"/>
    <w:rPr>
      <w:rFonts w:ascii="Calibri" w:hAnsi="Calibri"/>
      <w:noProof/>
      <w:lang w:val="en-US"/>
    </w:rPr>
  </w:style>
  <w:style w:type="paragraph" w:customStyle="1" w:styleId="EndNoteBibliography">
    <w:name w:val="EndNote Bibliography"/>
    <w:basedOn w:val="Normal"/>
    <w:link w:val="EndNoteBibliographyChar"/>
    <w:rsid w:val="00B473A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473A8"/>
    <w:rPr>
      <w:rFonts w:ascii="Calibri" w:hAnsi="Calibri"/>
      <w:noProof/>
      <w:lang w:val="en-US"/>
    </w:rPr>
  </w:style>
  <w:style w:type="character" w:styleId="Hyperlink">
    <w:name w:val="Hyperlink"/>
    <w:basedOn w:val="DefaultParagraphFont"/>
    <w:unhideWhenUsed/>
    <w:rsid w:val="00B473A8"/>
    <w:rPr>
      <w:color w:val="0563C1" w:themeColor="hyperlink"/>
      <w:u w:val="single"/>
    </w:rPr>
  </w:style>
  <w:style w:type="paragraph" w:styleId="ListParagraph">
    <w:name w:val="List Paragraph"/>
    <w:basedOn w:val="Normal"/>
    <w:uiPriority w:val="34"/>
    <w:qFormat/>
    <w:rsid w:val="00C1588E"/>
    <w:pPr>
      <w:spacing w:after="200" w:line="276" w:lineRule="auto"/>
      <w:ind w:left="720"/>
      <w:contextualSpacing/>
    </w:pPr>
  </w:style>
  <w:style w:type="table" w:styleId="LightList-Accent5">
    <w:name w:val="Light List Accent 5"/>
    <w:basedOn w:val="TableNormal"/>
    <w:uiPriority w:val="61"/>
    <w:rsid w:val="00D86B8C"/>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Header">
    <w:name w:val="header"/>
    <w:basedOn w:val="Normal"/>
    <w:link w:val="HeaderChar"/>
    <w:uiPriority w:val="99"/>
    <w:unhideWhenUsed/>
    <w:rsid w:val="00DE5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C37"/>
  </w:style>
  <w:style w:type="paragraph" w:styleId="Footer">
    <w:name w:val="footer"/>
    <w:basedOn w:val="Normal"/>
    <w:link w:val="FooterChar"/>
    <w:uiPriority w:val="99"/>
    <w:unhideWhenUsed/>
    <w:rsid w:val="00DE5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C37"/>
  </w:style>
  <w:style w:type="paragraph" w:styleId="BalloonText">
    <w:name w:val="Balloon Text"/>
    <w:basedOn w:val="Normal"/>
    <w:link w:val="BalloonTextChar"/>
    <w:uiPriority w:val="99"/>
    <w:semiHidden/>
    <w:unhideWhenUsed/>
    <w:rsid w:val="004E1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F47"/>
    <w:rPr>
      <w:rFonts w:ascii="Tahoma" w:hAnsi="Tahoma" w:cs="Tahoma"/>
      <w:sz w:val="16"/>
      <w:szCs w:val="16"/>
    </w:rPr>
  </w:style>
  <w:style w:type="paragraph" w:customStyle="1" w:styleId="AuthorinformationName">
    <w:name w:val="Author information: Name"/>
    <w:basedOn w:val="Normal"/>
    <w:rsid w:val="003073C4"/>
    <w:pPr>
      <w:overflowPunct w:val="0"/>
      <w:autoSpaceDE w:val="0"/>
      <w:autoSpaceDN w:val="0"/>
      <w:adjustRightInd w:val="0"/>
      <w:spacing w:after="0" w:line="300" w:lineRule="exact"/>
      <w:jc w:val="center"/>
      <w:textAlignment w:val="baseline"/>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3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B473A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473A8"/>
    <w:rPr>
      <w:rFonts w:ascii="Calibri" w:hAnsi="Calibri"/>
      <w:noProof/>
      <w:lang w:val="en-US"/>
    </w:rPr>
  </w:style>
  <w:style w:type="paragraph" w:customStyle="1" w:styleId="EndNoteBibliography">
    <w:name w:val="EndNote Bibliography"/>
    <w:basedOn w:val="Normal"/>
    <w:link w:val="EndNoteBibliographyChar"/>
    <w:rsid w:val="00B473A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473A8"/>
    <w:rPr>
      <w:rFonts w:ascii="Calibri" w:hAnsi="Calibri"/>
      <w:noProof/>
      <w:lang w:val="en-US"/>
    </w:rPr>
  </w:style>
  <w:style w:type="character" w:styleId="Hyperlink">
    <w:name w:val="Hyperlink"/>
    <w:basedOn w:val="DefaultParagraphFont"/>
    <w:unhideWhenUsed/>
    <w:rsid w:val="00B473A8"/>
    <w:rPr>
      <w:color w:val="0563C1" w:themeColor="hyperlink"/>
      <w:u w:val="single"/>
    </w:rPr>
  </w:style>
  <w:style w:type="paragraph" w:styleId="ListParagraph">
    <w:name w:val="List Paragraph"/>
    <w:basedOn w:val="Normal"/>
    <w:uiPriority w:val="34"/>
    <w:qFormat/>
    <w:rsid w:val="00C1588E"/>
    <w:pPr>
      <w:spacing w:after="200" w:line="276" w:lineRule="auto"/>
      <w:ind w:left="720"/>
      <w:contextualSpacing/>
    </w:pPr>
  </w:style>
  <w:style w:type="table" w:styleId="LightList-Accent5">
    <w:name w:val="Light List Accent 5"/>
    <w:basedOn w:val="TableNormal"/>
    <w:uiPriority w:val="61"/>
    <w:rsid w:val="00D86B8C"/>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Header">
    <w:name w:val="header"/>
    <w:basedOn w:val="Normal"/>
    <w:link w:val="HeaderChar"/>
    <w:uiPriority w:val="99"/>
    <w:unhideWhenUsed/>
    <w:rsid w:val="00DE5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C37"/>
  </w:style>
  <w:style w:type="paragraph" w:styleId="Footer">
    <w:name w:val="footer"/>
    <w:basedOn w:val="Normal"/>
    <w:link w:val="FooterChar"/>
    <w:uiPriority w:val="99"/>
    <w:unhideWhenUsed/>
    <w:rsid w:val="00DE5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C37"/>
  </w:style>
  <w:style w:type="paragraph" w:styleId="BalloonText">
    <w:name w:val="Balloon Text"/>
    <w:basedOn w:val="Normal"/>
    <w:link w:val="BalloonTextChar"/>
    <w:uiPriority w:val="99"/>
    <w:semiHidden/>
    <w:unhideWhenUsed/>
    <w:rsid w:val="004E1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F47"/>
    <w:rPr>
      <w:rFonts w:ascii="Tahoma" w:hAnsi="Tahoma" w:cs="Tahoma"/>
      <w:sz w:val="16"/>
      <w:szCs w:val="16"/>
    </w:rPr>
  </w:style>
  <w:style w:type="paragraph" w:customStyle="1" w:styleId="AuthorinformationName">
    <w:name w:val="Author information: Name"/>
    <w:basedOn w:val="Normal"/>
    <w:rsid w:val="003073C4"/>
    <w:pPr>
      <w:overflowPunct w:val="0"/>
      <w:autoSpaceDE w:val="0"/>
      <w:autoSpaceDN w:val="0"/>
      <w:adjustRightInd w:val="0"/>
      <w:spacing w:after="0" w:line="300" w:lineRule="exact"/>
      <w:jc w:val="center"/>
      <w:textAlignment w:val="baseline"/>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95871">
      <w:bodyDiv w:val="1"/>
      <w:marLeft w:val="0"/>
      <w:marRight w:val="0"/>
      <w:marTop w:val="0"/>
      <w:marBottom w:val="0"/>
      <w:divBdr>
        <w:top w:val="none" w:sz="0" w:space="0" w:color="auto"/>
        <w:left w:val="none" w:sz="0" w:space="0" w:color="auto"/>
        <w:bottom w:val="none" w:sz="0" w:space="0" w:color="auto"/>
        <w:right w:val="none" w:sz="0" w:space="0" w:color="auto"/>
      </w:divBdr>
      <w:divsChild>
        <w:div w:id="1293826296">
          <w:marLeft w:val="0"/>
          <w:marRight w:val="0"/>
          <w:marTop w:val="0"/>
          <w:marBottom w:val="0"/>
          <w:divBdr>
            <w:top w:val="none" w:sz="0" w:space="0" w:color="auto"/>
            <w:left w:val="none" w:sz="0" w:space="0" w:color="auto"/>
            <w:bottom w:val="none" w:sz="0" w:space="0" w:color="auto"/>
            <w:right w:val="none" w:sz="0" w:space="0" w:color="auto"/>
          </w:divBdr>
        </w:div>
        <w:div w:id="459232459">
          <w:marLeft w:val="0"/>
          <w:marRight w:val="0"/>
          <w:marTop w:val="0"/>
          <w:marBottom w:val="0"/>
          <w:divBdr>
            <w:top w:val="none" w:sz="0" w:space="0" w:color="auto"/>
            <w:left w:val="none" w:sz="0" w:space="0" w:color="auto"/>
            <w:bottom w:val="none" w:sz="0" w:space="0" w:color="auto"/>
            <w:right w:val="none" w:sz="0" w:space="0" w:color="auto"/>
          </w:divBdr>
        </w:div>
        <w:div w:id="913275176">
          <w:marLeft w:val="0"/>
          <w:marRight w:val="0"/>
          <w:marTop w:val="0"/>
          <w:marBottom w:val="0"/>
          <w:divBdr>
            <w:top w:val="none" w:sz="0" w:space="0" w:color="auto"/>
            <w:left w:val="none" w:sz="0" w:space="0" w:color="auto"/>
            <w:bottom w:val="none" w:sz="0" w:space="0" w:color="auto"/>
            <w:right w:val="none" w:sz="0" w:space="0" w:color="auto"/>
          </w:divBdr>
          <w:divsChild>
            <w:div w:id="10697613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454639990">
      <w:bodyDiv w:val="1"/>
      <w:marLeft w:val="0"/>
      <w:marRight w:val="0"/>
      <w:marTop w:val="0"/>
      <w:marBottom w:val="0"/>
      <w:divBdr>
        <w:top w:val="none" w:sz="0" w:space="0" w:color="auto"/>
        <w:left w:val="none" w:sz="0" w:space="0" w:color="auto"/>
        <w:bottom w:val="none" w:sz="0" w:space="0" w:color="auto"/>
        <w:right w:val="none" w:sz="0" w:space="0" w:color="auto"/>
      </w:divBdr>
      <w:divsChild>
        <w:div w:id="954216892">
          <w:marLeft w:val="0"/>
          <w:marRight w:val="0"/>
          <w:marTop w:val="0"/>
          <w:marBottom w:val="0"/>
          <w:divBdr>
            <w:top w:val="none" w:sz="0" w:space="0" w:color="auto"/>
            <w:left w:val="none" w:sz="0" w:space="0" w:color="auto"/>
            <w:bottom w:val="none" w:sz="0" w:space="0" w:color="auto"/>
            <w:right w:val="none" w:sz="0" w:space="0" w:color="auto"/>
          </w:divBdr>
        </w:div>
        <w:div w:id="176963812">
          <w:marLeft w:val="0"/>
          <w:marRight w:val="0"/>
          <w:marTop w:val="0"/>
          <w:marBottom w:val="0"/>
          <w:divBdr>
            <w:top w:val="none" w:sz="0" w:space="0" w:color="auto"/>
            <w:left w:val="none" w:sz="0" w:space="0" w:color="auto"/>
            <w:bottom w:val="none" w:sz="0" w:space="0" w:color="auto"/>
            <w:right w:val="none" w:sz="0" w:space="0" w:color="auto"/>
          </w:divBdr>
        </w:div>
        <w:div w:id="327754779">
          <w:marLeft w:val="0"/>
          <w:marRight w:val="0"/>
          <w:marTop w:val="0"/>
          <w:marBottom w:val="0"/>
          <w:divBdr>
            <w:top w:val="none" w:sz="0" w:space="0" w:color="auto"/>
            <w:left w:val="none" w:sz="0" w:space="0" w:color="auto"/>
            <w:bottom w:val="none" w:sz="0" w:space="0" w:color="auto"/>
            <w:right w:val="none" w:sz="0" w:space="0" w:color="auto"/>
          </w:divBdr>
        </w:div>
        <w:div w:id="810908735">
          <w:marLeft w:val="0"/>
          <w:marRight w:val="0"/>
          <w:marTop w:val="0"/>
          <w:marBottom w:val="0"/>
          <w:divBdr>
            <w:top w:val="none" w:sz="0" w:space="0" w:color="auto"/>
            <w:left w:val="none" w:sz="0" w:space="0" w:color="auto"/>
            <w:bottom w:val="none" w:sz="0" w:space="0" w:color="auto"/>
            <w:right w:val="none" w:sz="0" w:space="0" w:color="auto"/>
          </w:divBdr>
        </w:div>
        <w:div w:id="1007442205">
          <w:marLeft w:val="0"/>
          <w:marRight w:val="0"/>
          <w:marTop w:val="0"/>
          <w:marBottom w:val="0"/>
          <w:divBdr>
            <w:top w:val="none" w:sz="0" w:space="0" w:color="auto"/>
            <w:left w:val="none" w:sz="0" w:space="0" w:color="auto"/>
            <w:bottom w:val="none" w:sz="0" w:space="0" w:color="auto"/>
            <w:right w:val="none" w:sz="0" w:space="0" w:color="auto"/>
          </w:divBdr>
        </w:div>
        <w:div w:id="1662345833">
          <w:marLeft w:val="0"/>
          <w:marRight w:val="0"/>
          <w:marTop w:val="0"/>
          <w:marBottom w:val="0"/>
          <w:divBdr>
            <w:top w:val="none" w:sz="0" w:space="0" w:color="auto"/>
            <w:left w:val="none" w:sz="0" w:space="0" w:color="auto"/>
            <w:bottom w:val="none" w:sz="0" w:space="0" w:color="auto"/>
            <w:right w:val="none" w:sz="0" w:space="0" w:color="auto"/>
          </w:divBdr>
        </w:div>
        <w:div w:id="1827739340">
          <w:marLeft w:val="0"/>
          <w:marRight w:val="0"/>
          <w:marTop w:val="0"/>
          <w:marBottom w:val="0"/>
          <w:divBdr>
            <w:top w:val="none" w:sz="0" w:space="0" w:color="auto"/>
            <w:left w:val="none" w:sz="0" w:space="0" w:color="auto"/>
            <w:bottom w:val="none" w:sz="0" w:space="0" w:color="auto"/>
            <w:right w:val="none" w:sz="0" w:space="0" w:color="auto"/>
          </w:divBdr>
        </w:div>
        <w:div w:id="761606057">
          <w:marLeft w:val="0"/>
          <w:marRight w:val="0"/>
          <w:marTop w:val="0"/>
          <w:marBottom w:val="0"/>
          <w:divBdr>
            <w:top w:val="none" w:sz="0" w:space="0" w:color="auto"/>
            <w:left w:val="none" w:sz="0" w:space="0" w:color="auto"/>
            <w:bottom w:val="none" w:sz="0" w:space="0" w:color="auto"/>
            <w:right w:val="none" w:sz="0" w:space="0" w:color="auto"/>
          </w:divBdr>
        </w:div>
        <w:div w:id="167408350">
          <w:marLeft w:val="0"/>
          <w:marRight w:val="0"/>
          <w:marTop w:val="0"/>
          <w:marBottom w:val="0"/>
          <w:divBdr>
            <w:top w:val="none" w:sz="0" w:space="0" w:color="auto"/>
            <w:left w:val="none" w:sz="0" w:space="0" w:color="auto"/>
            <w:bottom w:val="none" w:sz="0" w:space="0" w:color="auto"/>
            <w:right w:val="none" w:sz="0" w:space="0" w:color="auto"/>
          </w:divBdr>
        </w:div>
        <w:div w:id="157720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hyperlink" Target="http://epublications.marquette.edu/theses_open/28"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omotayo@edu.salford.ac.uk" TargetMode="External"/><Relationship Id="rId9" Type="http://schemas.openxmlformats.org/officeDocument/2006/relationships/hyperlink" Target="mailto:u.kulatunga@salford.ac.uk" TargetMode="External"/><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uos-p-cifs-01.isdads.salford.ac.uk\StudentHome_04\PXP264\SPSS%20ANALYSIS\DATAQQQ%20(1).xlsx"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 Id="rId2" Type="http://schemas.microsoft.com/office/2011/relationships/chartStyle" Target="style2.xml"/><Relationship Id="rId3"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scatterChart>
        <c:scatterStyle val="lineMarker"/>
        <c:varyColors val="0"/>
        <c:ser>
          <c:idx val="0"/>
          <c:order val="0"/>
          <c:tx>
            <c:strRef>
              <c:f>'[DATAQQQ (1).xlsx]Sheet1'!$C$1</c:f>
              <c:strCache>
                <c:ptCount val="1"/>
                <c:pt idx="0">
                  <c:v>Experience </c:v>
                </c:pt>
              </c:strCache>
            </c:strRef>
          </c:tx>
          <c:spPr>
            <a:ln w="25400" cap="rnd">
              <a:solidFill>
                <a:schemeClr val="tx1"/>
              </a:solidFill>
              <a:round/>
            </a:ln>
            <a:effectLst/>
          </c:spPr>
          <c:marker>
            <c:symbol val="diamond"/>
            <c:size val="6"/>
            <c:spPr>
              <a:solidFill>
                <a:schemeClr val="tx1"/>
              </a:solidFill>
              <a:ln w="15875">
                <a:solidFill>
                  <a:schemeClr val="tx1"/>
                </a:solidFill>
                <a:round/>
              </a:ln>
              <a:effectLst/>
            </c:spPr>
          </c:marker>
          <c:trendline>
            <c:spPr>
              <a:ln w="19050" cap="rnd">
                <a:solidFill>
                  <a:schemeClr val="bg1"/>
                </a:solidFill>
              </a:ln>
              <a:effectLst/>
            </c:spPr>
            <c:trendlineType val="linear"/>
            <c:dispRSqr val="0"/>
            <c:dispEq val="0"/>
          </c:trendline>
          <c:xVal>
            <c:strRef>
              <c:f>'[DATAQQQ (1).xlsx]Sheet1'!$B$2:$B$136</c:f>
              <c:strCache>
                <c:ptCount val="135"/>
                <c:pt idx="0">
                  <c:v>CM</c:v>
                </c:pt>
                <c:pt idx="1">
                  <c:v>CM</c:v>
                </c:pt>
                <c:pt idx="2">
                  <c:v>PM</c:v>
                </c:pt>
                <c:pt idx="3">
                  <c:v>CM</c:v>
                </c:pt>
                <c:pt idx="4">
                  <c:v>CM</c:v>
                </c:pt>
                <c:pt idx="5">
                  <c:v>CM</c:v>
                </c:pt>
                <c:pt idx="6">
                  <c:v>PM</c:v>
                </c:pt>
                <c:pt idx="7">
                  <c:v>PM</c:v>
                </c:pt>
                <c:pt idx="8">
                  <c:v>PM</c:v>
                </c:pt>
                <c:pt idx="9">
                  <c:v>PM</c:v>
                </c:pt>
                <c:pt idx="10">
                  <c:v>PM</c:v>
                </c:pt>
                <c:pt idx="11">
                  <c:v>CM</c:v>
                </c:pt>
                <c:pt idx="12">
                  <c:v>CM</c:v>
                </c:pt>
                <c:pt idx="13">
                  <c:v>PM</c:v>
                </c:pt>
                <c:pt idx="14">
                  <c:v>PM</c:v>
                </c:pt>
                <c:pt idx="15">
                  <c:v>PM</c:v>
                </c:pt>
                <c:pt idx="16">
                  <c:v>CM</c:v>
                </c:pt>
                <c:pt idx="17">
                  <c:v>PM</c:v>
                </c:pt>
                <c:pt idx="18">
                  <c:v>PM</c:v>
                </c:pt>
                <c:pt idx="19">
                  <c:v>CM</c:v>
                </c:pt>
                <c:pt idx="20">
                  <c:v>CM</c:v>
                </c:pt>
                <c:pt idx="21">
                  <c:v>CM</c:v>
                </c:pt>
                <c:pt idx="22">
                  <c:v>PM</c:v>
                </c:pt>
                <c:pt idx="23">
                  <c:v>CM</c:v>
                </c:pt>
                <c:pt idx="24">
                  <c:v>CM</c:v>
                </c:pt>
                <c:pt idx="25">
                  <c:v>CM</c:v>
                </c:pt>
                <c:pt idx="26">
                  <c:v>CM</c:v>
                </c:pt>
                <c:pt idx="27">
                  <c:v>CM</c:v>
                </c:pt>
                <c:pt idx="28">
                  <c:v>PM</c:v>
                </c:pt>
                <c:pt idx="29">
                  <c:v>PM</c:v>
                </c:pt>
                <c:pt idx="30">
                  <c:v>CM</c:v>
                </c:pt>
                <c:pt idx="31">
                  <c:v>CM</c:v>
                </c:pt>
                <c:pt idx="32">
                  <c:v>CM</c:v>
                </c:pt>
                <c:pt idx="33">
                  <c:v>CM</c:v>
                </c:pt>
                <c:pt idx="34">
                  <c:v>PM</c:v>
                </c:pt>
                <c:pt idx="35">
                  <c:v>PM</c:v>
                </c:pt>
                <c:pt idx="36">
                  <c:v>CM</c:v>
                </c:pt>
                <c:pt idx="37">
                  <c:v>CM</c:v>
                </c:pt>
                <c:pt idx="38">
                  <c:v>CM</c:v>
                </c:pt>
                <c:pt idx="39">
                  <c:v>CM</c:v>
                </c:pt>
                <c:pt idx="40">
                  <c:v>CM</c:v>
                </c:pt>
                <c:pt idx="41">
                  <c:v>CM</c:v>
                </c:pt>
                <c:pt idx="42">
                  <c:v>PM</c:v>
                </c:pt>
                <c:pt idx="43">
                  <c:v>PM</c:v>
                </c:pt>
                <c:pt idx="44">
                  <c:v>CM</c:v>
                </c:pt>
                <c:pt idx="45">
                  <c:v>PM</c:v>
                </c:pt>
                <c:pt idx="46">
                  <c:v>CM</c:v>
                </c:pt>
                <c:pt idx="47">
                  <c:v>PM</c:v>
                </c:pt>
                <c:pt idx="48">
                  <c:v>CM</c:v>
                </c:pt>
                <c:pt idx="49">
                  <c:v>CM</c:v>
                </c:pt>
                <c:pt idx="50">
                  <c:v>PM</c:v>
                </c:pt>
                <c:pt idx="51">
                  <c:v>CM</c:v>
                </c:pt>
                <c:pt idx="52">
                  <c:v>CM</c:v>
                </c:pt>
                <c:pt idx="53">
                  <c:v>CM</c:v>
                </c:pt>
                <c:pt idx="54">
                  <c:v>CM</c:v>
                </c:pt>
                <c:pt idx="55">
                  <c:v>CM</c:v>
                </c:pt>
                <c:pt idx="56">
                  <c:v>PM</c:v>
                </c:pt>
                <c:pt idx="57">
                  <c:v>PM</c:v>
                </c:pt>
                <c:pt idx="58">
                  <c:v>CM</c:v>
                </c:pt>
                <c:pt idx="59">
                  <c:v>PM</c:v>
                </c:pt>
                <c:pt idx="60">
                  <c:v>CM</c:v>
                </c:pt>
                <c:pt idx="61">
                  <c:v>PM</c:v>
                </c:pt>
                <c:pt idx="62">
                  <c:v>PM</c:v>
                </c:pt>
                <c:pt idx="63">
                  <c:v>PM</c:v>
                </c:pt>
                <c:pt idx="64">
                  <c:v>PM</c:v>
                </c:pt>
                <c:pt idx="65">
                  <c:v>PM</c:v>
                </c:pt>
                <c:pt idx="66">
                  <c:v>CM</c:v>
                </c:pt>
                <c:pt idx="67">
                  <c:v>CM</c:v>
                </c:pt>
                <c:pt idx="68">
                  <c:v>PM</c:v>
                </c:pt>
                <c:pt idx="69">
                  <c:v>PM</c:v>
                </c:pt>
                <c:pt idx="70">
                  <c:v>CM</c:v>
                </c:pt>
                <c:pt idx="71">
                  <c:v>CM</c:v>
                </c:pt>
                <c:pt idx="72">
                  <c:v>CM</c:v>
                </c:pt>
                <c:pt idx="73">
                  <c:v>CM</c:v>
                </c:pt>
                <c:pt idx="74">
                  <c:v>PM</c:v>
                </c:pt>
                <c:pt idx="75">
                  <c:v>PM</c:v>
                </c:pt>
                <c:pt idx="76">
                  <c:v>CM</c:v>
                </c:pt>
                <c:pt idx="77">
                  <c:v>CM</c:v>
                </c:pt>
                <c:pt idx="78">
                  <c:v>CM</c:v>
                </c:pt>
                <c:pt idx="79">
                  <c:v>CM</c:v>
                </c:pt>
                <c:pt idx="80">
                  <c:v>CM</c:v>
                </c:pt>
                <c:pt idx="81">
                  <c:v>CM</c:v>
                </c:pt>
                <c:pt idx="82">
                  <c:v>PM</c:v>
                </c:pt>
                <c:pt idx="83">
                  <c:v>PM</c:v>
                </c:pt>
                <c:pt idx="84">
                  <c:v>CM</c:v>
                </c:pt>
                <c:pt idx="85">
                  <c:v>PM</c:v>
                </c:pt>
                <c:pt idx="86">
                  <c:v>CM</c:v>
                </c:pt>
                <c:pt idx="87">
                  <c:v>PM</c:v>
                </c:pt>
                <c:pt idx="88">
                  <c:v>CM</c:v>
                </c:pt>
                <c:pt idx="89">
                  <c:v>CM</c:v>
                </c:pt>
                <c:pt idx="90">
                  <c:v>PM</c:v>
                </c:pt>
                <c:pt idx="91">
                  <c:v>CM</c:v>
                </c:pt>
                <c:pt idx="92">
                  <c:v>CM</c:v>
                </c:pt>
                <c:pt idx="93">
                  <c:v>CM</c:v>
                </c:pt>
                <c:pt idx="94">
                  <c:v>CM</c:v>
                </c:pt>
                <c:pt idx="95">
                  <c:v>CM</c:v>
                </c:pt>
                <c:pt idx="96">
                  <c:v>PM</c:v>
                </c:pt>
                <c:pt idx="97">
                  <c:v>PM</c:v>
                </c:pt>
                <c:pt idx="98">
                  <c:v>CM</c:v>
                </c:pt>
                <c:pt idx="99">
                  <c:v>PM</c:v>
                </c:pt>
                <c:pt idx="100">
                  <c:v>CM</c:v>
                </c:pt>
                <c:pt idx="101">
                  <c:v>PM</c:v>
                </c:pt>
                <c:pt idx="102">
                  <c:v>PM</c:v>
                </c:pt>
                <c:pt idx="103">
                  <c:v>PM</c:v>
                </c:pt>
                <c:pt idx="104">
                  <c:v>PM</c:v>
                </c:pt>
                <c:pt idx="105">
                  <c:v>PM</c:v>
                </c:pt>
                <c:pt idx="106">
                  <c:v>CM</c:v>
                </c:pt>
                <c:pt idx="107">
                  <c:v>CM</c:v>
                </c:pt>
                <c:pt idx="108">
                  <c:v>PM</c:v>
                </c:pt>
                <c:pt idx="109">
                  <c:v>PM</c:v>
                </c:pt>
                <c:pt idx="110">
                  <c:v>PM</c:v>
                </c:pt>
                <c:pt idx="111">
                  <c:v>CM</c:v>
                </c:pt>
                <c:pt idx="112">
                  <c:v>CM</c:v>
                </c:pt>
                <c:pt idx="113">
                  <c:v>CM</c:v>
                </c:pt>
                <c:pt idx="114">
                  <c:v>PM</c:v>
                </c:pt>
                <c:pt idx="115">
                  <c:v>CM</c:v>
                </c:pt>
                <c:pt idx="116">
                  <c:v>CM</c:v>
                </c:pt>
                <c:pt idx="117">
                  <c:v>CM</c:v>
                </c:pt>
                <c:pt idx="118">
                  <c:v>CM</c:v>
                </c:pt>
                <c:pt idx="119">
                  <c:v>CM</c:v>
                </c:pt>
                <c:pt idx="120">
                  <c:v>PM</c:v>
                </c:pt>
                <c:pt idx="121">
                  <c:v>PM</c:v>
                </c:pt>
                <c:pt idx="122">
                  <c:v>CM</c:v>
                </c:pt>
                <c:pt idx="123">
                  <c:v>CM</c:v>
                </c:pt>
                <c:pt idx="124">
                  <c:v>CM</c:v>
                </c:pt>
                <c:pt idx="125">
                  <c:v>PM</c:v>
                </c:pt>
                <c:pt idx="126">
                  <c:v>CM</c:v>
                </c:pt>
                <c:pt idx="127">
                  <c:v>CM</c:v>
                </c:pt>
                <c:pt idx="128">
                  <c:v>CM</c:v>
                </c:pt>
                <c:pt idx="129">
                  <c:v>PM</c:v>
                </c:pt>
                <c:pt idx="130">
                  <c:v>PM</c:v>
                </c:pt>
                <c:pt idx="131">
                  <c:v>PM</c:v>
                </c:pt>
                <c:pt idx="132">
                  <c:v>PM</c:v>
                </c:pt>
                <c:pt idx="133">
                  <c:v>PM</c:v>
                </c:pt>
                <c:pt idx="134">
                  <c:v>CM</c:v>
                </c:pt>
              </c:strCache>
            </c:strRef>
          </c:xVal>
          <c:yVal>
            <c:numRef>
              <c:f>'[DATAQQQ (1).xlsx]Sheet1'!$C$2:$C$136</c:f>
              <c:numCache>
                <c:formatCode>General</c:formatCode>
                <c:ptCount val="135"/>
                <c:pt idx="0">
                  <c:v>10.0</c:v>
                </c:pt>
                <c:pt idx="1">
                  <c:v>3.0</c:v>
                </c:pt>
                <c:pt idx="2">
                  <c:v>20.0</c:v>
                </c:pt>
                <c:pt idx="3">
                  <c:v>10.0</c:v>
                </c:pt>
                <c:pt idx="4">
                  <c:v>3.0</c:v>
                </c:pt>
                <c:pt idx="5">
                  <c:v>2.0</c:v>
                </c:pt>
                <c:pt idx="6">
                  <c:v>30.0</c:v>
                </c:pt>
                <c:pt idx="7">
                  <c:v>9.0</c:v>
                </c:pt>
                <c:pt idx="8">
                  <c:v>31.0</c:v>
                </c:pt>
                <c:pt idx="9">
                  <c:v>17.0</c:v>
                </c:pt>
                <c:pt idx="10">
                  <c:v>2.0</c:v>
                </c:pt>
                <c:pt idx="11">
                  <c:v>3.0</c:v>
                </c:pt>
                <c:pt idx="12">
                  <c:v>2.0</c:v>
                </c:pt>
                <c:pt idx="13">
                  <c:v>12.0</c:v>
                </c:pt>
                <c:pt idx="14">
                  <c:v>30.0</c:v>
                </c:pt>
                <c:pt idx="15">
                  <c:v>2.0</c:v>
                </c:pt>
                <c:pt idx="16">
                  <c:v>4.0</c:v>
                </c:pt>
                <c:pt idx="17">
                  <c:v>20.0</c:v>
                </c:pt>
                <c:pt idx="18">
                  <c:v>15.0</c:v>
                </c:pt>
                <c:pt idx="19">
                  <c:v>20.0</c:v>
                </c:pt>
                <c:pt idx="20">
                  <c:v>30.0</c:v>
                </c:pt>
                <c:pt idx="21">
                  <c:v>15.0</c:v>
                </c:pt>
                <c:pt idx="22">
                  <c:v>25.0</c:v>
                </c:pt>
                <c:pt idx="23">
                  <c:v>2.0</c:v>
                </c:pt>
                <c:pt idx="24">
                  <c:v>5.0</c:v>
                </c:pt>
                <c:pt idx="25">
                  <c:v>2.0</c:v>
                </c:pt>
                <c:pt idx="26">
                  <c:v>20.0</c:v>
                </c:pt>
                <c:pt idx="27">
                  <c:v>23.0</c:v>
                </c:pt>
                <c:pt idx="28">
                  <c:v>18.0</c:v>
                </c:pt>
                <c:pt idx="29">
                  <c:v>18.0</c:v>
                </c:pt>
                <c:pt idx="30">
                  <c:v>21.0</c:v>
                </c:pt>
                <c:pt idx="31">
                  <c:v>10.0</c:v>
                </c:pt>
                <c:pt idx="32">
                  <c:v>25.0</c:v>
                </c:pt>
                <c:pt idx="33">
                  <c:v>20.0</c:v>
                </c:pt>
                <c:pt idx="34">
                  <c:v>25.0</c:v>
                </c:pt>
                <c:pt idx="35">
                  <c:v>26.0</c:v>
                </c:pt>
                <c:pt idx="36">
                  <c:v>25.0</c:v>
                </c:pt>
                <c:pt idx="37">
                  <c:v>6.0</c:v>
                </c:pt>
                <c:pt idx="38">
                  <c:v>25.0</c:v>
                </c:pt>
                <c:pt idx="39">
                  <c:v>5.0</c:v>
                </c:pt>
                <c:pt idx="40">
                  <c:v>10.0</c:v>
                </c:pt>
                <c:pt idx="41">
                  <c:v>3.0</c:v>
                </c:pt>
                <c:pt idx="42">
                  <c:v>3.0</c:v>
                </c:pt>
                <c:pt idx="43">
                  <c:v>20.0</c:v>
                </c:pt>
                <c:pt idx="44">
                  <c:v>11.0</c:v>
                </c:pt>
                <c:pt idx="45">
                  <c:v>36.0</c:v>
                </c:pt>
                <c:pt idx="46">
                  <c:v>20.0</c:v>
                </c:pt>
                <c:pt idx="47">
                  <c:v>3.0</c:v>
                </c:pt>
                <c:pt idx="48">
                  <c:v>15.0</c:v>
                </c:pt>
                <c:pt idx="49">
                  <c:v>10.0</c:v>
                </c:pt>
                <c:pt idx="50">
                  <c:v>16.0</c:v>
                </c:pt>
                <c:pt idx="51">
                  <c:v>23.0</c:v>
                </c:pt>
                <c:pt idx="52">
                  <c:v>5.0</c:v>
                </c:pt>
                <c:pt idx="53">
                  <c:v>13.0</c:v>
                </c:pt>
                <c:pt idx="54">
                  <c:v>15.0</c:v>
                </c:pt>
                <c:pt idx="55">
                  <c:v>3.0</c:v>
                </c:pt>
                <c:pt idx="56">
                  <c:v>3.0</c:v>
                </c:pt>
                <c:pt idx="57">
                  <c:v>20.0</c:v>
                </c:pt>
                <c:pt idx="58">
                  <c:v>4.0</c:v>
                </c:pt>
                <c:pt idx="59">
                  <c:v>36.0</c:v>
                </c:pt>
                <c:pt idx="60">
                  <c:v>2.0</c:v>
                </c:pt>
                <c:pt idx="61">
                  <c:v>11.0</c:v>
                </c:pt>
                <c:pt idx="62">
                  <c:v>9.0</c:v>
                </c:pt>
                <c:pt idx="63">
                  <c:v>22.0</c:v>
                </c:pt>
                <c:pt idx="64">
                  <c:v>17.0</c:v>
                </c:pt>
                <c:pt idx="65">
                  <c:v>15.0</c:v>
                </c:pt>
                <c:pt idx="66">
                  <c:v>3.0</c:v>
                </c:pt>
                <c:pt idx="67">
                  <c:v>2.0</c:v>
                </c:pt>
                <c:pt idx="68">
                  <c:v>12.0</c:v>
                </c:pt>
                <c:pt idx="69">
                  <c:v>30.0</c:v>
                </c:pt>
                <c:pt idx="70">
                  <c:v>10.0</c:v>
                </c:pt>
                <c:pt idx="71">
                  <c:v>13.0</c:v>
                </c:pt>
                <c:pt idx="72">
                  <c:v>2.0</c:v>
                </c:pt>
                <c:pt idx="73">
                  <c:v>5.0</c:v>
                </c:pt>
                <c:pt idx="74">
                  <c:v>25.0</c:v>
                </c:pt>
                <c:pt idx="75">
                  <c:v>26.0</c:v>
                </c:pt>
                <c:pt idx="76">
                  <c:v>25.0</c:v>
                </c:pt>
                <c:pt idx="77">
                  <c:v>5.0</c:v>
                </c:pt>
                <c:pt idx="78">
                  <c:v>25.0</c:v>
                </c:pt>
                <c:pt idx="79">
                  <c:v>4.0</c:v>
                </c:pt>
                <c:pt idx="80">
                  <c:v>10.0</c:v>
                </c:pt>
                <c:pt idx="81">
                  <c:v>9.0</c:v>
                </c:pt>
                <c:pt idx="82">
                  <c:v>12.0</c:v>
                </c:pt>
                <c:pt idx="83">
                  <c:v>20.0</c:v>
                </c:pt>
                <c:pt idx="84">
                  <c:v>11.0</c:v>
                </c:pt>
                <c:pt idx="85">
                  <c:v>36.0</c:v>
                </c:pt>
                <c:pt idx="86">
                  <c:v>20.0</c:v>
                </c:pt>
                <c:pt idx="87">
                  <c:v>3.0</c:v>
                </c:pt>
                <c:pt idx="88">
                  <c:v>15.0</c:v>
                </c:pt>
                <c:pt idx="89">
                  <c:v>10.0</c:v>
                </c:pt>
                <c:pt idx="90">
                  <c:v>16.0</c:v>
                </c:pt>
                <c:pt idx="91">
                  <c:v>23.0</c:v>
                </c:pt>
                <c:pt idx="92">
                  <c:v>5.0</c:v>
                </c:pt>
                <c:pt idx="93">
                  <c:v>13.0</c:v>
                </c:pt>
                <c:pt idx="94">
                  <c:v>15.0</c:v>
                </c:pt>
                <c:pt idx="95">
                  <c:v>3.0</c:v>
                </c:pt>
                <c:pt idx="96">
                  <c:v>3.0</c:v>
                </c:pt>
                <c:pt idx="97">
                  <c:v>20.0</c:v>
                </c:pt>
                <c:pt idx="98">
                  <c:v>4.0</c:v>
                </c:pt>
                <c:pt idx="99">
                  <c:v>36.0</c:v>
                </c:pt>
                <c:pt idx="100">
                  <c:v>2.0</c:v>
                </c:pt>
                <c:pt idx="101">
                  <c:v>11.0</c:v>
                </c:pt>
                <c:pt idx="102">
                  <c:v>9.0</c:v>
                </c:pt>
                <c:pt idx="103">
                  <c:v>22.0</c:v>
                </c:pt>
                <c:pt idx="104">
                  <c:v>18.0</c:v>
                </c:pt>
                <c:pt idx="105">
                  <c:v>15.0</c:v>
                </c:pt>
                <c:pt idx="106">
                  <c:v>3.0</c:v>
                </c:pt>
                <c:pt idx="107">
                  <c:v>3.0</c:v>
                </c:pt>
                <c:pt idx="108">
                  <c:v>22.0</c:v>
                </c:pt>
                <c:pt idx="109">
                  <c:v>20.0</c:v>
                </c:pt>
                <c:pt idx="110">
                  <c:v>15.0</c:v>
                </c:pt>
                <c:pt idx="111">
                  <c:v>20.0</c:v>
                </c:pt>
                <c:pt idx="112">
                  <c:v>30.0</c:v>
                </c:pt>
                <c:pt idx="113">
                  <c:v>15.0</c:v>
                </c:pt>
                <c:pt idx="114">
                  <c:v>25.0</c:v>
                </c:pt>
                <c:pt idx="115">
                  <c:v>2.0</c:v>
                </c:pt>
                <c:pt idx="116">
                  <c:v>5.0</c:v>
                </c:pt>
                <c:pt idx="117">
                  <c:v>2.0</c:v>
                </c:pt>
                <c:pt idx="118">
                  <c:v>20.0</c:v>
                </c:pt>
                <c:pt idx="119">
                  <c:v>23.0</c:v>
                </c:pt>
                <c:pt idx="120">
                  <c:v>18.0</c:v>
                </c:pt>
                <c:pt idx="121">
                  <c:v>18.0</c:v>
                </c:pt>
                <c:pt idx="122">
                  <c:v>21.0</c:v>
                </c:pt>
                <c:pt idx="123">
                  <c:v>10.0</c:v>
                </c:pt>
                <c:pt idx="124">
                  <c:v>3.0</c:v>
                </c:pt>
                <c:pt idx="125">
                  <c:v>20.0</c:v>
                </c:pt>
                <c:pt idx="126">
                  <c:v>10.0</c:v>
                </c:pt>
                <c:pt idx="127">
                  <c:v>3.0</c:v>
                </c:pt>
                <c:pt idx="128">
                  <c:v>2.0</c:v>
                </c:pt>
                <c:pt idx="129">
                  <c:v>30.0</c:v>
                </c:pt>
                <c:pt idx="130">
                  <c:v>9.0</c:v>
                </c:pt>
                <c:pt idx="131">
                  <c:v>31.0</c:v>
                </c:pt>
                <c:pt idx="132">
                  <c:v>17.0</c:v>
                </c:pt>
                <c:pt idx="133">
                  <c:v>2.0</c:v>
                </c:pt>
                <c:pt idx="134">
                  <c:v>3.0</c:v>
                </c:pt>
              </c:numCache>
            </c:numRef>
          </c:yVal>
          <c:smooth val="0"/>
        </c:ser>
        <c:dLbls>
          <c:showLegendKey val="0"/>
          <c:showVal val="0"/>
          <c:showCatName val="0"/>
          <c:showSerName val="0"/>
          <c:showPercent val="0"/>
          <c:showBubbleSize val="0"/>
        </c:dLbls>
        <c:axId val="2093090664"/>
        <c:axId val="-2133399480"/>
      </c:scatterChart>
      <c:valAx>
        <c:axId val="2093090664"/>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RESPONDENTS</a:t>
                </a:r>
              </a:p>
            </c:rich>
          </c:tx>
          <c:layout/>
          <c:overlay val="0"/>
          <c:spPr>
            <a:noFill/>
            <a:ln>
              <a:noFill/>
            </a:ln>
            <a:effectLst/>
          </c:spPr>
        </c:title>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133399480"/>
        <c:crosses val="autoZero"/>
        <c:crossBetween val="midCat"/>
      </c:valAx>
      <c:valAx>
        <c:axId val="-2133399480"/>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YEARS OF EXPERIENCE</a:t>
                </a:r>
              </a:p>
            </c:rich>
          </c:tx>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93090664"/>
        <c:crosses val="autoZero"/>
        <c:crossBetween val="midCat"/>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Sheet3!$B$1</c:f>
              <c:strCache>
                <c:ptCount val="1"/>
                <c:pt idx="0">
                  <c:v>NUMBER</c:v>
                </c:pt>
              </c:strCache>
            </c:strRef>
          </c:tx>
          <c:dPt>
            <c:idx val="0"/>
            <c:bubble3D val="0"/>
            <c:spPr>
              <a:solidFill>
                <a:schemeClr val="tx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bg1">
                  <a:lumMod val="5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solidFill>
                  <a:schemeClr val="bg1"/>
                </a:solidFill>
              </a:ln>
              <a:effectLst>
                <a:outerShdw blurRad="88900" sx="102000" sy="102000" algn="ctr" rotWithShape="0">
                  <a:prstClr val="black">
                    <a:alpha val="20000"/>
                  </a:prstClr>
                </a:outerShdw>
              </a:effectLst>
              <a:scene3d>
                <a:camera prst="orthographicFront"/>
                <a:lightRig rig="threePt" dir="t"/>
              </a:scene3d>
              <a:sp3d prstMaterial="matte">
                <a:contourClr>
                  <a:schemeClr val="bg1"/>
                </a:contourClr>
              </a:sp3d>
            </c:spPr>
          </c:dPt>
          <c:dLbls>
            <c:dLbl>
              <c:idx val="2"/>
              <c:spPr>
                <a:solidFill>
                  <a:schemeClr val="lt1">
                    <a:alpha val="75000"/>
                  </a:schemeClr>
                </a:solidFill>
                <a:ln w="9525">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1"/>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Sheet3!$A$2:$A$4</c:f>
              <c:strCache>
                <c:ptCount val="3"/>
                <c:pt idx="0">
                  <c:v>Traditional method</c:v>
                </c:pt>
                <c:pt idx="1">
                  <c:v>Earned value analysis</c:v>
                </c:pt>
                <c:pt idx="2">
                  <c:v>Activity based costing</c:v>
                </c:pt>
              </c:strCache>
            </c:strRef>
          </c:cat>
          <c:val>
            <c:numRef>
              <c:f>Sheet3!$B$2:$B$4</c:f>
              <c:numCache>
                <c:formatCode>General</c:formatCode>
                <c:ptCount val="3"/>
                <c:pt idx="0">
                  <c:v>132.0</c:v>
                </c:pt>
                <c:pt idx="1">
                  <c:v>1.0</c:v>
                </c:pt>
                <c:pt idx="2">
                  <c:v>2.0</c:v>
                </c:pt>
              </c:numCache>
            </c:numRef>
          </c:val>
        </c:ser>
        <c:dLbls>
          <c:dLblPos val="inEnd"/>
          <c:showLegendKey val="0"/>
          <c:showVal val="1"/>
          <c:showCatName val="0"/>
          <c:showSerName val="0"/>
          <c:showPercent val="0"/>
          <c:showBubbleSize val="0"/>
          <c:showLeaderLines val="1"/>
        </c:dLbls>
      </c:pie3D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0">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tx1"/>
    </cs:fontRef>
    <cs:spPr>
      <a:ln w="9525" cap="rnd">
        <a:solidFill>
          <a:schemeClr val="phClr">
            <a:alpha val="50000"/>
          </a:scheme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15000"/>
            <a:lumOff val="8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5512</Words>
  <Characters>31423</Characters>
  <Application>Microsoft Macintosh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36862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Omotayo Temitope</dc:creator>
  <cp:lastModifiedBy>Udayangani Kulatunga</cp:lastModifiedBy>
  <cp:revision>2</cp:revision>
  <dcterms:created xsi:type="dcterms:W3CDTF">2016-06-06T14:25:00Z</dcterms:created>
  <dcterms:modified xsi:type="dcterms:W3CDTF">2016-06-06T14:25:00Z</dcterms:modified>
</cp:coreProperties>
</file>