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C5BABF6" w14:textId="63F1E01B" w:rsidR="00810222" w:rsidRDefault="00387EAB" w:rsidP="00387EAB">
      <w:pPr>
        <w:jc w:val="center"/>
        <w:rPr>
          <w:b/>
        </w:rPr>
      </w:pPr>
      <w:r>
        <w:rPr>
          <w:b/>
        </w:rPr>
        <w:t xml:space="preserve">Institutional Reform in Italy to Respond to the EU Challenge: </w:t>
      </w:r>
      <w:proofErr w:type="spellStart"/>
      <w:r>
        <w:rPr>
          <w:b/>
        </w:rPr>
        <w:t>Renzi’s</w:t>
      </w:r>
      <w:proofErr w:type="spellEnd"/>
      <w:r>
        <w:rPr>
          <w:b/>
        </w:rPr>
        <w:t xml:space="preserve"> Constitutional Reform Project</w:t>
      </w:r>
    </w:p>
    <w:p w14:paraId="512F5921" w14:textId="77777777" w:rsidR="00387EAB" w:rsidRDefault="00387EAB" w:rsidP="00387EAB">
      <w:pPr>
        <w:jc w:val="center"/>
      </w:pPr>
    </w:p>
    <w:p w14:paraId="53E0CD24" w14:textId="77777777" w:rsidR="00810222" w:rsidRDefault="00810222" w:rsidP="00810222">
      <w:pPr>
        <w:jc w:val="center"/>
      </w:pPr>
      <w:r>
        <w:t>Martin J. Bull</w:t>
      </w:r>
    </w:p>
    <w:p w14:paraId="722AB092" w14:textId="77777777" w:rsidR="00810222" w:rsidRDefault="00810222" w:rsidP="00810222">
      <w:pPr>
        <w:jc w:val="center"/>
      </w:pPr>
      <w:r>
        <w:t xml:space="preserve">University of </w:t>
      </w:r>
      <w:proofErr w:type="spellStart"/>
      <w:r>
        <w:t>Salford</w:t>
      </w:r>
      <w:proofErr w:type="spellEnd"/>
    </w:p>
    <w:p w14:paraId="6AC4D0B7" w14:textId="77777777" w:rsidR="00810222" w:rsidRDefault="00810222" w:rsidP="00810222">
      <w:pPr>
        <w:jc w:val="both"/>
      </w:pPr>
    </w:p>
    <w:p w14:paraId="1B87EA1A" w14:textId="23843A4C" w:rsidR="00810222" w:rsidRPr="00E95BF2" w:rsidRDefault="00810222" w:rsidP="00810222">
      <w:pPr>
        <w:jc w:val="both"/>
        <w:rPr>
          <w:i/>
        </w:rPr>
      </w:pPr>
      <w:r>
        <w:rPr>
          <w:i/>
        </w:rPr>
        <w:t xml:space="preserve">Paper presented to the </w:t>
      </w:r>
      <w:r w:rsidR="007A2EBA">
        <w:rPr>
          <w:i/>
        </w:rPr>
        <w:t>Conference, ‘</w:t>
      </w:r>
      <w:r w:rsidR="00A917CF">
        <w:rPr>
          <w:i/>
        </w:rPr>
        <w:t xml:space="preserve">The 2014 European Elections: Italian Politics and the European Challenge’, European Policies Research Centre, University of </w:t>
      </w:r>
      <w:proofErr w:type="spellStart"/>
      <w:r w:rsidR="00A917CF">
        <w:rPr>
          <w:i/>
        </w:rPr>
        <w:t>Strathclyde</w:t>
      </w:r>
      <w:proofErr w:type="spellEnd"/>
      <w:r w:rsidR="00A917CF">
        <w:rPr>
          <w:i/>
        </w:rPr>
        <w:t>, 14-15 January 2015</w:t>
      </w:r>
    </w:p>
    <w:p w14:paraId="3C5233B1" w14:textId="77777777" w:rsidR="00387EAB" w:rsidRDefault="00387EAB" w:rsidP="00207D15">
      <w:pPr>
        <w:spacing w:line="480" w:lineRule="auto"/>
        <w:rPr>
          <w:b/>
        </w:rPr>
      </w:pPr>
    </w:p>
    <w:p w14:paraId="22281559" w14:textId="77777777" w:rsidR="00B820B3" w:rsidRPr="00B820B3" w:rsidRDefault="00B820B3" w:rsidP="00207D15">
      <w:pPr>
        <w:spacing w:line="480" w:lineRule="auto"/>
        <w:rPr>
          <w:b/>
        </w:rPr>
      </w:pPr>
      <w:r w:rsidRPr="00B820B3">
        <w:rPr>
          <w:b/>
        </w:rPr>
        <w:t>Introduction</w:t>
      </w:r>
    </w:p>
    <w:p w14:paraId="423F2E98" w14:textId="3FCAE729" w:rsidR="006F5E34" w:rsidRPr="00F01617" w:rsidRDefault="00C509DD" w:rsidP="009504D8">
      <w:pPr>
        <w:spacing w:line="480" w:lineRule="auto"/>
        <w:jc w:val="both"/>
        <w:rPr>
          <w:rFonts w:eastAsia="Times New Roman" w:cs="Times New Roman"/>
          <w:shd w:val="clear" w:color="auto" w:fill="FFFFFF"/>
          <w:lang w:eastAsia="en-GB"/>
        </w:rPr>
      </w:pPr>
      <w:r w:rsidRPr="00F01617">
        <w:t xml:space="preserve">The European Union has become increasingly interventionist in its monitoring and admonitions of its member states in terms of what is expected of them. The focus is, of course, on economic performance, but, given the evident link between this and political, institutional arrangements, pressure can also extend in these directions. In the case of Italy, there was a clear watershed moment when ‘Europe’ </w:t>
      </w:r>
      <w:r w:rsidR="00332B29" w:rsidRPr="00F01617">
        <w:t>crossed the Rubicon in becoming directly interventionist in Italian affairs. In August 2011,</w:t>
      </w:r>
      <w:r w:rsidR="00332B29" w:rsidRPr="00F01617">
        <w:rPr>
          <w:rFonts w:cs="Times New Roman"/>
        </w:rPr>
        <w:t xml:space="preserve"> as contagion from the Greek crisis reached its shores, </w:t>
      </w:r>
      <w:r w:rsidR="00332B29" w:rsidRPr="00F01617">
        <w:t xml:space="preserve">there was a run on the Italian markets, </w:t>
      </w:r>
      <w:proofErr w:type="spellStart"/>
      <w:r w:rsidR="00332B29" w:rsidRPr="00F01617">
        <w:t>characterised</w:t>
      </w:r>
      <w:proofErr w:type="spellEnd"/>
      <w:r w:rsidR="00332B29" w:rsidRPr="00F01617">
        <w:t xml:space="preserve"> by dramatic increases in the ‘bond spread’ (the difference between the German and Italian ten year bond yields) suggesting that the markets had serious doubts about Italy’s capacity to repay its public debt.</w:t>
      </w:r>
      <w:r w:rsidRPr="00F01617">
        <w:t xml:space="preserve"> In a confidential letter (subsequently leaked to the press</w:t>
      </w:r>
      <w:r w:rsidRPr="00F01617">
        <w:rPr>
          <w:rStyle w:val="EndnoteReference"/>
        </w:rPr>
        <w:endnoteReference w:id="1"/>
      </w:r>
      <w:r w:rsidRPr="00F01617">
        <w:t xml:space="preserve">) of 5 August </w:t>
      </w:r>
      <w:r w:rsidR="00AC14BE" w:rsidRPr="00F01617">
        <w:t xml:space="preserve">2011 </w:t>
      </w:r>
      <w:r w:rsidRPr="00F01617">
        <w:t>to Prime Minister Berl</w:t>
      </w:r>
      <w:r w:rsidR="00332B29" w:rsidRPr="00F01617">
        <w:t xml:space="preserve">usconi, outgoing and incoming </w:t>
      </w:r>
      <w:r w:rsidRPr="00F01617">
        <w:t>Presidents</w:t>
      </w:r>
      <w:r w:rsidR="00332B29" w:rsidRPr="00F01617">
        <w:t xml:space="preserve"> of the European Central Bank (ECB)</w:t>
      </w:r>
      <w:r w:rsidRPr="00F01617">
        <w:t xml:space="preserve">, Jean-Claude </w:t>
      </w:r>
      <w:proofErr w:type="spellStart"/>
      <w:proofErr w:type="gramStart"/>
      <w:r w:rsidRPr="00F01617">
        <w:t>Trichet</w:t>
      </w:r>
      <w:proofErr w:type="spellEnd"/>
      <w:r w:rsidRPr="00F01617">
        <w:t xml:space="preserve">  and</w:t>
      </w:r>
      <w:proofErr w:type="gramEnd"/>
      <w:r w:rsidRPr="00F01617">
        <w:t xml:space="preserve"> Mario </w:t>
      </w:r>
      <w:proofErr w:type="spellStart"/>
      <w:r w:rsidRPr="00F01617">
        <w:t>Draghi</w:t>
      </w:r>
      <w:proofErr w:type="spellEnd"/>
      <w:r w:rsidRPr="00F01617">
        <w:t xml:space="preserve">, reminded the Italian government of the outcome of the meeting of all Euro-heads of government on 21 July where it was stated that </w:t>
      </w:r>
      <w:r w:rsidRPr="00F01617">
        <w:rPr>
          <w:rFonts w:eastAsia="Times New Roman" w:cs="Times New Roman"/>
          <w:shd w:val="clear" w:color="auto" w:fill="FFFFFF"/>
          <w:lang w:eastAsia="en-GB"/>
        </w:rPr>
        <w:t xml:space="preserve">‘all euro countries solemnly reaffirm their inflexible determination to </w:t>
      </w:r>
      <w:proofErr w:type="spellStart"/>
      <w:r w:rsidRPr="00F01617">
        <w:rPr>
          <w:rFonts w:eastAsia="Times New Roman" w:cs="Times New Roman"/>
          <w:shd w:val="clear" w:color="auto" w:fill="FFFFFF"/>
          <w:lang w:eastAsia="en-GB"/>
        </w:rPr>
        <w:t>honour</w:t>
      </w:r>
      <w:proofErr w:type="spellEnd"/>
      <w:r w:rsidRPr="00F01617">
        <w:rPr>
          <w:rFonts w:eastAsia="Times New Roman" w:cs="Times New Roman"/>
          <w:shd w:val="clear" w:color="auto" w:fill="FFFFFF"/>
          <w:lang w:eastAsia="en-GB"/>
        </w:rPr>
        <w:t xml:space="preserve"> fully their own individual sovereign signature and all their commitments to sustainable fiscal conditions and structural reforms’, and noted that recent steps taken by the </w:t>
      </w:r>
      <w:r w:rsidRPr="00F01617">
        <w:rPr>
          <w:rFonts w:eastAsia="Times New Roman" w:cs="Times New Roman"/>
          <w:shd w:val="clear" w:color="auto" w:fill="FFFFFF"/>
          <w:lang w:eastAsia="en-GB"/>
        </w:rPr>
        <w:lastRenderedPageBreak/>
        <w:t xml:space="preserve">Italian government (to achieve a balanced budget by 2014) were important ‘but not sufficient’. The letter went on to </w:t>
      </w:r>
      <w:r w:rsidR="003715B6">
        <w:rPr>
          <w:rFonts w:eastAsia="Times New Roman" w:cs="Times New Roman"/>
          <w:shd w:val="clear" w:color="auto" w:fill="FFFFFF"/>
          <w:lang w:eastAsia="en-GB"/>
        </w:rPr>
        <w:t>sp</w:t>
      </w:r>
      <w:r w:rsidR="007F65DE">
        <w:rPr>
          <w:rFonts w:eastAsia="Times New Roman" w:cs="Times New Roman"/>
          <w:shd w:val="clear" w:color="auto" w:fill="FFFFFF"/>
          <w:lang w:eastAsia="en-GB"/>
        </w:rPr>
        <w:t>ecify various measures</w:t>
      </w:r>
      <w:r w:rsidRPr="00F01617">
        <w:rPr>
          <w:rFonts w:eastAsia="Times New Roman" w:cs="Times New Roman"/>
          <w:shd w:val="clear" w:color="auto" w:fill="FFFFFF"/>
          <w:lang w:eastAsia="en-GB"/>
        </w:rPr>
        <w:t xml:space="preserve"> </w:t>
      </w:r>
      <w:r w:rsidR="003715B6">
        <w:rPr>
          <w:rFonts w:eastAsia="Times New Roman" w:cs="Times New Roman"/>
          <w:shd w:val="clear" w:color="auto" w:fill="FFFFFF"/>
          <w:lang w:eastAsia="en-GB"/>
        </w:rPr>
        <w:t xml:space="preserve">which </w:t>
      </w:r>
      <w:r w:rsidRPr="00F01617">
        <w:rPr>
          <w:rFonts w:eastAsia="Times New Roman" w:cs="Times New Roman"/>
          <w:shd w:val="clear" w:color="auto" w:fill="FFFFFF"/>
          <w:lang w:eastAsia="en-GB"/>
        </w:rPr>
        <w:t>were ‘essential’</w:t>
      </w:r>
      <w:r w:rsidR="003715B6">
        <w:rPr>
          <w:rFonts w:eastAsia="Times New Roman" w:cs="Times New Roman"/>
          <w:shd w:val="clear" w:color="auto" w:fill="FFFFFF"/>
          <w:lang w:eastAsia="en-GB"/>
        </w:rPr>
        <w:t xml:space="preserve"> in order to enhance economic growth and </w:t>
      </w:r>
      <w:r w:rsidRPr="00F01617">
        <w:rPr>
          <w:rFonts w:eastAsia="Times New Roman" w:cs="Times New Roman"/>
          <w:shd w:val="clear" w:color="auto" w:fill="FFFFFF"/>
          <w:lang w:eastAsia="en-GB"/>
        </w:rPr>
        <w:t>ensure the sustainability of Italy’s public finances</w:t>
      </w:r>
      <w:r w:rsidR="003715B6">
        <w:rPr>
          <w:rFonts w:eastAsia="Times New Roman" w:cs="Times New Roman"/>
          <w:shd w:val="clear" w:color="auto" w:fill="FFFFFF"/>
          <w:lang w:eastAsia="en-GB"/>
        </w:rPr>
        <w:t xml:space="preserve"> as well as</w:t>
      </w:r>
      <w:r w:rsidR="007F65DE">
        <w:rPr>
          <w:rFonts w:eastAsia="Times New Roman" w:cs="Times New Roman"/>
          <w:shd w:val="clear" w:color="auto" w:fill="FFFFFF"/>
          <w:lang w:eastAsia="en-GB"/>
        </w:rPr>
        <w:t>,</w:t>
      </w:r>
      <w:r w:rsidR="003715B6">
        <w:rPr>
          <w:rFonts w:eastAsia="Times New Roman" w:cs="Times New Roman"/>
          <w:shd w:val="clear" w:color="auto" w:fill="FFFFFF"/>
          <w:lang w:eastAsia="en-GB"/>
        </w:rPr>
        <w:t xml:space="preserve"> longer-term</w:t>
      </w:r>
      <w:r w:rsidR="007F65DE">
        <w:rPr>
          <w:rFonts w:eastAsia="Times New Roman" w:cs="Times New Roman"/>
          <w:shd w:val="clear" w:color="auto" w:fill="FFFFFF"/>
          <w:lang w:eastAsia="en-GB"/>
        </w:rPr>
        <w:t>,</w:t>
      </w:r>
      <w:r w:rsidR="003715B6">
        <w:rPr>
          <w:rFonts w:eastAsia="Times New Roman" w:cs="Times New Roman"/>
          <w:shd w:val="clear" w:color="auto" w:fill="FFFFFF"/>
          <w:lang w:eastAsia="en-GB"/>
        </w:rPr>
        <w:t xml:space="preserve"> to</w:t>
      </w:r>
      <w:r w:rsidRPr="00F01617">
        <w:rPr>
          <w:rFonts w:eastAsia="Times New Roman" w:cs="Times New Roman"/>
          <w:shd w:val="clear" w:color="auto" w:fill="FFFFFF"/>
          <w:lang w:eastAsia="en-GB"/>
        </w:rPr>
        <w:t xml:space="preserve"> overhaul the</w:t>
      </w:r>
      <w:r w:rsidR="003715B6">
        <w:rPr>
          <w:rFonts w:eastAsia="Times New Roman" w:cs="Times New Roman"/>
          <w:shd w:val="clear" w:color="auto" w:fill="FFFFFF"/>
          <w:lang w:eastAsia="en-GB"/>
        </w:rPr>
        <w:t xml:space="preserve"> public administration </w:t>
      </w:r>
      <w:r w:rsidR="007F65DE">
        <w:rPr>
          <w:rFonts w:eastAsia="Times New Roman" w:cs="Times New Roman"/>
          <w:shd w:val="clear" w:color="auto" w:fill="FFFFFF"/>
          <w:lang w:eastAsia="en-GB"/>
        </w:rPr>
        <w:t xml:space="preserve">to improve </w:t>
      </w:r>
      <w:r w:rsidRPr="00F01617">
        <w:rPr>
          <w:rFonts w:eastAsia="Times New Roman" w:cs="Times New Roman"/>
          <w:shd w:val="clear" w:color="auto" w:fill="FFFFFF"/>
          <w:lang w:eastAsia="en-GB"/>
        </w:rPr>
        <w:t>efficie</w:t>
      </w:r>
      <w:r w:rsidR="003715B6">
        <w:rPr>
          <w:rFonts w:eastAsia="Times New Roman" w:cs="Times New Roman"/>
          <w:shd w:val="clear" w:color="auto" w:fill="FFFFFF"/>
          <w:lang w:eastAsia="en-GB"/>
        </w:rPr>
        <w:t>ncy and ‘business friendliness’.</w:t>
      </w:r>
    </w:p>
    <w:p w14:paraId="74285BB4" w14:textId="77777777" w:rsidR="007F65DE" w:rsidRDefault="00332B29" w:rsidP="009C4D70">
      <w:pPr>
        <w:spacing w:line="480" w:lineRule="auto"/>
        <w:ind w:firstLine="720"/>
        <w:jc w:val="both"/>
      </w:pPr>
      <w:r w:rsidRPr="00F01617">
        <w:t>In this context the European Central Bank (ECB) beca</w:t>
      </w:r>
      <w:r w:rsidR="00F500A9" w:rsidRPr="00F01617">
        <w:t xml:space="preserve">me involved </w:t>
      </w:r>
      <w:r w:rsidRPr="00F01617">
        <w:t xml:space="preserve">in the Italian emergency budget </w:t>
      </w:r>
      <w:r w:rsidR="007F65DE">
        <w:t xml:space="preserve">of that year </w:t>
      </w:r>
      <w:r w:rsidRPr="00F01617">
        <w:t>to the point that Italy was effectively placed under tutelage</w:t>
      </w:r>
      <w:r w:rsidR="00AC14BE" w:rsidRPr="00F01617">
        <w:t xml:space="preserve">, and </w:t>
      </w:r>
      <w:r w:rsidR="007F65DE">
        <w:t xml:space="preserve">it </w:t>
      </w:r>
      <w:r w:rsidR="00AC14BE" w:rsidRPr="00F01617">
        <w:t xml:space="preserve">also </w:t>
      </w:r>
      <w:r w:rsidR="007F65DE">
        <w:t xml:space="preserve">involved itself </w:t>
      </w:r>
      <w:r w:rsidR="00AC14BE" w:rsidRPr="00F01617">
        <w:t xml:space="preserve">in the identification of broader structural reforms. </w:t>
      </w:r>
      <w:r w:rsidR="006F5E34" w:rsidRPr="00F01617">
        <w:t xml:space="preserve">Indeed, in early November 2011 Reuters reported that an agreement had been reached between Italy and the EU for both the EU and the International Monetary Fund (IMF) to monitor the country’s progress </w:t>
      </w:r>
      <w:r w:rsidR="00F500A9" w:rsidRPr="00F01617">
        <w:t>on pensions</w:t>
      </w:r>
      <w:r w:rsidR="007F65DE">
        <w:t xml:space="preserve">, </w:t>
      </w:r>
      <w:proofErr w:type="spellStart"/>
      <w:r w:rsidR="007F65DE">
        <w:t>labour</w:t>
      </w:r>
      <w:proofErr w:type="spellEnd"/>
      <w:r w:rsidR="007F65DE">
        <w:t xml:space="preserve"> and structural reforms.</w:t>
      </w:r>
      <w:r w:rsidR="00F500A9" w:rsidRPr="00F01617">
        <w:rPr>
          <w:rStyle w:val="EndnoteReference"/>
        </w:rPr>
        <w:endnoteReference w:id="2"/>
      </w:r>
      <w:r w:rsidR="00F500A9" w:rsidRPr="00F01617">
        <w:t xml:space="preserve"> </w:t>
      </w:r>
      <w:r w:rsidR="007F65DE">
        <w:t xml:space="preserve">Then it was all rather shocking, now it appears to have become the norm. </w:t>
      </w:r>
      <w:r w:rsidR="009C4D70" w:rsidRPr="00F01617">
        <w:t xml:space="preserve">Since </w:t>
      </w:r>
      <w:r w:rsidR="007F65DE">
        <w:t>2011</w:t>
      </w:r>
      <w:r w:rsidR="009C4D70" w:rsidRPr="00F01617">
        <w:t xml:space="preserve">, </w:t>
      </w:r>
      <w:r w:rsidR="00AC14BE" w:rsidRPr="00F01617">
        <w:t xml:space="preserve">through successive Prime Ministers – </w:t>
      </w:r>
      <w:proofErr w:type="spellStart"/>
      <w:r w:rsidR="00AC14BE" w:rsidRPr="00F01617">
        <w:t>Monti</w:t>
      </w:r>
      <w:proofErr w:type="spellEnd"/>
      <w:r w:rsidR="00AC14BE" w:rsidRPr="00F01617">
        <w:t xml:space="preserve">, </w:t>
      </w:r>
      <w:proofErr w:type="spellStart"/>
      <w:r w:rsidR="00AC14BE" w:rsidRPr="00F01617">
        <w:t>Letta</w:t>
      </w:r>
      <w:proofErr w:type="spellEnd"/>
      <w:r w:rsidR="00AC14BE" w:rsidRPr="00F01617">
        <w:t xml:space="preserve"> and </w:t>
      </w:r>
      <w:proofErr w:type="spellStart"/>
      <w:r w:rsidR="00AC14BE" w:rsidRPr="00F01617">
        <w:t>Renzi</w:t>
      </w:r>
      <w:proofErr w:type="spellEnd"/>
      <w:r w:rsidR="00AC14BE" w:rsidRPr="00F01617">
        <w:t xml:space="preserve"> – the monitoring of the Italian case has been </w:t>
      </w:r>
      <w:r w:rsidR="009C4D70" w:rsidRPr="00F01617">
        <w:t>intense, primarily through the vehicle of the EU stability pact and its requireme</w:t>
      </w:r>
      <w:r w:rsidR="007F65DE">
        <w:t xml:space="preserve">nts. </w:t>
      </w:r>
    </w:p>
    <w:p w14:paraId="1F101339" w14:textId="75F6DB92" w:rsidR="004360DB" w:rsidRDefault="004360DB" w:rsidP="009C4D70">
      <w:pPr>
        <w:spacing w:line="480" w:lineRule="auto"/>
        <w:ind w:firstLine="720"/>
        <w:jc w:val="both"/>
      </w:pPr>
      <w:r>
        <w:t xml:space="preserve">Seen in this light, the reforming zeal of </w:t>
      </w:r>
      <w:proofErr w:type="spellStart"/>
      <w:r>
        <w:t>Matteo</w:t>
      </w:r>
      <w:proofErr w:type="spellEnd"/>
      <w:r>
        <w:t xml:space="preserve"> </w:t>
      </w:r>
      <w:proofErr w:type="spellStart"/>
      <w:r>
        <w:t>Renzi</w:t>
      </w:r>
      <w:proofErr w:type="spellEnd"/>
      <w:r>
        <w:t xml:space="preserve"> since his appointment as Prime Minister of Italy at the beginning of 2014, and the </w:t>
      </w:r>
      <w:proofErr w:type="spellStart"/>
      <w:r>
        <w:t>programme</w:t>
      </w:r>
      <w:proofErr w:type="spellEnd"/>
      <w:r>
        <w:t xml:space="preserve"> of </w:t>
      </w:r>
      <w:r w:rsidR="00A367E0">
        <w:t xml:space="preserve">constitutional </w:t>
      </w:r>
      <w:r>
        <w:t xml:space="preserve">reform he has been taking forward, may look like </w:t>
      </w:r>
      <w:r w:rsidR="009C4D70">
        <w:t xml:space="preserve">an obvious outcome of the EU-Italy relationship and the intensity of the monitoring process. </w:t>
      </w:r>
      <w:r>
        <w:t xml:space="preserve">However, </w:t>
      </w:r>
      <w:r w:rsidR="00A367E0">
        <w:t xml:space="preserve">even if pressures from the EU have been undeniable, there is a very different (primarily national) story surrounding institutional reform in Italy. </w:t>
      </w:r>
      <w:r w:rsidR="00EC63C7">
        <w:t xml:space="preserve">In the first place, although occasionally picking up on pre-existing agendas and forwarding these as recommendations (e.g. the abolition of the provinces) the EU has rarely got into the detail of what political </w:t>
      </w:r>
      <w:r w:rsidR="00EC63C7">
        <w:lastRenderedPageBreak/>
        <w:t xml:space="preserve">institutional arrangements would work best for particular countries – it is content to identify performance (‘outcome’) issues and leave the country to identify the </w:t>
      </w:r>
      <w:r w:rsidR="007F65DE">
        <w:t xml:space="preserve">detail of the </w:t>
      </w:r>
      <w:r w:rsidR="00EC63C7">
        <w:t xml:space="preserve">reforms necessary to improve the performance. Second, institutional reform in Italy, has, in any case, a national pedigree that long pre-dates EU interventionism in national affairs. Indeed, </w:t>
      </w:r>
      <w:r w:rsidR="00A367E0">
        <w:t xml:space="preserve">it is impossible to understand the scale of what </w:t>
      </w:r>
      <w:proofErr w:type="spellStart"/>
      <w:r w:rsidR="00A367E0">
        <w:t>Renzi</w:t>
      </w:r>
      <w:proofErr w:type="spellEnd"/>
      <w:r w:rsidR="00A367E0">
        <w:t xml:space="preserve"> is attempting or to evaluate his chances of success unless viewed through the prism of the last two decades of </w:t>
      </w:r>
      <w:r w:rsidR="007F65DE">
        <w:t xml:space="preserve">national </w:t>
      </w:r>
      <w:r w:rsidR="00A367E0">
        <w:t xml:space="preserve">politics – and specifically the successive failed attempts to achieve a reform of the Italian political system. </w:t>
      </w:r>
      <w:r w:rsidR="00EC63C7">
        <w:t xml:space="preserve">Pressures from the EU have simply added to long-standing national political pressures to achieve reform; at the same time it is the national context, and the legacy of reform failure, which acts as the main context within which </w:t>
      </w:r>
      <w:proofErr w:type="spellStart"/>
      <w:r w:rsidR="00EC63C7">
        <w:t>Renzi’s</w:t>
      </w:r>
      <w:proofErr w:type="spellEnd"/>
      <w:r w:rsidR="00EC63C7">
        <w:t xml:space="preserve"> attempts will succeed or fail.</w:t>
      </w:r>
    </w:p>
    <w:p w14:paraId="477710CC" w14:textId="09D232D9" w:rsidR="001739DC" w:rsidRDefault="007F65DE" w:rsidP="004360DB">
      <w:pPr>
        <w:spacing w:line="480" w:lineRule="auto"/>
        <w:ind w:firstLine="720"/>
        <w:jc w:val="both"/>
      </w:pPr>
      <w:r>
        <w:t>The</w:t>
      </w:r>
      <w:r w:rsidR="00F80DD2">
        <w:t xml:space="preserve"> </w:t>
      </w:r>
      <w:r w:rsidR="00A367E0">
        <w:t xml:space="preserve">prism through which </w:t>
      </w:r>
      <w:proofErr w:type="spellStart"/>
      <w:r w:rsidR="00A367E0">
        <w:t>Renzi’s</w:t>
      </w:r>
      <w:proofErr w:type="spellEnd"/>
      <w:r w:rsidR="00A367E0">
        <w:t xml:space="preserve"> constitutional </w:t>
      </w:r>
      <w:r>
        <w:t>reform attempt should be viewed</w:t>
      </w:r>
      <w:r w:rsidR="00A367E0">
        <w:t xml:space="preserve"> </w:t>
      </w:r>
      <w:r w:rsidR="00F80DD2">
        <w:t>is best symbolized in two events</w:t>
      </w:r>
      <w:r w:rsidR="00A367E0">
        <w:t xml:space="preserve">, </w:t>
      </w:r>
      <w:proofErr w:type="gramStart"/>
      <w:r w:rsidR="00A367E0">
        <w:t>twenty two</w:t>
      </w:r>
      <w:proofErr w:type="gramEnd"/>
      <w:r w:rsidR="00A367E0">
        <w:t xml:space="preserve"> years apart</w:t>
      </w:r>
      <w:r w:rsidR="00F80DD2">
        <w:t xml:space="preserve">. The first is </w:t>
      </w:r>
      <w:r w:rsidR="0079611A">
        <w:t xml:space="preserve">President </w:t>
      </w:r>
      <w:proofErr w:type="spellStart"/>
      <w:r w:rsidR="0079611A">
        <w:t>Cossiga’s</w:t>
      </w:r>
      <w:proofErr w:type="spellEnd"/>
      <w:r w:rsidR="0079611A">
        <w:t xml:space="preserve"> </w:t>
      </w:r>
      <w:r w:rsidR="00BC4AB6">
        <w:t xml:space="preserve">highly controversial </w:t>
      </w:r>
      <w:r w:rsidR="0079611A">
        <w:t xml:space="preserve">message </w:t>
      </w:r>
      <w:r w:rsidR="00BC4AB6">
        <w:t xml:space="preserve">on the urgent need for institutional reform sent </w:t>
      </w:r>
      <w:r w:rsidR="001739DC">
        <w:t xml:space="preserve">to Parliament on 26 June </w:t>
      </w:r>
      <w:r w:rsidR="0079611A">
        <w:t>1991</w:t>
      </w:r>
      <w:r w:rsidR="00145CB8">
        <w:t>, less than a year before the so-called ‘earthquake’ elections of 1992.</w:t>
      </w:r>
      <w:r w:rsidR="00BC4AB6">
        <w:t xml:space="preserve"> In that message, </w:t>
      </w:r>
      <w:proofErr w:type="spellStart"/>
      <w:r w:rsidR="00BC4AB6">
        <w:t>Cossiga</w:t>
      </w:r>
      <w:proofErr w:type="spellEnd"/>
      <w:proofErr w:type="gramStart"/>
      <w:r w:rsidR="001739DC">
        <w:t xml:space="preserve">, </w:t>
      </w:r>
      <w:r w:rsidR="00BC4AB6">
        <w:t xml:space="preserve"> </w:t>
      </w:r>
      <w:r w:rsidR="001739DC">
        <w:t>charting</w:t>
      </w:r>
      <w:proofErr w:type="gramEnd"/>
      <w:r w:rsidR="001739DC">
        <w:t xml:space="preserve"> the growth and development of Italy</w:t>
      </w:r>
      <w:r w:rsidR="008653AE">
        <w:t xml:space="preserve">, the </w:t>
      </w:r>
      <w:proofErr w:type="spellStart"/>
      <w:r w:rsidR="008653AE">
        <w:t>dysfunctionalism</w:t>
      </w:r>
      <w:proofErr w:type="spellEnd"/>
      <w:r w:rsidR="008653AE">
        <w:t xml:space="preserve"> of Italy’s political system</w:t>
      </w:r>
      <w:r w:rsidR="001739DC">
        <w:t xml:space="preserve"> and the failures of institutional reform attempts since the 1980s, was ruthless in his criticism of the role of parties and their role in producin</w:t>
      </w:r>
      <w:r w:rsidR="00154A40">
        <w:t>g a ‘blocked democracy’</w:t>
      </w:r>
      <w:r w:rsidR="001739DC">
        <w:t xml:space="preserve">. </w:t>
      </w:r>
      <w:r w:rsidR="00154A40">
        <w:t>In contrast with other industrial d</w:t>
      </w:r>
      <w:r w:rsidR="001C17C3">
        <w:t xml:space="preserve">emocracies, he argued, </w:t>
      </w:r>
      <w:r w:rsidR="00154A40">
        <w:t>t</w:t>
      </w:r>
      <w:r w:rsidR="008653AE">
        <w:t>he par</w:t>
      </w:r>
      <w:r w:rsidR="00464FD6">
        <w:t>ties</w:t>
      </w:r>
      <w:r w:rsidR="001C17C3">
        <w:t xml:space="preserve"> in Italy</w:t>
      </w:r>
      <w:r w:rsidR="00464FD6">
        <w:t xml:space="preserve">, </w:t>
      </w:r>
      <w:r w:rsidR="001C17C3">
        <w:t xml:space="preserve">rather than </w:t>
      </w:r>
      <w:r w:rsidR="00154A40">
        <w:t xml:space="preserve">being </w:t>
      </w:r>
      <w:r w:rsidR="001C17C3">
        <w:t>intermediaries</w:t>
      </w:r>
      <w:r w:rsidR="00154A40">
        <w:t xml:space="preserve"> between civil and political society</w:t>
      </w:r>
      <w:r w:rsidR="001C17C3">
        <w:t>,</w:t>
      </w:r>
      <w:r w:rsidR="00154A40">
        <w:t xml:space="preserve"> </w:t>
      </w:r>
      <w:r w:rsidR="00464FD6">
        <w:t xml:space="preserve">had become </w:t>
      </w:r>
      <w:r w:rsidR="00154A40">
        <w:t xml:space="preserve">instruments of defending the </w:t>
      </w:r>
      <w:r w:rsidR="00154A40" w:rsidRPr="00154A40">
        <w:rPr>
          <w:i/>
        </w:rPr>
        <w:t>status quo</w:t>
      </w:r>
      <w:r w:rsidR="00154A40">
        <w:t xml:space="preserve">, through an articulated and rather inappropriate management of power, creating a ‘party state’: parties were less </w:t>
      </w:r>
      <w:proofErr w:type="spellStart"/>
      <w:r w:rsidR="00154A40">
        <w:t>organisations</w:t>
      </w:r>
      <w:proofErr w:type="spellEnd"/>
      <w:r w:rsidR="00154A40">
        <w:t xml:space="preserve"> of consensus for institutional life than </w:t>
      </w:r>
      <w:r w:rsidR="00154A40">
        <w:lastRenderedPageBreak/>
        <w:t xml:space="preserve">instruments of dominance over society. This, he claimed, had become the main cause of the disaffection of citizens </w:t>
      </w:r>
      <w:r w:rsidR="001C17C3">
        <w:t>with</w:t>
      </w:r>
      <w:r w:rsidR="00154A40">
        <w:t xml:space="preserve"> the political system. He saw institutional reform, therefore, as a means of improving the functioning of the political system and the nature of the political parties. </w:t>
      </w:r>
      <w:r w:rsidR="001739DC">
        <w:t>He laid out the sort of institutional reforms that would be necessary and the different methods by which they could be achieved</w:t>
      </w:r>
      <w:r w:rsidR="00EB0FA5">
        <w:t xml:space="preserve"> </w:t>
      </w:r>
      <w:r w:rsidR="007B5291">
        <w:t>A three</w:t>
      </w:r>
      <w:r w:rsidR="008C4A09">
        <w:t>-</w:t>
      </w:r>
      <w:r w:rsidR="007B5291">
        <w:t xml:space="preserve">day parliamentary debate </w:t>
      </w:r>
      <w:r w:rsidR="008C4A09">
        <w:t xml:space="preserve">took place </w:t>
      </w:r>
      <w:r w:rsidR="001C17C3">
        <w:t xml:space="preserve">on the President’s message </w:t>
      </w:r>
      <w:r w:rsidR="008C4A09">
        <w:t>in July</w:t>
      </w:r>
      <w:r w:rsidR="001C17C3">
        <w:t xml:space="preserve"> 1991</w:t>
      </w:r>
      <w:r w:rsidR="008C4A09">
        <w:t xml:space="preserve">, following which the </w:t>
      </w:r>
      <w:r w:rsidR="001739DC">
        <w:t>Presidents of the two houses</w:t>
      </w:r>
      <w:r w:rsidR="008C4A09">
        <w:t xml:space="preserve"> sent a reply to </w:t>
      </w:r>
      <w:r w:rsidR="001739DC">
        <w:t xml:space="preserve">the President </w:t>
      </w:r>
      <w:r w:rsidR="008C4A09">
        <w:t>thanking him for his intervention and expressing</w:t>
      </w:r>
      <w:r w:rsidR="001739DC">
        <w:t xml:space="preserve"> </w:t>
      </w:r>
      <w:r w:rsidR="008C4A09">
        <w:t xml:space="preserve">the Italian parliament’s </w:t>
      </w:r>
      <w:r w:rsidR="001739DC">
        <w:t>aspiration for a rapid and effective solution to Italy’s institutional difficulties</w:t>
      </w:r>
      <w:r w:rsidR="001C17C3">
        <w:t xml:space="preserve"> (Camera </w:t>
      </w:r>
      <w:proofErr w:type="spellStart"/>
      <w:r w:rsidR="001C17C3">
        <w:t>dei</w:t>
      </w:r>
      <w:proofErr w:type="spellEnd"/>
      <w:r w:rsidR="001C17C3">
        <w:t xml:space="preserve"> </w:t>
      </w:r>
      <w:proofErr w:type="spellStart"/>
      <w:r w:rsidR="001C17C3">
        <w:t>Deputati</w:t>
      </w:r>
      <w:proofErr w:type="spellEnd"/>
      <w:r w:rsidR="001C17C3">
        <w:t xml:space="preserve"> 1991: </w:t>
      </w:r>
      <w:proofErr w:type="spellStart"/>
      <w:r w:rsidR="001C17C3">
        <w:t>esp</w:t>
      </w:r>
      <w:proofErr w:type="spellEnd"/>
      <w:r w:rsidR="001C17C3">
        <w:t xml:space="preserve"> 14-17).</w:t>
      </w:r>
    </w:p>
    <w:p w14:paraId="35C750BC" w14:textId="4ADBF081" w:rsidR="006D5F43" w:rsidRDefault="00F80DD2" w:rsidP="006D5F43">
      <w:pPr>
        <w:spacing w:line="480" w:lineRule="auto"/>
        <w:ind w:firstLine="720"/>
        <w:jc w:val="both"/>
        <w:rPr>
          <w:rFonts w:cs="Times New Roman"/>
        </w:rPr>
      </w:pPr>
      <w:r>
        <w:t xml:space="preserve">The second event </w:t>
      </w:r>
      <w:r w:rsidR="00A367E0">
        <w:t xml:space="preserve">is </w:t>
      </w:r>
      <w:r w:rsidR="008C4A09">
        <w:t xml:space="preserve">President Napolitano’s acceptance speech </w:t>
      </w:r>
      <w:r>
        <w:t xml:space="preserve">nearly </w:t>
      </w:r>
      <w:proofErr w:type="gramStart"/>
      <w:r>
        <w:t>twenty two</w:t>
      </w:r>
      <w:proofErr w:type="gramEnd"/>
      <w:r>
        <w:t xml:space="preserve"> years later </w:t>
      </w:r>
      <w:r w:rsidR="008C4A09">
        <w:t>on 23 April 2013</w:t>
      </w:r>
      <w:r w:rsidR="001C17C3">
        <w:t>,</w:t>
      </w:r>
      <w:r w:rsidR="008C4A09">
        <w:t xml:space="preserve"> on being elected for an unprecedented second term of office as President of the Republic. </w:t>
      </w:r>
      <w:r w:rsidR="00FD35B9">
        <w:t xml:space="preserve">The </w:t>
      </w:r>
      <w:r w:rsidR="00145CB8">
        <w:t xml:space="preserve">speech could almost have taken its cue from that of </w:t>
      </w:r>
      <w:proofErr w:type="spellStart"/>
      <w:r w:rsidR="00145CB8">
        <w:t>Cossiga</w:t>
      </w:r>
      <w:proofErr w:type="spellEnd"/>
      <w:r w:rsidR="00145CB8">
        <w:t xml:space="preserve"> two decades before</w:t>
      </w:r>
      <w:r w:rsidR="00FD35B9">
        <w:t xml:space="preserve"> for i</w:t>
      </w:r>
      <w:r w:rsidR="006D5F43">
        <w:rPr>
          <w:rFonts w:cs="Times New Roman"/>
        </w:rPr>
        <w:t xml:space="preserve">t </w:t>
      </w:r>
      <w:r w:rsidR="00145CB8">
        <w:rPr>
          <w:rFonts w:cs="Times New Roman"/>
        </w:rPr>
        <w:t>consisted of a scathing attack on the political parties for their long-term failure to carry through long-need institutional reforms and improve the functio</w:t>
      </w:r>
      <w:r w:rsidR="00FD35B9">
        <w:rPr>
          <w:rFonts w:cs="Times New Roman"/>
        </w:rPr>
        <w:t>ning of the political system. Napolitano</w:t>
      </w:r>
      <w:r w:rsidR="00145CB8">
        <w:rPr>
          <w:rFonts w:cs="Times New Roman"/>
        </w:rPr>
        <w:t xml:space="preserve"> lambasted the parties for years of </w:t>
      </w:r>
      <w:r w:rsidR="00145CB8" w:rsidRPr="001558EA">
        <w:rPr>
          <w:rFonts w:cs="Times New Roman"/>
        </w:rPr>
        <w:t xml:space="preserve">‘contradictions, delays, hesitations … calculations of expediency, tactical </w:t>
      </w:r>
      <w:proofErr w:type="spellStart"/>
      <w:r w:rsidR="00145CB8" w:rsidRPr="001558EA">
        <w:rPr>
          <w:rFonts w:cs="Times New Roman"/>
        </w:rPr>
        <w:t>manoeuvres</w:t>
      </w:r>
      <w:proofErr w:type="spellEnd"/>
      <w:r w:rsidR="00145CB8" w:rsidRPr="001558EA">
        <w:rPr>
          <w:rFonts w:cs="Times New Roman"/>
        </w:rPr>
        <w:t xml:space="preserve"> and instrumental moves’. </w:t>
      </w:r>
      <w:r w:rsidR="00145CB8">
        <w:rPr>
          <w:rFonts w:cs="Times New Roman"/>
        </w:rPr>
        <w:t>The failure to reform the 2005 electoral law (passed by the Berlusconi government for what were widely regarded as tactical reasons) was d</w:t>
      </w:r>
      <w:r w:rsidR="00145CB8" w:rsidRPr="001558EA">
        <w:rPr>
          <w:rFonts w:cs="Times New Roman"/>
        </w:rPr>
        <w:t>escribed as ‘unforgivable’</w:t>
      </w:r>
      <w:r w:rsidR="00145CB8">
        <w:rPr>
          <w:rFonts w:cs="Times New Roman"/>
        </w:rPr>
        <w:t xml:space="preserve">, </w:t>
      </w:r>
      <w:r w:rsidR="00145CB8" w:rsidRPr="001558EA">
        <w:rPr>
          <w:rFonts w:cs="Times New Roman"/>
        </w:rPr>
        <w:t xml:space="preserve">especially </w:t>
      </w:r>
      <w:r w:rsidR="00145CB8">
        <w:rPr>
          <w:rFonts w:cs="Times New Roman"/>
        </w:rPr>
        <w:t>as</w:t>
      </w:r>
      <w:r w:rsidR="00145CB8" w:rsidRPr="001558EA">
        <w:rPr>
          <w:rFonts w:cs="Times New Roman"/>
        </w:rPr>
        <w:t xml:space="preserve"> the Constitutional Court had called on the Parliament to review </w:t>
      </w:r>
      <w:r w:rsidR="00145CB8">
        <w:rPr>
          <w:rFonts w:cs="Times New Roman"/>
        </w:rPr>
        <w:t>the clause that gave a bonus</w:t>
      </w:r>
      <w:r w:rsidR="00145CB8" w:rsidRPr="001558EA">
        <w:rPr>
          <w:rFonts w:cs="Times New Roman"/>
        </w:rPr>
        <w:t xml:space="preserve"> to the majority party irrespective of any threshold of seats or votes</w:t>
      </w:r>
      <w:r w:rsidR="00145CB8">
        <w:rPr>
          <w:rFonts w:cs="Times New Roman"/>
        </w:rPr>
        <w:t>.</w:t>
      </w:r>
      <w:r w:rsidR="001C17C3">
        <w:rPr>
          <w:rFonts w:cs="Times New Roman"/>
        </w:rPr>
        <w:t xml:space="preserve"> </w:t>
      </w:r>
      <w:r w:rsidR="001C17C3" w:rsidRPr="00DA649F">
        <w:rPr>
          <w:rFonts w:cs="Times New Roman"/>
        </w:rPr>
        <w:t xml:space="preserve">He argued that this had helped to create fierce competition between parties to secure the premium, difficulties in forming a government after the election and further citizen disenchantment </w:t>
      </w:r>
      <w:r w:rsidR="001C17C3" w:rsidRPr="00DA649F">
        <w:rPr>
          <w:rFonts w:cs="Times New Roman"/>
        </w:rPr>
        <w:lastRenderedPageBreak/>
        <w:t>because of being unable to choose their representatives directly.</w:t>
      </w:r>
      <w:r w:rsidR="001C17C3">
        <w:rPr>
          <w:rFonts w:cs="Times New Roman"/>
        </w:rPr>
        <w:t xml:space="preserve"> </w:t>
      </w:r>
      <w:r w:rsidR="00145CB8">
        <w:rPr>
          <w:rFonts w:cs="Times New Roman"/>
        </w:rPr>
        <w:t>Equally unforgiveable</w:t>
      </w:r>
      <w:r w:rsidR="00145CB8" w:rsidRPr="001558EA">
        <w:rPr>
          <w:rFonts w:cs="Times New Roman"/>
        </w:rPr>
        <w:t xml:space="preserve"> </w:t>
      </w:r>
      <w:r w:rsidR="00145CB8">
        <w:rPr>
          <w:rFonts w:cs="Times New Roman"/>
        </w:rPr>
        <w:t>was</w:t>
      </w:r>
      <w:r w:rsidR="00145CB8" w:rsidRPr="001558EA">
        <w:rPr>
          <w:rFonts w:cs="Times New Roman"/>
        </w:rPr>
        <w:t xml:space="preserve"> to have done nothing abo</w:t>
      </w:r>
      <w:r w:rsidR="00DB7F02">
        <w:rPr>
          <w:rFonts w:cs="Times New Roman"/>
        </w:rPr>
        <w:t xml:space="preserve">ut Part II of the Constitution, </w:t>
      </w:r>
      <w:r w:rsidR="00145CB8" w:rsidRPr="001558EA">
        <w:rPr>
          <w:rFonts w:cs="Times New Roman"/>
        </w:rPr>
        <w:t xml:space="preserve">where </w:t>
      </w:r>
      <w:r w:rsidR="00145CB8">
        <w:rPr>
          <w:rFonts w:cs="Times New Roman"/>
        </w:rPr>
        <w:t xml:space="preserve">‘symmetric bicameralism’ appeared to be a ‘sacred cow’ and </w:t>
      </w:r>
      <w:r w:rsidR="00145CB8" w:rsidRPr="001558EA">
        <w:rPr>
          <w:rFonts w:cs="Times New Roman"/>
        </w:rPr>
        <w:t xml:space="preserve">reforms of </w:t>
      </w:r>
      <w:r w:rsidR="00145CB8">
        <w:rPr>
          <w:rFonts w:cs="Times New Roman"/>
        </w:rPr>
        <w:t xml:space="preserve">even </w:t>
      </w:r>
      <w:r w:rsidR="00145CB8" w:rsidRPr="001558EA">
        <w:rPr>
          <w:rFonts w:cs="Times New Roman"/>
        </w:rPr>
        <w:t>a limited nature</w:t>
      </w:r>
      <w:r w:rsidR="001C17C3">
        <w:rPr>
          <w:rFonts w:cs="Times New Roman"/>
        </w:rPr>
        <w:t xml:space="preserve"> had been</w:t>
      </w:r>
      <w:r w:rsidR="00145CB8">
        <w:rPr>
          <w:rFonts w:cs="Times New Roman"/>
        </w:rPr>
        <w:t xml:space="preserve"> put together with great difficulty only to be subsequently sunk in parliament. </w:t>
      </w:r>
    </w:p>
    <w:p w14:paraId="18B54506" w14:textId="77777777" w:rsidR="004360DB" w:rsidRDefault="006D5F43" w:rsidP="006D5F43">
      <w:pPr>
        <w:spacing w:line="480" w:lineRule="auto"/>
        <w:ind w:firstLine="720"/>
        <w:jc w:val="both"/>
        <w:rPr>
          <w:rFonts w:cs="Times New Roman"/>
        </w:rPr>
      </w:pPr>
      <w:r>
        <w:rPr>
          <w:rFonts w:cs="Times New Roman"/>
        </w:rPr>
        <w:t xml:space="preserve">These two </w:t>
      </w:r>
      <w:r w:rsidR="007D06DC">
        <w:rPr>
          <w:rFonts w:cs="Times New Roman"/>
        </w:rPr>
        <w:t xml:space="preserve">very similar </w:t>
      </w:r>
      <w:r>
        <w:rPr>
          <w:rFonts w:cs="Times New Roman"/>
        </w:rPr>
        <w:t>events, 22 years apart, both in periods marking highpoints in Italy’s political and ec</w:t>
      </w:r>
      <w:r w:rsidR="001C17C3">
        <w:rPr>
          <w:rFonts w:cs="Times New Roman"/>
        </w:rPr>
        <w:t>onomic difficulties</w:t>
      </w:r>
      <w:r w:rsidR="004360DB">
        <w:rPr>
          <w:rFonts w:cs="Times New Roman"/>
        </w:rPr>
        <w:t xml:space="preserve"> in the European Union</w:t>
      </w:r>
      <w:r w:rsidR="001C17C3">
        <w:rPr>
          <w:rFonts w:cs="Times New Roman"/>
        </w:rPr>
        <w:t>, symbolize</w:t>
      </w:r>
      <w:r>
        <w:rPr>
          <w:rFonts w:cs="Times New Roman"/>
        </w:rPr>
        <w:t xml:space="preserve"> the unusual attention given to institutions and their reform in Italy</w:t>
      </w:r>
      <w:r w:rsidR="007D06DC">
        <w:rPr>
          <w:rFonts w:cs="Times New Roman"/>
        </w:rPr>
        <w:t xml:space="preserve">, the abject failure of the political class to </w:t>
      </w:r>
      <w:r w:rsidR="00D20DA3">
        <w:rPr>
          <w:rFonts w:cs="Times New Roman"/>
        </w:rPr>
        <w:t xml:space="preserve">achieve such </w:t>
      </w:r>
      <w:r w:rsidR="007D06DC">
        <w:rPr>
          <w:rFonts w:cs="Times New Roman"/>
        </w:rPr>
        <w:t xml:space="preserve">reform and </w:t>
      </w:r>
      <w:r>
        <w:rPr>
          <w:rFonts w:cs="Times New Roman"/>
        </w:rPr>
        <w:t>the depth of the crisis of institutions in Italy today. Comparatively, it is rare to find a country where, when political and economic difficulties reach a high point, structural, institutional reform is identified as an immediate and urgent priority. It is also rare to find a country where such an issue has dominated the agenda for more than two decades</w:t>
      </w:r>
      <w:r w:rsidR="00D20DA3">
        <w:rPr>
          <w:rFonts w:cs="Times New Roman"/>
        </w:rPr>
        <w:t>.</w:t>
      </w:r>
      <w:r w:rsidR="00F80DD2">
        <w:rPr>
          <w:rFonts w:cs="Times New Roman"/>
        </w:rPr>
        <w:t xml:space="preserve"> </w:t>
      </w:r>
    </w:p>
    <w:p w14:paraId="05A8BB12" w14:textId="7B1A423A" w:rsidR="0086199F" w:rsidRDefault="00A367E0" w:rsidP="003472FA">
      <w:pPr>
        <w:spacing w:line="480" w:lineRule="auto"/>
        <w:ind w:firstLine="720"/>
        <w:jc w:val="both"/>
        <w:rPr>
          <w:rFonts w:cs="Times New Roman"/>
        </w:rPr>
      </w:pPr>
      <w:r>
        <w:rPr>
          <w:rFonts w:cs="Times New Roman"/>
        </w:rPr>
        <w:t>This paper e</w:t>
      </w:r>
      <w:r w:rsidR="004360DB">
        <w:rPr>
          <w:rFonts w:cs="Times New Roman"/>
        </w:rPr>
        <w:t>valuate</w:t>
      </w:r>
      <w:r>
        <w:rPr>
          <w:rFonts w:cs="Times New Roman"/>
        </w:rPr>
        <w:t>s</w:t>
      </w:r>
      <w:r w:rsidR="004360DB">
        <w:rPr>
          <w:rFonts w:cs="Times New Roman"/>
        </w:rPr>
        <w:t xml:space="preserve"> </w:t>
      </w:r>
      <w:proofErr w:type="spellStart"/>
      <w:r w:rsidR="004360DB">
        <w:rPr>
          <w:rFonts w:cs="Times New Roman"/>
        </w:rPr>
        <w:t>Renzi’s</w:t>
      </w:r>
      <w:proofErr w:type="spellEnd"/>
      <w:r w:rsidR="004360DB">
        <w:rPr>
          <w:rFonts w:cs="Times New Roman"/>
        </w:rPr>
        <w:t xml:space="preserve"> </w:t>
      </w:r>
      <w:r w:rsidR="00F46701">
        <w:rPr>
          <w:rFonts w:cs="Times New Roman"/>
        </w:rPr>
        <w:t xml:space="preserve">constitutional reform </w:t>
      </w:r>
      <w:proofErr w:type="spellStart"/>
      <w:r w:rsidR="00F46701">
        <w:rPr>
          <w:rFonts w:cs="Times New Roman"/>
        </w:rPr>
        <w:t>programme</w:t>
      </w:r>
      <w:proofErr w:type="spellEnd"/>
      <w:r w:rsidR="004360DB">
        <w:rPr>
          <w:rFonts w:cs="Times New Roman"/>
        </w:rPr>
        <w:t xml:space="preserve"> </w:t>
      </w:r>
      <w:r w:rsidR="0086199F">
        <w:rPr>
          <w:rFonts w:cs="Times New Roman"/>
        </w:rPr>
        <w:t>by assessing it against the main reasons for its failure to be achieved in the past two decades. The first section outlines the scale of those failures against the expectations of the putative reformers of the early 1990s, while at the same time emphasizing the paradox of the scale of change that has nonetheless occurred to in the functioning of the political system</w:t>
      </w:r>
      <w:r w:rsidR="00F46701">
        <w:rPr>
          <w:rFonts w:cs="Times New Roman"/>
        </w:rPr>
        <w:t xml:space="preserve"> in the same period</w:t>
      </w:r>
      <w:r w:rsidR="0086199F">
        <w:rPr>
          <w:rFonts w:cs="Times New Roman"/>
        </w:rPr>
        <w:t xml:space="preserve">. The subsequent two sections identify two main causes for failure: the intense politicization of the issue and the failure to find an effective process or procedure to carry through the reform. </w:t>
      </w:r>
      <w:proofErr w:type="spellStart"/>
      <w:r w:rsidR="0086199F">
        <w:rPr>
          <w:rFonts w:cs="Times New Roman"/>
        </w:rPr>
        <w:t>Renzi’s</w:t>
      </w:r>
      <w:proofErr w:type="spellEnd"/>
      <w:r w:rsidR="0086199F">
        <w:rPr>
          <w:rFonts w:cs="Times New Roman"/>
        </w:rPr>
        <w:t xml:space="preserve"> proposed constitutional reforms are then </w:t>
      </w:r>
      <w:proofErr w:type="spellStart"/>
      <w:r w:rsidR="0086199F">
        <w:rPr>
          <w:rFonts w:cs="Times New Roman"/>
        </w:rPr>
        <w:t>analysed</w:t>
      </w:r>
      <w:proofErr w:type="spellEnd"/>
      <w:r w:rsidR="0086199F">
        <w:rPr>
          <w:rFonts w:cs="Times New Roman"/>
        </w:rPr>
        <w:t xml:space="preserve"> from these perspectives to identify what is different about them and his approach generally. It is argued that </w:t>
      </w:r>
      <w:proofErr w:type="spellStart"/>
      <w:r w:rsidR="0086199F">
        <w:rPr>
          <w:rFonts w:cs="Times New Roman"/>
        </w:rPr>
        <w:t>Renzi’s</w:t>
      </w:r>
      <w:proofErr w:type="spellEnd"/>
      <w:r w:rsidR="0086199F">
        <w:rPr>
          <w:rFonts w:cs="Times New Roman"/>
        </w:rPr>
        <w:t xml:space="preserve"> </w:t>
      </w:r>
      <w:proofErr w:type="spellStart"/>
      <w:r w:rsidR="0086199F">
        <w:rPr>
          <w:rFonts w:cs="Times New Roman"/>
        </w:rPr>
        <w:t>programme</w:t>
      </w:r>
      <w:proofErr w:type="spellEnd"/>
      <w:r w:rsidR="0086199F">
        <w:rPr>
          <w:rFonts w:cs="Times New Roman"/>
        </w:rPr>
        <w:t xml:space="preserve"> of reform </w:t>
      </w:r>
      <w:r w:rsidR="003715B6">
        <w:rPr>
          <w:rFonts w:cs="Times New Roman"/>
        </w:rPr>
        <w:t xml:space="preserve">and its approach does </w:t>
      </w:r>
      <w:r w:rsidR="003715B6">
        <w:rPr>
          <w:rFonts w:cs="Times New Roman"/>
        </w:rPr>
        <w:lastRenderedPageBreak/>
        <w:t xml:space="preserve">differ to </w:t>
      </w:r>
      <w:r w:rsidR="0086199F">
        <w:rPr>
          <w:rFonts w:cs="Times New Roman"/>
        </w:rPr>
        <w:t xml:space="preserve">those of his predecessors </w:t>
      </w:r>
      <w:r w:rsidR="00C24017">
        <w:rPr>
          <w:rFonts w:cs="Times New Roman"/>
        </w:rPr>
        <w:t>in ways that increase the possibility of successful achievement, although the outcome remains highly uncertain.</w:t>
      </w:r>
      <w:r w:rsidR="0086199F">
        <w:rPr>
          <w:rFonts w:cs="Times New Roman"/>
        </w:rPr>
        <w:t xml:space="preserve"> </w:t>
      </w:r>
    </w:p>
    <w:p w14:paraId="3FFB981B" w14:textId="77777777" w:rsidR="0086199F" w:rsidRDefault="0086199F" w:rsidP="006F2C77">
      <w:pPr>
        <w:spacing w:line="480" w:lineRule="auto"/>
        <w:jc w:val="both"/>
        <w:rPr>
          <w:b/>
        </w:rPr>
      </w:pPr>
    </w:p>
    <w:p w14:paraId="59F6448B" w14:textId="416121E8" w:rsidR="00A453EA" w:rsidRPr="00A20CAC" w:rsidRDefault="0086199F" w:rsidP="006F2C77">
      <w:pPr>
        <w:spacing w:line="480" w:lineRule="auto"/>
        <w:jc w:val="both"/>
        <w:rPr>
          <w:b/>
        </w:rPr>
      </w:pPr>
      <w:r>
        <w:rPr>
          <w:b/>
        </w:rPr>
        <w:t xml:space="preserve">The </w:t>
      </w:r>
      <w:r w:rsidR="00164302">
        <w:rPr>
          <w:b/>
        </w:rPr>
        <w:t>Failure</w:t>
      </w:r>
      <w:r>
        <w:rPr>
          <w:b/>
        </w:rPr>
        <w:t xml:space="preserve"> to Achieve </w:t>
      </w:r>
      <w:r w:rsidR="00B61A09">
        <w:rPr>
          <w:b/>
        </w:rPr>
        <w:t>Institutional Reform</w:t>
      </w:r>
      <w:r w:rsidR="00164302">
        <w:rPr>
          <w:b/>
        </w:rPr>
        <w:t xml:space="preserve"> over Two Decades</w:t>
      </w:r>
    </w:p>
    <w:p w14:paraId="3FCD6791" w14:textId="6DF10D4C" w:rsidR="00D83C14" w:rsidRPr="0051206C" w:rsidRDefault="0051206C" w:rsidP="006C67F9">
      <w:pPr>
        <w:spacing w:line="480" w:lineRule="auto"/>
        <w:jc w:val="both"/>
        <w:rPr>
          <w:rFonts w:cs="Times New Roman"/>
        </w:rPr>
      </w:pPr>
      <w:r>
        <w:rPr>
          <w:rFonts w:cs="Times New Roman"/>
        </w:rPr>
        <w:t>The failures to achieve institutional reform in Italy are long-standing</w:t>
      </w:r>
      <w:r w:rsidR="007F6553">
        <w:rPr>
          <w:rFonts w:cs="Times New Roman"/>
        </w:rPr>
        <w:t xml:space="preserve"> (Bull and </w:t>
      </w:r>
      <w:proofErr w:type="spellStart"/>
      <w:r w:rsidR="007F6553">
        <w:rPr>
          <w:rFonts w:cs="Times New Roman"/>
        </w:rPr>
        <w:t>Pasquino</w:t>
      </w:r>
      <w:proofErr w:type="spellEnd"/>
      <w:r w:rsidR="007F6553">
        <w:rPr>
          <w:rFonts w:cs="Times New Roman"/>
        </w:rPr>
        <w:t xml:space="preserve"> 2009)</w:t>
      </w:r>
      <w:r>
        <w:rPr>
          <w:rFonts w:cs="Times New Roman"/>
        </w:rPr>
        <w:t xml:space="preserve">. </w:t>
      </w:r>
      <w:r w:rsidR="006C67F9">
        <w:rPr>
          <w:rFonts w:cs="Times New Roman"/>
        </w:rPr>
        <w:t xml:space="preserve">In the 1970s and 1980s, the focus was on </w:t>
      </w:r>
      <w:r w:rsidR="0091612C">
        <w:rPr>
          <w:rFonts w:cs="Times New Roman"/>
        </w:rPr>
        <w:t xml:space="preserve">correct the </w:t>
      </w:r>
      <w:r w:rsidR="006C67F9">
        <w:rPr>
          <w:rFonts w:cs="Times New Roman"/>
        </w:rPr>
        <w:t xml:space="preserve">perceived </w:t>
      </w:r>
      <w:proofErr w:type="spellStart"/>
      <w:r w:rsidR="0091612C">
        <w:rPr>
          <w:rFonts w:cs="Times New Roman"/>
        </w:rPr>
        <w:t>dysfunctionalism</w:t>
      </w:r>
      <w:proofErr w:type="spellEnd"/>
      <w:r w:rsidR="0091612C">
        <w:rPr>
          <w:rFonts w:cs="Times New Roman"/>
        </w:rPr>
        <w:t xml:space="preserve"> of the system</w:t>
      </w:r>
      <w:r w:rsidR="006C67F9">
        <w:rPr>
          <w:rFonts w:cs="Times New Roman"/>
        </w:rPr>
        <w:t xml:space="preserve">. In the early 1990s, on the back of the dramatic political changes that swept through Italian politics, the focus shifted to </w:t>
      </w:r>
      <w:r w:rsidR="0091612C">
        <w:rPr>
          <w:rFonts w:cs="Times New Roman"/>
        </w:rPr>
        <w:t>reform institutions in such a way that they reinforced the new majoritarian tend</w:t>
      </w:r>
      <w:r w:rsidR="00D61838">
        <w:rPr>
          <w:rFonts w:cs="Times New Roman"/>
        </w:rPr>
        <w:t xml:space="preserve">encies in the system. </w:t>
      </w:r>
      <w:r w:rsidR="006C67F9">
        <w:rPr>
          <w:rFonts w:cs="Times New Roman"/>
        </w:rPr>
        <w:t xml:space="preserve"> </w:t>
      </w:r>
      <w:r w:rsidR="00D61838">
        <w:rPr>
          <w:rFonts w:cs="Times New Roman"/>
        </w:rPr>
        <w:t xml:space="preserve">Moreover, </w:t>
      </w:r>
      <w:r w:rsidR="009F0846">
        <w:rPr>
          <w:rFonts w:cs="Times New Roman"/>
        </w:rPr>
        <w:t xml:space="preserve">the expectations by the mid-1990s were </w:t>
      </w:r>
      <w:r w:rsidR="00AF74CB">
        <w:rPr>
          <w:rFonts w:cs="Times New Roman"/>
        </w:rPr>
        <w:t xml:space="preserve">more than just </w:t>
      </w:r>
      <w:r w:rsidR="009F0846">
        <w:rPr>
          <w:rFonts w:cs="Times New Roman"/>
        </w:rPr>
        <w:t>that these</w:t>
      </w:r>
      <w:r w:rsidR="00AF74CB">
        <w:rPr>
          <w:rFonts w:cs="Times New Roman"/>
        </w:rPr>
        <w:t xml:space="preserve"> would be achieved, it was almost as if, for many, </w:t>
      </w:r>
      <w:r w:rsidR="009F0846">
        <w:rPr>
          <w:rFonts w:cs="Times New Roman"/>
        </w:rPr>
        <w:t>they were inevitable. For m</w:t>
      </w:r>
      <w:r w:rsidR="00DF60D0">
        <w:rPr>
          <w:rFonts w:cs="Times New Roman"/>
        </w:rPr>
        <w:t>any</w:t>
      </w:r>
      <w:r w:rsidR="0091612C">
        <w:rPr>
          <w:rFonts w:cs="Times New Roman"/>
        </w:rPr>
        <w:t xml:space="preserve"> politicians and commentators </w:t>
      </w:r>
      <w:r w:rsidR="0091612C">
        <w:t>the Italian political system was ‘in transition’ and it</w:t>
      </w:r>
      <w:r w:rsidR="00D61838">
        <w:t xml:space="preserve"> therefore made </w:t>
      </w:r>
      <w:r w:rsidR="0091612C">
        <w:t>sense</w:t>
      </w:r>
      <w:r w:rsidR="009F0846">
        <w:t>, if not was inevitable,</w:t>
      </w:r>
      <w:r w:rsidR="0091612C">
        <w:t xml:space="preserve"> that such a transition should be completed</w:t>
      </w:r>
      <w:r w:rsidR="00F46701">
        <w:t xml:space="preserve"> with a constitutional revision (Bull 2012).</w:t>
      </w:r>
      <w:r w:rsidR="00D61838">
        <w:t xml:space="preserve"> </w:t>
      </w:r>
      <w:r w:rsidR="006C67F9">
        <w:t>This increased the impact of the failures when they came, and there were many:</w:t>
      </w:r>
      <w:r>
        <w:rPr>
          <w:rFonts w:cs="Times New Roman"/>
        </w:rPr>
        <w:t xml:space="preserve"> the </w:t>
      </w:r>
      <w:proofErr w:type="spellStart"/>
      <w:r>
        <w:rPr>
          <w:rFonts w:cs="Times New Roman"/>
          <w:i/>
        </w:rPr>
        <w:t>Bicamerale</w:t>
      </w:r>
      <w:proofErr w:type="spellEnd"/>
      <w:r>
        <w:rPr>
          <w:rFonts w:cs="Times New Roman"/>
          <w:i/>
        </w:rPr>
        <w:t xml:space="preserve"> </w:t>
      </w:r>
      <w:r>
        <w:rPr>
          <w:rFonts w:cs="Times New Roman"/>
        </w:rPr>
        <w:t xml:space="preserve">(1997-98); two referenda on electoral reform (1999 and 2000); the </w:t>
      </w:r>
      <w:proofErr w:type="spellStart"/>
      <w:r>
        <w:rPr>
          <w:rFonts w:cs="Times New Roman"/>
        </w:rPr>
        <w:t>centre</w:t>
      </w:r>
      <w:proofErr w:type="spellEnd"/>
      <w:r>
        <w:rPr>
          <w:rFonts w:cs="Times New Roman"/>
        </w:rPr>
        <w:t xml:space="preserve">-right’s constitutional project of 2005 (defeated in a referendum in 2006); the </w:t>
      </w:r>
      <w:proofErr w:type="spellStart"/>
      <w:r>
        <w:rPr>
          <w:rFonts w:cs="Times New Roman"/>
          <w:i/>
        </w:rPr>
        <w:t>Progetto</w:t>
      </w:r>
      <w:proofErr w:type="spellEnd"/>
      <w:r>
        <w:rPr>
          <w:rFonts w:cs="Times New Roman"/>
          <w:i/>
        </w:rPr>
        <w:t xml:space="preserve"> </w:t>
      </w:r>
      <w:proofErr w:type="spellStart"/>
      <w:r>
        <w:rPr>
          <w:rFonts w:cs="Times New Roman"/>
          <w:i/>
        </w:rPr>
        <w:t>Violante</w:t>
      </w:r>
      <w:proofErr w:type="spellEnd"/>
      <w:r>
        <w:rPr>
          <w:rFonts w:cs="Times New Roman"/>
          <w:i/>
        </w:rPr>
        <w:t xml:space="preserve"> </w:t>
      </w:r>
      <w:r w:rsidR="007F6553">
        <w:rPr>
          <w:rFonts w:cs="Times New Roman"/>
        </w:rPr>
        <w:t>(2007); the Berlusconi govern</w:t>
      </w:r>
      <w:r>
        <w:rPr>
          <w:rFonts w:cs="Times New Roman"/>
        </w:rPr>
        <w:t xml:space="preserve">ment’s commitments to constitutional and electoral reform in 2008; the commitment of the </w:t>
      </w:r>
      <w:proofErr w:type="spellStart"/>
      <w:r>
        <w:rPr>
          <w:rFonts w:cs="Times New Roman"/>
        </w:rPr>
        <w:t>Monti</w:t>
      </w:r>
      <w:proofErr w:type="spellEnd"/>
      <w:r>
        <w:rPr>
          <w:rFonts w:cs="Times New Roman"/>
        </w:rPr>
        <w:t xml:space="preserve"> government to constitutional and electoral reform; and the </w:t>
      </w:r>
      <w:proofErr w:type="spellStart"/>
      <w:r>
        <w:rPr>
          <w:rFonts w:cs="Times New Roman"/>
        </w:rPr>
        <w:t>Letta</w:t>
      </w:r>
      <w:proofErr w:type="spellEnd"/>
      <w:r>
        <w:rPr>
          <w:rFonts w:cs="Times New Roman"/>
        </w:rPr>
        <w:t xml:space="preserve"> government’s attempt to carry through a constitutional reform package following the establishment of this as its </w:t>
      </w:r>
      <w:r>
        <w:rPr>
          <w:rFonts w:cs="Times New Roman"/>
          <w:i/>
        </w:rPr>
        <w:t>raison d’</w:t>
      </w:r>
      <w:r w:rsidRPr="00E05ED5">
        <w:rPr>
          <w:rFonts w:cs="Lucida Grande"/>
          <w:i/>
          <w:color w:val="000000"/>
        </w:rPr>
        <w:t>ê</w:t>
      </w:r>
      <w:r>
        <w:rPr>
          <w:rFonts w:cs="Times New Roman"/>
          <w:i/>
        </w:rPr>
        <w:t xml:space="preserve">tre </w:t>
      </w:r>
      <w:r>
        <w:rPr>
          <w:rFonts w:cs="Times New Roman"/>
        </w:rPr>
        <w:t>by President Napolitano.</w:t>
      </w:r>
    </w:p>
    <w:p w14:paraId="52C6BB5E" w14:textId="00F1BE89" w:rsidR="007C4A13" w:rsidRPr="001558EA" w:rsidRDefault="006C67F9" w:rsidP="007C4A13">
      <w:pPr>
        <w:spacing w:line="480" w:lineRule="auto"/>
        <w:ind w:firstLine="720"/>
        <w:jc w:val="both"/>
        <w:rPr>
          <w:rFonts w:cs="Times New Roman"/>
        </w:rPr>
      </w:pPr>
      <w:r>
        <w:rPr>
          <w:rFonts w:cs="Times New Roman"/>
        </w:rPr>
        <w:t xml:space="preserve">Overall </w:t>
      </w:r>
      <w:r w:rsidR="00B26438">
        <w:rPr>
          <w:rFonts w:cs="Times New Roman"/>
        </w:rPr>
        <w:t>the record is damning. In the twenty years since the early 1990s, f</w:t>
      </w:r>
      <w:r w:rsidR="006F4374">
        <w:rPr>
          <w:rFonts w:cs="Times New Roman"/>
        </w:rPr>
        <w:t>ive of the</w:t>
      </w:r>
      <w:r w:rsidR="005C17DD">
        <w:rPr>
          <w:rFonts w:cs="Times New Roman"/>
        </w:rPr>
        <w:t xml:space="preserve"> seven </w:t>
      </w:r>
      <w:r w:rsidR="005561B6">
        <w:rPr>
          <w:rFonts w:cs="Times New Roman"/>
        </w:rPr>
        <w:t xml:space="preserve">reform attempts have </w:t>
      </w:r>
      <w:r w:rsidR="00B26438">
        <w:rPr>
          <w:rFonts w:cs="Times New Roman"/>
        </w:rPr>
        <w:t>involved wide-ranging</w:t>
      </w:r>
      <w:r w:rsidR="005C17DD">
        <w:rPr>
          <w:rFonts w:cs="Times New Roman"/>
        </w:rPr>
        <w:t xml:space="preserve"> institutional reform and constitutional revision</w:t>
      </w:r>
      <w:r w:rsidR="006F4374">
        <w:rPr>
          <w:rFonts w:cs="Times New Roman"/>
        </w:rPr>
        <w:t xml:space="preserve"> (the other two not getting further than being </w:t>
      </w:r>
      <w:r w:rsidR="006F4374">
        <w:rPr>
          <w:rFonts w:cs="Times New Roman"/>
        </w:rPr>
        <w:lastRenderedPageBreak/>
        <w:t xml:space="preserve">a part of governments’ </w:t>
      </w:r>
      <w:proofErr w:type="spellStart"/>
      <w:r w:rsidR="006F4374">
        <w:rPr>
          <w:rFonts w:cs="Times New Roman"/>
        </w:rPr>
        <w:t>programmes</w:t>
      </w:r>
      <w:proofErr w:type="spellEnd"/>
      <w:r w:rsidR="006F4374">
        <w:rPr>
          <w:rFonts w:cs="Times New Roman"/>
        </w:rPr>
        <w:t xml:space="preserve">). </w:t>
      </w:r>
      <w:r w:rsidR="00B30B3E">
        <w:rPr>
          <w:rFonts w:cs="Times New Roman"/>
        </w:rPr>
        <w:t>W</w:t>
      </w:r>
      <w:r w:rsidR="006F4374">
        <w:rPr>
          <w:rFonts w:cs="Times New Roman"/>
        </w:rPr>
        <w:t xml:space="preserve">hat makes this record </w:t>
      </w:r>
      <w:r w:rsidR="00B30B3E">
        <w:rPr>
          <w:rFonts w:cs="Times New Roman"/>
        </w:rPr>
        <w:t xml:space="preserve">all the </w:t>
      </w:r>
      <w:r w:rsidR="006F4374">
        <w:rPr>
          <w:rFonts w:cs="Times New Roman"/>
        </w:rPr>
        <w:t xml:space="preserve">more dismal is that </w:t>
      </w:r>
      <w:r w:rsidR="005C17DD">
        <w:rPr>
          <w:rFonts w:cs="Times New Roman"/>
        </w:rPr>
        <w:t>the</w:t>
      </w:r>
      <w:r w:rsidR="006F4374">
        <w:rPr>
          <w:rFonts w:cs="Times New Roman"/>
        </w:rPr>
        <w:t xml:space="preserve"> broad consensus amongst the political class has not been limited to a recognition of the inadequacy of the existing institutional framework and the necessity to reshape it in a ‘majoritarian’ direction, but also on the type of reforms that would be necessary. From the </w:t>
      </w:r>
      <w:proofErr w:type="spellStart"/>
      <w:r w:rsidR="006F4374">
        <w:rPr>
          <w:rFonts w:cs="Times New Roman"/>
        </w:rPr>
        <w:t>Bicamerale</w:t>
      </w:r>
      <w:proofErr w:type="spellEnd"/>
      <w:r w:rsidR="006F4374">
        <w:rPr>
          <w:rFonts w:cs="Times New Roman"/>
        </w:rPr>
        <w:t xml:space="preserve"> through to </w:t>
      </w:r>
      <w:proofErr w:type="spellStart"/>
      <w:r w:rsidR="006F4374">
        <w:rPr>
          <w:rFonts w:cs="Times New Roman"/>
        </w:rPr>
        <w:t>Renzi</w:t>
      </w:r>
      <w:proofErr w:type="spellEnd"/>
      <w:r w:rsidR="006F4374">
        <w:rPr>
          <w:rFonts w:cs="Times New Roman"/>
        </w:rPr>
        <w:t>, the emphasis (with some exceptions) has been on</w:t>
      </w:r>
      <w:r w:rsidR="00E45901">
        <w:rPr>
          <w:rFonts w:cs="Times New Roman"/>
        </w:rPr>
        <w:t>:</w:t>
      </w:r>
      <w:r w:rsidR="007C4A13" w:rsidRPr="001558EA">
        <w:rPr>
          <w:rFonts w:cs="Times New Roman"/>
        </w:rPr>
        <w:t xml:space="preserve"> ending symmetric bicameralism; streamlining the legislative process; reducing the size of parliament; modifying the relations between the executive and legislature; consolidating the power of the Prime Minister; modifying the role of the President; </w:t>
      </w:r>
      <w:r w:rsidR="007C4A13">
        <w:rPr>
          <w:rFonts w:cs="Times New Roman"/>
        </w:rPr>
        <w:t>devolution</w:t>
      </w:r>
      <w:r w:rsidR="007C4A13" w:rsidRPr="001558EA">
        <w:rPr>
          <w:rFonts w:cs="Times New Roman"/>
        </w:rPr>
        <w:t xml:space="preserve">; and electoral reform to consolidate </w:t>
      </w:r>
      <w:proofErr w:type="spellStart"/>
      <w:r w:rsidR="007C4A13" w:rsidRPr="001558EA">
        <w:rPr>
          <w:rFonts w:cs="Times New Roman"/>
        </w:rPr>
        <w:t>bipolarism</w:t>
      </w:r>
      <w:proofErr w:type="spellEnd"/>
      <w:r w:rsidR="007C4A13" w:rsidRPr="001558EA">
        <w:rPr>
          <w:rFonts w:cs="Times New Roman"/>
        </w:rPr>
        <w:t xml:space="preserve"> and the reduced number of parties.</w:t>
      </w:r>
      <w:r w:rsidR="007C4A13">
        <w:rPr>
          <w:rFonts w:cs="Times New Roman"/>
        </w:rPr>
        <w:t xml:space="preserve"> </w:t>
      </w:r>
      <w:r w:rsidR="00A20CAC">
        <w:rPr>
          <w:rFonts w:cs="Times New Roman"/>
        </w:rPr>
        <w:t>Yet, the (apparent) consensus has been insufficient to see much of this agenda achieved.</w:t>
      </w:r>
    </w:p>
    <w:p w14:paraId="013C5347" w14:textId="77777777" w:rsidR="00AC18A2" w:rsidRDefault="0086199F" w:rsidP="00AC18A2">
      <w:pPr>
        <w:spacing w:line="480" w:lineRule="auto"/>
        <w:jc w:val="both"/>
      </w:pPr>
      <w:r>
        <w:rPr>
          <w:b/>
        </w:rPr>
        <w:tab/>
      </w:r>
      <w:r>
        <w:t>This is not to suggest, of course, that no change in the functioning of the political system has occurred. On the contrary, there is a certai</w:t>
      </w:r>
      <w:r w:rsidR="00AC18A2">
        <w:t>n paradox at work here, since i</w:t>
      </w:r>
      <w:r>
        <w:t xml:space="preserve">t could be argued that </w:t>
      </w:r>
      <w:r w:rsidR="00AC18A2">
        <w:t>i</w:t>
      </w:r>
      <w:r>
        <w:t xml:space="preserve">t is precisely in the past two decades that the political system has undergone </w:t>
      </w:r>
      <w:r w:rsidR="003472FA">
        <w:t>significant change and reform</w:t>
      </w:r>
      <w:r w:rsidR="005859F2">
        <w:t>.</w:t>
      </w:r>
      <w:r w:rsidR="003472FA">
        <w:t xml:space="preserve"> </w:t>
      </w:r>
      <w:r w:rsidR="005859F2">
        <w:t>T</w:t>
      </w:r>
      <w:r w:rsidR="003472FA">
        <w:t>he crisis of the early 1990s ushered in unprecedented changes to Italian politics and the political system in Italy today is significantly different to the political system of the pre-1990s period.</w:t>
      </w:r>
      <w:r w:rsidR="00AC18A2">
        <w:t xml:space="preserve"> These changes have been significant</w:t>
      </w:r>
      <w:r w:rsidR="005859F2">
        <w:t xml:space="preserve"> in relation to the political parties, the party system, party government (and specifically alternation in government and stability of governments), the link between electoral outcome and government formation, the relationship between the executive and the legislature (in a ‘government-</w:t>
      </w:r>
      <w:proofErr w:type="spellStart"/>
      <w:r w:rsidR="005859F2">
        <w:t>centred</w:t>
      </w:r>
      <w:proofErr w:type="spellEnd"/>
      <w:r w:rsidR="005859F2">
        <w:t>’ direction), policy-making capacity, the role of the Prime Minister, administrative organization, decentralization, privatization and so on (for a summary see Bull forthcoming a).</w:t>
      </w:r>
      <w:r w:rsidR="00AC18A2">
        <w:t xml:space="preserve"> </w:t>
      </w:r>
    </w:p>
    <w:p w14:paraId="5BE7A22C" w14:textId="5E9458D5" w:rsidR="003472FA" w:rsidRDefault="003472FA" w:rsidP="00AC18A2">
      <w:pPr>
        <w:spacing w:line="480" w:lineRule="auto"/>
        <w:ind w:firstLine="720"/>
        <w:jc w:val="both"/>
      </w:pPr>
      <w:r>
        <w:lastRenderedPageBreak/>
        <w:t xml:space="preserve">Furthermore, it could be argued that, in some areas, there has been not so much an absence as an </w:t>
      </w:r>
      <w:r>
        <w:rPr>
          <w:i/>
        </w:rPr>
        <w:t>excess</w:t>
      </w:r>
      <w:r>
        <w:t xml:space="preserve"> of institutional reforms.</w:t>
      </w:r>
      <w:r w:rsidRPr="00341EB7">
        <w:t xml:space="preserve"> </w:t>
      </w:r>
      <w:r>
        <w:t>For example,</w:t>
      </w:r>
      <w:r w:rsidRPr="001558EA">
        <w:t xml:space="preserve"> </w:t>
      </w:r>
      <w:r>
        <w:t>t</w:t>
      </w:r>
      <w:r w:rsidRPr="001558EA">
        <w:t xml:space="preserve">here have been four substantial territorial reforms since 1996, </w:t>
      </w:r>
      <w:r>
        <w:t xml:space="preserve">with a fifth reform now underway, and two electoral reforms since 1993, with a third reform now underway. </w:t>
      </w:r>
      <w:r w:rsidRPr="001558EA">
        <w:t xml:space="preserve">The territorial reforms of 1996-2001 brought into effect a significant decentralization of the Italian political system which could </w:t>
      </w:r>
      <w:r>
        <w:t xml:space="preserve">have </w:t>
      </w:r>
      <w:r w:rsidRPr="001558EA">
        <w:t>develop</w:t>
      </w:r>
      <w:r>
        <w:t>ed</w:t>
      </w:r>
      <w:r w:rsidRPr="001558EA">
        <w:t xml:space="preserve"> further if the ne</w:t>
      </w:r>
      <w:r>
        <w:t xml:space="preserve">cessary legislative decrees had been </w:t>
      </w:r>
      <w:r w:rsidRPr="001558EA">
        <w:t>passed on the back of the May 2009 ‘framework law’ on fiscal federalism (</w:t>
      </w:r>
      <w:proofErr w:type="spellStart"/>
      <w:r w:rsidRPr="001558EA">
        <w:t>Massetti</w:t>
      </w:r>
      <w:proofErr w:type="spellEnd"/>
      <w:r w:rsidRPr="001558EA">
        <w:t xml:space="preserve"> and </w:t>
      </w:r>
      <w:proofErr w:type="spellStart"/>
      <w:r w:rsidRPr="001558EA">
        <w:t>Toubeau</w:t>
      </w:r>
      <w:proofErr w:type="spellEnd"/>
      <w:r w:rsidRPr="001558EA">
        <w:t xml:space="preserve"> 2013: 373-6). And the impact of the electoral reform of 1993-94 on the party </w:t>
      </w:r>
      <w:r>
        <w:t xml:space="preserve">system </w:t>
      </w:r>
      <w:r w:rsidRPr="001558EA">
        <w:t>was of sufficient scale as to prove to be impossible to reverse through its successor reform</w:t>
      </w:r>
      <w:r>
        <w:t xml:space="preserve"> (in 2005) in terms of a broad reshaping of the political system and </w:t>
      </w:r>
      <w:proofErr w:type="gramStart"/>
      <w:r>
        <w:t>its</w:t>
      </w:r>
      <w:proofErr w:type="gramEnd"/>
      <w:r>
        <w:t xml:space="preserve"> functioning.</w:t>
      </w:r>
      <w:r w:rsidRPr="007F5686">
        <w:rPr>
          <w:rStyle w:val="EndnoteReference"/>
        </w:rPr>
        <w:t xml:space="preserve"> </w:t>
      </w:r>
      <w:r>
        <w:t xml:space="preserve">Seen overall, if we adopt </w:t>
      </w:r>
      <w:proofErr w:type="spellStart"/>
      <w:r>
        <w:t>Lijphart’s</w:t>
      </w:r>
      <w:proofErr w:type="spellEnd"/>
      <w:r>
        <w:t xml:space="preserve"> (1999) typology, the Italian political system in the post-war period until the 1990s could accurately be described as ‘consensual’ rather than </w:t>
      </w:r>
      <w:proofErr w:type="gramStart"/>
      <w:r>
        <w:t>‘majoritarian’  and</w:t>
      </w:r>
      <w:proofErr w:type="gramEnd"/>
      <w:r>
        <w:t xml:space="preserve"> the changes of the last two decades have pushed it clearly in a ‘majorita</w:t>
      </w:r>
      <w:r w:rsidR="006C67F9">
        <w:t>rian’ direction (</w:t>
      </w:r>
      <w:proofErr w:type="spellStart"/>
      <w:r w:rsidR="006C67F9">
        <w:t>Morlino</w:t>
      </w:r>
      <w:proofErr w:type="spellEnd"/>
      <w:r w:rsidR="006C67F9">
        <w:t>, 2013).</w:t>
      </w:r>
    </w:p>
    <w:p w14:paraId="0DEC43DC" w14:textId="20BDD6B2" w:rsidR="00FC6B5D" w:rsidRDefault="00ED7669" w:rsidP="0051206C">
      <w:pPr>
        <w:spacing w:line="480" w:lineRule="auto"/>
        <w:ind w:firstLine="720"/>
        <w:jc w:val="both"/>
      </w:pPr>
      <w:r>
        <w:t>However, w</w:t>
      </w:r>
      <w:r w:rsidR="00264298">
        <w:t xml:space="preserve">hile there has, undeniably, been a shift </w:t>
      </w:r>
      <w:r w:rsidR="005C2966">
        <w:t xml:space="preserve">in a majoritarian direction, neither </w:t>
      </w:r>
      <w:r w:rsidR="00264298" w:rsidRPr="001558EA">
        <w:t>the e</w:t>
      </w:r>
      <w:r w:rsidR="005C2966">
        <w:t xml:space="preserve">xtent </w:t>
      </w:r>
      <w:r w:rsidR="00FC6B5D">
        <w:t>n</w:t>
      </w:r>
      <w:r w:rsidR="005C2966">
        <w:t>or the durability of the</w:t>
      </w:r>
      <w:r w:rsidR="00264298" w:rsidRPr="001558EA">
        <w:t xml:space="preserve"> changes should be overstated</w:t>
      </w:r>
      <w:r w:rsidR="005C2966">
        <w:t>.</w:t>
      </w:r>
      <w:r w:rsidR="00B30B3E">
        <w:t xml:space="preserve"> Many of them</w:t>
      </w:r>
      <w:r w:rsidR="00264298" w:rsidRPr="001558EA">
        <w:t xml:space="preserve"> are largely </w:t>
      </w:r>
      <w:proofErr w:type="spellStart"/>
      <w:r w:rsidR="00264298" w:rsidRPr="001558EA">
        <w:t>conjunctural</w:t>
      </w:r>
      <w:proofErr w:type="spellEnd"/>
      <w:r w:rsidR="00264298" w:rsidRPr="001558EA">
        <w:t xml:space="preserve"> rather than structural in nature, and therefore fragile. Indeed, some of them (use of decree legislation, votes of confidence, maxi-amendments) resemble precisely the sort of practices derided in the so-called First Republic. They represent adjustments to changes in the parties and party system (as well as the electoral system) which themselves are unstable and changing. The parties remain polarized </w:t>
      </w:r>
      <w:r w:rsidR="005C2966">
        <w:t xml:space="preserve">and relatively high in number. </w:t>
      </w:r>
      <w:r w:rsidR="00FC6B5D">
        <w:t xml:space="preserve">The electoral reforms of </w:t>
      </w:r>
      <w:r w:rsidR="00FC6B5D" w:rsidRPr="001558EA">
        <w:rPr>
          <w:rFonts w:cs="Times New Roman"/>
        </w:rPr>
        <w:t xml:space="preserve">1993-94 </w:t>
      </w:r>
      <w:r w:rsidR="00FC6B5D">
        <w:rPr>
          <w:rFonts w:cs="Times New Roman"/>
        </w:rPr>
        <w:t>(w</w:t>
      </w:r>
      <w:r w:rsidR="00CB4858">
        <w:rPr>
          <w:rFonts w:cs="Times New Roman"/>
        </w:rPr>
        <w:t>hich introduced a ‘mixed’ elect</w:t>
      </w:r>
      <w:r w:rsidR="00FC6B5D">
        <w:rPr>
          <w:rFonts w:cs="Times New Roman"/>
        </w:rPr>
        <w:t xml:space="preserve">oral </w:t>
      </w:r>
      <w:r w:rsidR="00FC6B5D">
        <w:rPr>
          <w:rFonts w:cs="Times New Roman"/>
        </w:rPr>
        <w:lastRenderedPageBreak/>
        <w:t xml:space="preserve">system) were widely regarding as not </w:t>
      </w:r>
      <w:r w:rsidR="00FC6B5D" w:rsidRPr="001558EA">
        <w:rPr>
          <w:rFonts w:cs="Times New Roman"/>
        </w:rPr>
        <w:t>me</w:t>
      </w:r>
      <w:r w:rsidR="00FC6B5D">
        <w:rPr>
          <w:rFonts w:cs="Times New Roman"/>
        </w:rPr>
        <w:t>e</w:t>
      </w:r>
      <w:r w:rsidR="00FC6B5D" w:rsidRPr="001558EA">
        <w:rPr>
          <w:rFonts w:cs="Times New Roman"/>
        </w:rPr>
        <w:t>t</w:t>
      </w:r>
      <w:r w:rsidR="00FC6B5D">
        <w:rPr>
          <w:rFonts w:cs="Times New Roman"/>
        </w:rPr>
        <w:t>ing</w:t>
      </w:r>
      <w:r w:rsidR="00FC6B5D" w:rsidRPr="001558EA">
        <w:rPr>
          <w:rFonts w:cs="Times New Roman"/>
        </w:rPr>
        <w:t xml:space="preserve"> expectations. Indeed, it was argued by some that, as a mixed system, it had delivered the worst aspects of both the proportional and plurality models. </w:t>
      </w:r>
      <w:r w:rsidR="00FC6B5D">
        <w:rPr>
          <w:rFonts w:cs="Times New Roman"/>
        </w:rPr>
        <w:t xml:space="preserve">Yet, the subsequent 2005 electoral reform </w:t>
      </w:r>
      <w:r w:rsidR="009F1BA6">
        <w:rPr>
          <w:rFonts w:cs="Times New Roman"/>
        </w:rPr>
        <w:t xml:space="preserve">was deeply unpopular and, in any case, was </w:t>
      </w:r>
      <w:r w:rsidR="005C2966">
        <w:t>declared unconstitutional by the Constitutional Court in December 2013</w:t>
      </w:r>
      <w:r w:rsidR="009F1BA6">
        <w:t>, so it ha</w:t>
      </w:r>
      <w:r w:rsidR="005C2966">
        <w:t>s to be changed before the next elections</w:t>
      </w:r>
      <w:r w:rsidR="009F1BA6">
        <w:t xml:space="preserve"> (or return automatically to proportionality)</w:t>
      </w:r>
      <w:r w:rsidR="00264298" w:rsidRPr="001558EA">
        <w:t>.</w:t>
      </w:r>
    </w:p>
    <w:p w14:paraId="592C757C" w14:textId="28FAB382" w:rsidR="00264298" w:rsidRPr="001558EA" w:rsidRDefault="00264298" w:rsidP="00FC6B5D">
      <w:pPr>
        <w:spacing w:line="480" w:lineRule="auto"/>
        <w:ind w:firstLine="720"/>
        <w:jc w:val="both"/>
      </w:pPr>
      <w:r w:rsidRPr="001558EA">
        <w:t xml:space="preserve">The parties themselves remain in a state of considerable flux, undermining predictability in terms of the future </w:t>
      </w:r>
      <w:r w:rsidR="005C2966">
        <w:t>development of the party system, as evidenced in the outcome to the 20</w:t>
      </w:r>
      <w:r w:rsidRPr="001558EA">
        <w:t>13 elections</w:t>
      </w:r>
      <w:r w:rsidR="005C2966">
        <w:t xml:space="preserve">: a hung parliament with a quarter of the vote going to an </w:t>
      </w:r>
      <w:r w:rsidRPr="001558EA">
        <w:t>anti-establishmen</w:t>
      </w:r>
      <w:r w:rsidR="005C2966">
        <w:t>t party, the Five Star Movement.</w:t>
      </w:r>
      <w:r w:rsidRPr="001558EA">
        <w:t xml:space="preserve"> </w:t>
      </w:r>
      <w:r w:rsidR="005C2966">
        <w:t>G</w:t>
      </w:r>
      <w:r w:rsidRPr="001558EA">
        <w:t>overnments since the 1990s have expressed a stronger will to</w:t>
      </w:r>
      <w:r w:rsidR="005C2966">
        <w:t xml:space="preserve"> lead the legislative process but,</w:t>
      </w:r>
      <w:r w:rsidRPr="001558EA">
        <w:t xml:space="preserve"> at the same time, ‘parliament continues to be shaped by a structure and procedures that </w:t>
      </w:r>
      <w:proofErr w:type="spellStart"/>
      <w:r w:rsidRPr="001558EA">
        <w:t>favour</w:t>
      </w:r>
      <w:proofErr w:type="spellEnd"/>
      <w:r w:rsidRPr="001558EA">
        <w:t xml:space="preserve"> fragmentation and induce individual MPs into exploiting legislative decrees, and forcing parliament’s hand, and sometimes that of its own majority, with last-minute maxi-amendments and votes of confidence’ (</w:t>
      </w:r>
      <w:proofErr w:type="spellStart"/>
      <w:r w:rsidRPr="001558EA">
        <w:t>Vassallo</w:t>
      </w:r>
      <w:proofErr w:type="spellEnd"/>
      <w:r w:rsidRPr="001558EA">
        <w:t xml:space="preserve"> 2007: 703). Analyses of policy performance over time confirm the rather ephemeral and unstable nature of the trend towards more effective majoritarian-based government, with marked differences not only between different governments </w:t>
      </w:r>
      <w:proofErr w:type="gramStart"/>
      <w:r w:rsidRPr="001558EA">
        <w:t>but</w:t>
      </w:r>
      <w:proofErr w:type="gramEnd"/>
      <w:r w:rsidRPr="001558EA">
        <w:t xml:space="preserve"> within the same government during its term of office where ‘centrifugal forces in the system cause government instability’  (Conti 2012: 14).</w:t>
      </w:r>
      <w:r w:rsidR="005C2966">
        <w:t xml:space="preserve"> And the persistence of symmetric bicameralism makes it difficult for reforms to be passed – or to be passed as originally intended.</w:t>
      </w:r>
      <w:r w:rsidR="00391870">
        <w:t xml:space="preserve"> Finally, the great decentralist drive of the 1990s/2000s appears now to have run its course. The large number of corruption scandals in regional governments and </w:t>
      </w:r>
      <w:r w:rsidR="00391870">
        <w:lastRenderedPageBreak/>
        <w:t xml:space="preserve">the </w:t>
      </w:r>
      <w:r w:rsidR="00C26E61">
        <w:t>poverty of the political class has led to current proposals to bring back some powers to the national level and to abolish the provinces.</w:t>
      </w:r>
    </w:p>
    <w:p w14:paraId="19A40312" w14:textId="1ABF2B62" w:rsidR="00264298" w:rsidRPr="001558EA" w:rsidRDefault="00264298" w:rsidP="00264298">
      <w:pPr>
        <w:spacing w:line="480" w:lineRule="auto"/>
        <w:ind w:firstLine="720"/>
        <w:jc w:val="both"/>
      </w:pPr>
      <w:r w:rsidRPr="001558EA">
        <w:t xml:space="preserve">Of course, this sort of situation is not unique since all political systems function according to a mix of </w:t>
      </w:r>
      <w:r w:rsidR="00B30B3E">
        <w:t xml:space="preserve">structural and non-structural </w:t>
      </w:r>
      <w:r w:rsidRPr="001558EA">
        <w:t xml:space="preserve">factors. However, the Italian case probably stands out for the degree of change the political system has undergone (from </w:t>
      </w:r>
      <w:r w:rsidR="00F379AD">
        <w:t>‘</w:t>
      </w:r>
      <w:proofErr w:type="spellStart"/>
      <w:r w:rsidRPr="001558EA">
        <w:t>consensualism</w:t>
      </w:r>
      <w:proofErr w:type="spellEnd"/>
      <w:r w:rsidR="00F379AD">
        <w:t>’</w:t>
      </w:r>
      <w:r w:rsidRPr="001558EA">
        <w:t xml:space="preserve"> towards </w:t>
      </w:r>
      <w:r w:rsidR="00F379AD">
        <w:t>‘</w:t>
      </w:r>
      <w:proofErr w:type="spellStart"/>
      <w:r w:rsidRPr="001558EA">
        <w:t>majoritarianism</w:t>
      </w:r>
      <w:proofErr w:type="spellEnd"/>
      <w:r w:rsidR="00F379AD">
        <w:t>’</w:t>
      </w:r>
      <w:r w:rsidR="00B30B3E">
        <w:t>) on the basis of a mix of (incoherent) structural and</w:t>
      </w:r>
      <w:r w:rsidRPr="001558EA">
        <w:t xml:space="preserve"> non-structural factors, with an absence of compatible structural reforms to complete th</w:t>
      </w:r>
      <w:r w:rsidR="005C2966">
        <w:t>e process.</w:t>
      </w:r>
      <w:r w:rsidRPr="001558EA">
        <w:t xml:space="preserve"> The development of adversarial politics has allowed the system to overcome the chief failure of the ‘First Republic’: to achieve alternation in government. At the same time, these changes, if </w:t>
      </w:r>
      <w:proofErr w:type="spellStart"/>
      <w:r w:rsidRPr="001558EA">
        <w:t>analysed</w:t>
      </w:r>
      <w:proofErr w:type="spellEnd"/>
      <w:r w:rsidRPr="001558EA">
        <w:t xml:space="preserve"> along the different d</w:t>
      </w:r>
      <w:r w:rsidR="005B6050">
        <w:t xml:space="preserve">imensions of the two </w:t>
      </w:r>
      <w:proofErr w:type="spellStart"/>
      <w:r w:rsidR="005B6050">
        <w:t>Lijphart</w:t>
      </w:r>
      <w:proofErr w:type="spellEnd"/>
      <w:r w:rsidRPr="001558EA">
        <w:t xml:space="preserve"> models of democracy (consensus v. majoritarian), remain partial and incomplete, leaving Italy in a kind of hybrid state of ‘adjustment and stalemate’ (</w:t>
      </w:r>
      <w:proofErr w:type="spellStart"/>
      <w:r w:rsidRPr="001558EA">
        <w:t>Morlino</w:t>
      </w:r>
      <w:proofErr w:type="spellEnd"/>
      <w:r w:rsidRPr="001558EA">
        <w:t xml:space="preserve"> 2013: 338). </w:t>
      </w:r>
    </w:p>
    <w:p w14:paraId="0329BD70" w14:textId="43EBCF8A" w:rsidR="006F4374" w:rsidRDefault="005C2966" w:rsidP="003774D7">
      <w:pPr>
        <w:spacing w:line="480" w:lineRule="auto"/>
        <w:jc w:val="both"/>
      </w:pPr>
      <w:r>
        <w:tab/>
      </w:r>
      <w:r w:rsidR="006C67F9">
        <w:t>What explains this stalemate? What explains the failure to achieve institutional reform? Two factors should be highlighted: t</w:t>
      </w:r>
      <w:r w:rsidR="00AC18A2">
        <w:t xml:space="preserve">he degree of </w:t>
      </w:r>
      <w:proofErr w:type="spellStart"/>
      <w:r w:rsidR="00AC18A2">
        <w:t>politicisiation</w:t>
      </w:r>
      <w:proofErr w:type="spellEnd"/>
      <w:r w:rsidR="00AC18A2">
        <w:t xml:space="preserve"> of the issue and the failure to find an effective process or procedure to achieve institutional reform.</w:t>
      </w:r>
    </w:p>
    <w:p w14:paraId="23951274" w14:textId="77777777" w:rsidR="002159CE" w:rsidRDefault="002159CE" w:rsidP="00770383">
      <w:pPr>
        <w:spacing w:line="480" w:lineRule="auto"/>
        <w:jc w:val="both"/>
        <w:rPr>
          <w:b/>
        </w:rPr>
      </w:pPr>
    </w:p>
    <w:p w14:paraId="714EDAAD" w14:textId="77777777" w:rsidR="0085500E" w:rsidRDefault="00ED7669" w:rsidP="0079611A">
      <w:pPr>
        <w:spacing w:line="480" w:lineRule="auto"/>
        <w:jc w:val="both"/>
        <w:rPr>
          <w:b/>
        </w:rPr>
      </w:pPr>
      <w:r>
        <w:rPr>
          <w:b/>
        </w:rPr>
        <w:t xml:space="preserve">Politics and </w:t>
      </w:r>
      <w:r w:rsidR="002159CE">
        <w:rPr>
          <w:b/>
        </w:rPr>
        <w:t>Partisanship at the Heart of Institutional Reform</w:t>
      </w:r>
    </w:p>
    <w:p w14:paraId="35247408" w14:textId="5BEE82FC" w:rsidR="00516F13" w:rsidRPr="0085500E" w:rsidRDefault="0085500E" w:rsidP="00516F13">
      <w:pPr>
        <w:spacing w:line="480" w:lineRule="auto"/>
        <w:jc w:val="both"/>
        <w:rPr>
          <w:b/>
        </w:rPr>
      </w:pPr>
      <w:r>
        <w:rPr>
          <w:rFonts w:cs="Times New Roman"/>
        </w:rPr>
        <w:t>I</w:t>
      </w:r>
      <w:r w:rsidR="00502F5D">
        <w:rPr>
          <w:rFonts w:cs="Times New Roman"/>
        </w:rPr>
        <w:t xml:space="preserve">t is worth remembering </w:t>
      </w:r>
      <w:r w:rsidR="001771A0">
        <w:rPr>
          <w:rFonts w:cs="Times New Roman"/>
        </w:rPr>
        <w:t xml:space="preserve">that </w:t>
      </w:r>
      <w:r w:rsidR="00AF7D87">
        <w:rPr>
          <w:rFonts w:cs="Times New Roman"/>
        </w:rPr>
        <w:t xml:space="preserve">the </w:t>
      </w:r>
      <w:r w:rsidR="005B2AAE">
        <w:rPr>
          <w:rFonts w:cs="Times New Roman"/>
        </w:rPr>
        <w:t xml:space="preserve">principal changes </w:t>
      </w:r>
      <w:r w:rsidR="0079611A">
        <w:rPr>
          <w:rFonts w:cs="Times New Roman"/>
        </w:rPr>
        <w:t xml:space="preserve">caused </w:t>
      </w:r>
      <w:r w:rsidR="005B2AAE">
        <w:rPr>
          <w:rFonts w:cs="Times New Roman"/>
        </w:rPr>
        <w:t xml:space="preserve">to the functioning of the post-war political system </w:t>
      </w:r>
      <w:r w:rsidR="0079611A">
        <w:rPr>
          <w:rFonts w:cs="Times New Roman"/>
        </w:rPr>
        <w:t xml:space="preserve">in the 1990s </w:t>
      </w:r>
      <w:r w:rsidR="005B2AAE">
        <w:rPr>
          <w:rFonts w:cs="Times New Roman"/>
        </w:rPr>
        <w:t xml:space="preserve">were </w:t>
      </w:r>
      <w:r w:rsidR="0079611A">
        <w:rPr>
          <w:rFonts w:cs="Times New Roman"/>
        </w:rPr>
        <w:t xml:space="preserve">not </w:t>
      </w:r>
      <w:r w:rsidR="005B2AAE">
        <w:rPr>
          <w:rFonts w:cs="Times New Roman"/>
        </w:rPr>
        <w:t>a</w:t>
      </w:r>
      <w:r w:rsidR="00B30B3E">
        <w:rPr>
          <w:rFonts w:cs="Times New Roman"/>
        </w:rPr>
        <w:t>n outcome of</w:t>
      </w:r>
      <w:r w:rsidR="008C5429">
        <w:rPr>
          <w:rFonts w:cs="Times New Roman"/>
        </w:rPr>
        <w:t xml:space="preserve"> </w:t>
      </w:r>
      <w:r w:rsidR="0079611A">
        <w:rPr>
          <w:rFonts w:cs="Times New Roman"/>
        </w:rPr>
        <w:t xml:space="preserve">any action taken by the political parties. </w:t>
      </w:r>
      <w:r w:rsidR="00516F13">
        <w:rPr>
          <w:rFonts w:cs="Times New Roman"/>
        </w:rPr>
        <w:t>T</w:t>
      </w:r>
      <w:r w:rsidR="001771A0">
        <w:rPr>
          <w:rFonts w:cs="Times New Roman"/>
        </w:rPr>
        <w:t>he meltdown and transformation of the parties and party system were a first consequence of ‘long-term international and domestic pressures being placed on the old order’ (Bull and Newell 2005: 16).</w:t>
      </w:r>
      <w:r w:rsidR="00516F13">
        <w:rPr>
          <w:rFonts w:cs="Times New Roman"/>
        </w:rPr>
        <w:t xml:space="preserve"> Th</w:t>
      </w:r>
      <w:r w:rsidR="0079611A">
        <w:rPr>
          <w:rFonts w:cs="Times New Roman"/>
        </w:rPr>
        <w:t xml:space="preserve">e </w:t>
      </w:r>
      <w:r w:rsidR="005B2AAE">
        <w:rPr>
          <w:rFonts w:cs="Times New Roman"/>
        </w:rPr>
        <w:t xml:space="preserve">two electoral reforms </w:t>
      </w:r>
      <w:r w:rsidR="0079611A">
        <w:rPr>
          <w:rFonts w:cs="Times New Roman"/>
        </w:rPr>
        <w:t xml:space="preserve">of </w:t>
      </w:r>
      <w:r w:rsidR="005B2AAE">
        <w:rPr>
          <w:rFonts w:cs="Times New Roman"/>
        </w:rPr>
        <w:t xml:space="preserve">1991 (abolishing preferences) and 1993 (shifting </w:t>
      </w:r>
      <w:r w:rsidR="005B2AAE">
        <w:rPr>
          <w:rFonts w:cs="Times New Roman"/>
        </w:rPr>
        <w:lastRenderedPageBreak/>
        <w:t>from plurality to proportionality for the Senate)</w:t>
      </w:r>
      <w:r w:rsidR="0079611A">
        <w:rPr>
          <w:rFonts w:cs="Times New Roman"/>
        </w:rPr>
        <w:t xml:space="preserve"> were wrested from an unwilling political class</w:t>
      </w:r>
      <w:r w:rsidR="00F85D85">
        <w:rPr>
          <w:rFonts w:cs="Times New Roman"/>
        </w:rPr>
        <w:t xml:space="preserve"> in a state of demise and disarray</w:t>
      </w:r>
      <w:r w:rsidR="0079611A">
        <w:rPr>
          <w:rFonts w:cs="Times New Roman"/>
        </w:rPr>
        <w:t>.</w:t>
      </w:r>
      <w:r w:rsidR="005B2AAE">
        <w:rPr>
          <w:rFonts w:cs="Times New Roman"/>
        </w:rPr>
        <w:t xml:space="preserve"> </w:t>
      </w:r>
      <w:r w:rsidR="00F85D85">
        <w:rPr>
          <w:rFonts w:cs="Times New Roman"/>
        </w:rPr>
        <w:t>Indeed, t</w:t>
      </w:r>
      <w:r w:rsidR="00B330CC">
        <w:rPr>
          <w:rFonts w:cs="Times New Roman"/>
        </w:rPr>
        <w:t xml:space="preserve">he parties’ resistance </w:t>
      </w:r>
      <w:r w:rsidR="00A76A99">
        <w:rPr>
          <w:rFonts w:cs="Times New Roman"/>
        </w:rPr>
        <w:t xml:space="preserve">to any reforms </w:t>
      </w:r>
      <w:r w:rsidR="00103E03">
        <w:rPr>
          <w:rFonts w:cs="Times New Roman"/>
        </w:rPr>
        <w:t xml:space="preserve">that </w:t>
      </w:r>
      <w:r w:rsidR="00A76A99">
        <w:rPr>
          <w:rFonts w:cs="Times New Roman"/>
        </w:rPr>
        <w:t xml:space="preserve">might threaten their power base was underlined by their </w:t>
      </w:r>
      <w:r w:rsidR="003D3096">
        <w:rPr>
          <w:rFonts w:cs="Times New Roman"/>
        </w:rPr>
        <w:t>indifferent</w:t>
      </w:r>
      <w:r w:rsidR="00783CF8">
        <w:rPr>
          <w:rFonts w:cs="Times New Roman"/>
        </w:rPr>
        <w:t xml:space="preserve"> and </w:t>
      </w:r>
      <w:r w:rsidR="003D3096">
        <w:rPr>
          <w:rFonts w:cs="Times New Roman"/>
        </w:rPr>
        <w:t xml:space="preserve">negative </w:t>
      </w:r>
      <w:r w:rsidR="00A76A99">
        <w:rPr>
          <w:rFonts w:cs="Times New Roman"/>
        </w:rPr>
        <w:t xml:space="preserve">reaction to </w:t>
      </w:r>
      <w:r w:rsidR="00F85D85">
        <w:rPr>
          <w:rFonts w:cs="Times New Roman"/>
        </w:rPr>
        <w:t xml:space="preserve">President </w:t>
      </w:r>
      <w:proofErr w:type="spellStart"/>
      <w:r w:rsidR="00F85D85">
        <w:rPr>
          <w:rFonts w:cs="Times New Roman"/>
        </w:rPr>
        <w:t>Cossiga’s</w:t>
      </w:r>
      <w:proofErr w:type="spellEnd"/>
      <w:r w:rsidR="00F85D85">
        <w:rPr>
          <w:rFonts w:cs="Times New Roman"/>
        </w:rPr>
        <w:t xml:space="preserve"> </w:t>
      </w:r>
      <w:r w:rsidR="00783CF8">
        <w:rPr>
          <w:rFonts w:cs="Times New Roman"/>
        </w:rPr>
        <w:t>message to the parliament</w:t>
      </w:r>
      <w:r w:rsidR="00F85D85">
        <w:rPr>
          <w:rFonts w:cs="Times New Roman"/>
        </w:rPr>
        <w:t xml:space="preserve"> </w:t>
      </w:r>
      <w:r w:rsidR="00783CF8">
        <w:rPr>
          <w:rFonts w:cs="Times New Roman"/>
        </w:rPr>
        <w:t xml:space="preserve">following </w:t>
      </w:r>
      <w:r w:rsidR="00A76A99">
        <w:rPr>
          <w:rFonts w:cs="Times New Roman"/>
        </w:rPr>
        <w:t xml:space="preserve">the </w:t>
      </w:r>
      <w:r w:rsidR="005B2AAE">
        <w:rPr>
          <w:rFonts w:cs="Times New Roman"/>
        </w:rPr>
        <w:t xml:space="preserve">outcome of the </w:t>
      </w:r>
      <w:r w:rsidR="00A76A99">
        <w:rPr>
          <w:rFonts w:cs="Times New Roman"/>
        </w:rPr>
        <w:t>first referendum</w:t>
      </w:r>
      <w:r w:rsidR="003D3096">
        <w:rPr>
          <w:rFonts w:cs="Times New Roman"/>
        </w:rPr>
        <w:t xml:space="preserve"> </w:t>
      </w:r>
      <w:r w:rsidR="005B2AAE">
        <w:rPr>
          <w:rFonts w:cs="Times New Roman"/>
        </w:rPr>
        <w:t>in 1991</w:t>
      </w:r>
      <w:r w:rsidR="00F85D85">
        <w:rPr>
          <w:rFonts w:cs="Times New Roman"/>
        </w:rPr>
        <w:t xml:space="preserve"> (see above)</w:t>
      </w:r>
      <w:r w:rsidR="005B2AAE">
        <w:rPr>
          <w:rFonts w:cs="Times New Roman"/>
        </w:rPr>
        <w:t xml:space="preserve">. </w:t>
      </w:r>
      <w:r w:rsidR="005845D7">
        <w:rPr>
          <w:rFonts w:cs="Times New Roman"/>
        </w:rPr>
        <w:t xml:space="preserve">Yet, the </w:t>
      </w:r>
      <w:proofErr w:type="spellStart"/>
      <w:r w:rsidR="005845D7">
        <w:rPr>
          <w:rFonts w:cs="Times New Roman"/>
        </w:rPr>
        <w:t>bipolarising</w:t>
      </w:r>
      <w:proofErr w:type="spellEnd"/>
      <w:r w:rsidR="005845D7">
        <w:rPr>
          <w:rFonts w:cs="Times New Roman"/>
        </w:rPr>
        <w:t xml:space="preserve"> impact on the party system of the electoral reforms secured by popular referendum was such that institutional reform would never</w:t>
      </w:r>
      <w:r w:rsidR="004847F1">
        <w:rPr>
          <w:rFonts w:cs="Times New Roman"/>
        </w:rPr>
        <w:t xml:space="preserve"> remain off the agenda for long.</w:t>
      </w:r>
      <w:r w:rsidR="001A532F">
        <w:rPr>
          <w:rFonts w:cs="Times New Roman"/>
        </w:rPr>
        <w:t xml:space="preserve"> </w:t>
      </w:r>
      <w:r w:rsidR="004847F1">
        <w:rPr>
          <w:rFonts w:cs="Times New Roman"/>
        </w:rPr>
        <w:t xml:space="preserve">For an institutional framework originally designed to guard against the dangers of majority rule, the bipolarizing pressures became apparent. More importantly, the two main parties (the Democratic Party of the Left and </w:t>
      </w:r>
      <w:proofErr w:type="spellStart"/>
      <w:r w:rsidR="004847F1">
        <w:rPr>
          <w:rFonts w:cs="Times New Roman"/>
        </w:rPr>
        <w:t>Forza</w:t>
      </w:r>
      <w:proofErr w:type="spellEnd"/>
      <w:r w:rsidR="004847F1">
        <w:rPr>
          <w:rFonts w:cs="Times New Roman"/>
        </w:rPr>
        <w:t xml:space="preserve"> Italia) could both see potential advantages of consolidating the new tendencies within the system through institutional reform. </w:t>
      </w:r>
      <w:r w:rsidR="00516F13">
        <w:rPr>
          <w:rFonts w:cs="Times New Roman"/>
        </w:rPr>
        <w:t>Yet</w:t>
      </w:r>
      <w:r w:rsidR="002F3B83">
        <w:rPr>
          <w:rFonts w:cs="Times New Roman"/>
        </w:rPr>
        <w:t xml:space="preserve"> political party interest consistently tended to trump all other considerations.</w:t>
      </w:r>
      <w:r w:rsidR="008C77D9">
        <w:rPr>
          <w:rFonts w:cs="Times New Roman"/>
        </w:rPr>
        <w:t xml:space="preserve"> The outcome was that partisanship either defeated proposed reforms or produced poor reforms based on political compromises. </w:t>
      </w:r>
      <w:r w:rsidR="00516F13">
        <w:rPr>
          <w:rFonts w:cs="Times New Roman"/>
        </w:rPr>
        <w:t>For example, t</w:t>
      </w:r>
      <w:r w:rsidR="00B37FEA">
        <w:rPr>
          <w:rFonts w:cs="Times New Roman"/>
        </w:rPr>
        <w:t>he</w:t>
      </w:r>
      <w:r w:rsidR="00B37FEA" w:rsidRPr="001558EA">
        <w:rPr>
          <w:rFonts w:cs="Times New Roman"/>
        </w:rPr>
        <w:t xml:space="preserve"> reforms proposed by the </w:t>
      </w:r>
      <w:proofErr w:type="spellStart"/>
      <w:r w:rsidR="00B37FEA">
        <w:rPr>
          <w:rFonts w:cs="Times New Roman"/>
        </w:rPr>
        <w:t>Bicamerale</w:t>
      </w:r>
      <w:proofErr w:type="spellEnd"/>
      <w:r w:rsidR="00B37FEA">
        <w:rPr>
          <w:rFonts w:cs="Times New Roman"/>
        </w:rPr>
        <w:t xml:space="preserve"> </w:t>
      </w:r>
      <w:r w:rsidR="00B37FEA" w:rsidRPr="001558EA">
        <w:rPr>
          <w:rFonts w:cs="Times New Roman"/>
        </w:rPr>
        <w:t xml:space="preserve">were widely perceived to be poorly conceived compromises </w:t>
      </w:r>
      <w:r w:rsidR="00B37FEA">
        <w:rPr>
          <w:rFonts w:cs="Times New Roman"/>
        </w:rPr>
        <w:t>of parties primarily concerned with protecting their own interests: (</w:t>
      </w:r>
      <w:proofErr w:type="spellStart"/>
      <w:r w:rsidR="00B37FEA">
        <w:rPr>
          <w:rFonts w:cs="Times New Roman"/>
        </w:rPr>
        <w:t>Pasquino</w:t>
      </w:r>
      <w:proofErr w:type="spellEnd"/>
      <w:r w:rsidR="00B37FEA">
        <w:rPr>
          <w:rFonts w:cs="Times New Roman"/>
        </w:rPr>
        <w:t xml:space="preserve"> 2000: 110). Moreover, the defeat of its proposals in parliament in 1998 (by </w:t>
      </w:r>
      <w:proofErr w:type="spellStart"/>
      <w:r w:rsidR="00B37FEA">
        <w:rPr>
          <w:rFonts w:cs="Times New Roman"/>
        </w:rPr>
        <w:t>Forza</w:t>
      </w:r>
      <w:proofErr w:type="spellEnd"/>
      <w:r w:rsidR="00B37FEA">
        <w:rPr>
          <w:rFonts w:cs="Times New Roman"/>
        </w:rPr>
        <w:t xml:space="preserve"> Italia’s withdrawal of support for the project) was widely put down to Berlusconi’s failure to convince the commission to accept proposals that would have </w:t>
      </w:r>
      <w:r w:rsidR="00B37FEA" w:rsidRPr="001558EA">
        <w:rPr>
          <w:rFonts w:cs="Times New Roman"/>
        </w:rPr>
        <w:t>circumscribe</w:t>
      </w:r>
      <w:r w:rsidR="00B37FEA">
        <w:rPr>
          <w:rFonts w:cs="Times New Roman"/>
        </w:rPr>
        <w:t>d</w:t>
      </w:r>
      <w:r w:rsidR="00B37FEA" w:rsidRPr="001558EA">
        <w:rPr>
          <w:rFonts w:cs="Times New Roman"/>
        </w:rPr>
        <w:t xml:space="preserve"> the role of the ju</w:t>
      </w:r>
      <w:r w:rsidR="00B37FEA">
        <w:rPr>
          <w:rFonts w:cs="Times New Roman"/>
        </w:rPr>
        <w:t>diciary (which he accused of conducting a leftist witch hunt against him).</w:t>
      </w:r>
      <w:r w:rsidR="00516F13">
        <w:rPr>
          <w:rFonts w:cs="Times New Roman"/>
        </w:rPr>
        <w:t xml:space="preserve"> </w:t>
      </w:r>
    </w:p>
    <w:p w14:paraId="54F9F035" w14:textId="45CE5D01" w:rsidR="00B37FEA" w:rsidRPr="001558EA" w:rsidRDefault="00516F13" w:rsidP="00516F13">
      <w:pPr>
        <w:spacing w:line="480" w:lineRule="auto"/>
        <w:ind w:firstLine="720"/>
        <w:jc w:val="both"/>
        <w:rPr>
          <w:rFonts w:cs="Times New Roman"/>
        </w:rPr>
      </w:pPr>
      <w:r>
        <w:rPr>
          <w:rFonts w:cs="Times New Roman"/>
        </w:rPr>
        <w:t xml:space="preserve">When Berlusconi tried his own hand at reform in 2005, he experienced fierce opposition from the </w:t>
      </w:r>
      <w:proofErr w:type="spellStart"/>
      <w:r>
        <w:rPr>
          <w:rFonts w:cs="Times New Roman"/>
        </w:rPr>
        <w:t>centre</w:t>
      </w:r>
      <w:proofErr w:type="spellEnd"/>
      <w:r>
        <w:rPr>
          <w:rFonts w:cs="Times New Roman"/>
        </w:rPr>
        <w:t>-left from t</w:t>
      </w:r>
      <w:r w:rsidR="00B37FEA">
        <w:rPr>
          <w:rFonts w:cs="Times New Roman"/>
        </w:rPr>
        <w:t>he outset</w:t>
      </w:r>
      <w:r>
        <w:rPr>
          <w:rFonts w:cs="Times New Roman"/>
        </w:rPr>
        <w:t>.</w:t>
      </w:r>
      <w:r w:rsidR="00B37FEA">
        <w:rPr>
          <w:rFonts w:cs="Times New Roman"/>
        </w:rPr>
        <w:t xml:space="preserve"> </w:t>
      </w:r>
      <w:r>
        <w:rPr>
          <w:rFonts w:cs="Times New Roman"/>
        </w:rPr>
        <w:t>T</w:t>
      </w:r>
      <w:r w:rsidR="00B37FEA">
        <w:rPr>
          <w:rFonts w:cs="Times New Roman"/>
        </w:rPr>
        <w:t xml:space="preserve">he reform </w:t>
      </w:r>
      <w:r w:rsidR="00B37FEA" w:rsidRPr="001558EA">
        <w:rPr>
          <w:rFonts w:cs="Times New Roman"/>
        </w:rPr>
        <w:t xml:space="preserve">was </w:t>
      </w:r>
      <w:r>
        <w:rPr>
          <w:rFonts w:cs="Times New Roman"/>
        </w:rPr>
        <w:t xml:space="preserve">widely viewed as </w:t>
      </w:r>
      <w:r w:rsidR="00B37FEA" w:rsidRPr="001558EA">
        <w:rPr>
          <w:rFonts w:cs="Times New Roman"/>
        </w:rPr>
        <w:t xml:space="preserve">the product of an unwieldy </w:t>
      </w:r>
      <w:r w:rsidR="00B37FEA">
        <w:rPr>
          <w:rFonts w:cs="Times New Roman"/>
        </w:rPr>
        <w:t xml:space="preserve">set of political </w:t>
      </w:r>
      <w:r w:rsidR="00B37FEA" w:rsidRPr="001558EA">
        <w:rPr>
          <w:rFonts w:cs="Times New Roman"/>
        </w:rPr>
        <w:t>compromise</w:t>
      </w:r>
      <w:r w:rsidR="00B37FEA">
        <w:rPr>
          <w:rFonts w:cs="Times New Roman"/>
        </w:rPr>
        <w:t>s</w:t>
      </w:r>
      <w:r w:rsidR="00B37FEA" w:rsidRPr="001558EA">
        <w:rPr>
          <w:rFonts w:cs="Times New Roman"/>
        </w:rPr>
        <w:t xml:space="preserve"> between the </w:t>
      </w:r>
      <w:r w:rsidR="00B37FEA" w:rsidRPr="001558EA">
        <w:rPr>
          <w:rFonts w:cs="Times New Roman"/>
        </w:rPr>
        <w:lastRenderedPageBreak/>
        <w:t>different parties of the governing coalition and therefore technically deficient, if not dangerous (</w:t>
      </w:r>
      <w:proofErr w:type="spellStart"/>
      <w:r w:rsidR="00B37FEA" w:rsidRPr="001558EA">
        <w:rPr>
          <w:rFonts w:cs="Times New Roman"/>
        </w:rPr>
        <w:t>Sartori</w:t>
      </w:r>
      <w:proofErr w:type="spellEnd"/>
      <w:r w:rsidR="00B37FEA" w:rsidRPr="001558EA">
        <w:rPr>
          <w:rFonts w:cs="Times New Roman"/>
        </w:rPr>
        <w:t xml:space="preserve"> 2006: 54-5).</w:t>
      </w:r>
      <w:r>
        <w:rPr>
          <w:rFonts w:cs="Times New Roman"/>
        </w:rPr>
        <w:t xml:space="preserve"> </w:t>
      </w:r>
      <w:r w:rsidR="00B37FEA">
        <w:rPr>
          <w:rFonts w:cs="Times New Roman"/>
        </w:rPr>
        <w:t xml:space="preserve">One of those </w:t>
      </w:r>
      <w:r w:rsidR="00B37FEA" w:rsidRPr="001558EA">
        <w:rPr>
          <w:rFonts w:cs="Times New Roman"/>
        </w:rPr>
        <w:t>compromise</w:t>
      </w:r>
      <w:r w:rsidR="00B37FEA">
        <w:rPr>
          <w:rFonts w:cs="Times New Roman"/>
        </w:rPr>
        <w:t>s</w:t>
      </w:r>
      <w:r w:rsidR="00B37FEA" w:rsidRPr="001558EA">
        <w:rPr>
          <w:rFonts w:cs="Times New Roman"/>
        </w:rPr>
        <w:t xml:space="preserve"> involved, as a separate matter, re-introducing proportionality into the electoral law, which was a price specifically demanded by the centrist Union of the Democratic Centre (UDC) for its votes in </w:t>
      </w:r>
      <w:proofErr w:type="spellStart"/>
      <w:r w:rsidR="00B37FEA" w:rsidRPr="001558EA">
        <w:rPr>
          <w:rFonts w:cs="Times New Roman"/>
        </w:rPr>
        <w:t>favour</w:t>
      </w:r>
      <w:proofErr w:type="spellEnd"/>
      <w:r w:rsidR="00B37FEA" w:rsidRPr="001558EA">
        <w:rPr>
          <w:rFonts w:cs="Times New Roman"/>
        </w:rPr>
        <w:t xml:space="preserve"> of the constitutional reform. </w:t>
      </w:r>
      <w:r w:rsidR="00B37FEA">
        <w:rPr>
          <w:rFonts w:cs="Times New Roman"/>
        </w:rPr>
        <w:t>The resistance of the ‘</w:t>
      </w:r>
      <w:proofErr w:type="spellStart"/>
      <w:r w:rsidR="00B37FEA">
        <w:rPr>
          <w:rFonts w:cs="Times New Roman"/>
        </w:rPr>
        <w:t>proportionalists</w:t>
      </w:r>
      <w:proofErr w:type="spellEnd"/>
      <w:r w:rsidR="00B37FEA">
        <w:rPr>
          <w:rFonts w:cs="Times New Roman"/>
        </w:rPr>
        <w:t xml:space="preserve">’ to </w:t>
      </w:r>
      <w:proofErr w:type="spellStart"/>
      <w:r w:rsidR="00B37FEA">
        <w:rPr>
          <w:rFonts w:cs="Times New Roman"/>
        </w:rPr>
        <w:t>majoritarianism</w:t>
      </w:r>
      <w:proofErr w:type="spellEnd"/>
      <w:r w:rsidR="00B37FEA">
        <w:rPr>
          <w:rFonts w:cs="Times New Roman"/>
        </w:rPr>
        <w:t xml:space="preserve"> had already been witnessed in two popular </w:t>
      </w:r>
      <w:r w:rsidR="00B37FEA" w:rsidRPr="001558EA">
        <w:rPr>
          <w:rFonts w:cs="Times New Roman"/>
        </w:rPr>
        <w:t xml:space="preserve">referenda of 1999 and 2000 </w:t>
      </w:r>
      <w:r w:rsidR="00B37FEA">
        <w:rPr>
          <w:rFonts w:cs="Times New Roman"/>
        </w:rPr>
        <w:t xml:space="preserve">on the electoral system </w:t>
      </w:r>
      <w:r>
        <w:rPr>
          <w:rFonts w:cs="Times New Roman"/>
        </w:rPr>
        <w:t xml:space="preserve">(see above). </w:t>
      </w:r>
      <w:r w:rsidR="00B37FEA">
        <w:rPr>
          <w:rFonts w:cs="Times New Roman"/>
        </w:rPr>
        <w:t xml:space="preserve">For </w:t>
      </w:r>
      <w:r w:rsidR="00B37FEA" w:rsidRPr="001558EA">
        <w:rPr>
          <w:rFonts w:cs="Times New Roman"/>
        </w:rPr>
        <w:t>Berlusconi</w:t>
      </w:r>
      <w:r w:rsidR="00B37FEA">
        <w:rPr>
          <w:rFonts w:cs="Times New Roman"/>
        </w:rPr>
        <w:t xml:space="preserve">, such a compromise was easy to reach since it was evident – from </w:t>
      </w:r>
      <w:r w:rsidR="00B37FEA" w:rsidRPr="001558EA">
        <w:rPr>
          <w:rFonts w:cs="Times New Roman"/>
        </w:rPr>
        <w:t>the 2005 regional elections and opinion polls</w:t>
      </w:r>
      <w:r w:rsidR="00B37FEA">
        <w:rPr>
          <w:rFonts w:cs="Times New Roman"/>
        </w:rPr>
        <w:t xml:space="preserve"> – t</w:t>
      </w:r>
      <w:r w:rsidR="005541E9">
        <w:rPr>
          <w:rFonts w:cs="Times New Roman"/>
        </w:rPr>
        <w:t xml:space="preserve">hat the </w:t>
      </w:r>
      <w:proofErr w:type="spellStart"/>
      <w:r w:rsidR="005541E9">
        <w:rPr>
          <w:rFonts w:cs="Times New Roman"/>
        </w:rPr>
        <w:t>centre</w:t>
      </w:r>
      <w:proofErr w:type="spellEnd"/>
      <w:r w:rsidR="005541E9">
        <w:rPr>
          <w:rFonts w:cs="Times New Roman"/>
        </w:rPr>
        <w:t>-</w:t>
      </w:r>
      <w:r w:rsidR="00B37FEA">
        <w:rPr>
          <w:rFonts w:cs="Times New Roman"/>
        </w:rPr>
        <w:t>left would win the</w:t>
      </w:r>
      <w:r w:rsidR="00B37FEA" w:rsidRPr="001558EA">
        <w:rPr>
          <w:rFonts w:cs="Times New Roman"/>
        </w:rPr>
        <w:t xml:space="preserve"> 2006 national elections, and </w:t>
      </w:r>
      <w:r w:rsidR="00B37FEA">
        <w:rPr>
          <w:rFonts w:cs="Times New Roman"/>
        </w:rPr>
        <w:t xml:space="preserve">a new </w:t>
      </w:r>
      <w:r w:rsidR="00B37FEA" w:rsidRPr="001558EA">
        <w:rPr>
          <w:rFonts w:cs="Times New Roman"/>
        </w:rPr>
        <w:t xml:space="preserve">electoral law </w:t>
      </w:r>
      <w:r w:rsidR="00B37FEA">
        <w:rPr>
          <w:rFonts w:cs="Times New Roman"/>
        </w:rPr>
        <w:t xml:space="preserve">allowed him </w:t>
      </w:r>
      <w:r w:rsidR="00B37FEA" w:rsidRPr="001558EA">
        <w:rPr>
          <w:rFonts w:cs="Times New Roman"/>
        </w:rPr>
        <w:t xml:space="preserve">(through </w:t>
      </w:r>
      <w:r w:rsidR="00B37FEA">
        <w:rPr>
          <w:rFonts w:cs="Times New Roman"/>
        </w:rPr>
        <w:t xml:space="preserve">granting </w:t>
      </w:r>
      <w:r w:rsidR="00B37FEA" w:rsidRPr="001558EA">
        <w:rPr>
          <w:rFonts w:cs="Times New Roman"/>
        </w:rPr>
        <w:t>a 25% bonus to the winning coalition) to place a cap o</w:t>
      </w:r>
      <w:r w:rsidR="005541E9">
        <w:rPr>
          <w:rFonts w:cs="Times New Roman"/>
        </w:rPr>
        <w:t xml:space="preserve">n the size of the likely </w:t>
      </w:r>
      <w:proofErr w:type="spellStart"/>
      <w:r w:rsidR="005541E9">
        <w:rPr>
          <w:rFonts w:cs="Times New Roman"/>
        </w:rPr>
        <w:t>centre</w:t>
      </w:r>
      <w:proofErr w:type="spellEnd"/>
      <w:r w:rsidR="005541E9">
        <w:rPr>
          <w:rFonts w:cs="Times New Roman"/>
        </w:rPr>
        <w:t>-</w:t>
      </w:r>
      <w:r w:rsidR="00B37FEA" w:rsidRPr="001558EA">
        <w:rPr>
          <w:rFonts w:cs="Times New Roman"/>
        </w:rPr>
        <w:t xml:space="preserve">left victory. </w:t>
      </w:r>
      <w:proofErr w:type="gramStart"/>
      <w:r w:rsidR="00B37FEA" w:rsidRPr="001558EA">
        <w:rPr>
          <w:rFonts w:cs="Times New Roman"/>
        </w:rPr>
        <w:t xml:space="preserve">This unashamedly partisan reform was dubbed by Roberto </w:t>
      </w:r>
      <w:proofErr w:type="spellStart"/>
      <w:r w:rsidR="00B37FEA" w:rsidRPr="001558EA">
        <w:rPr>
          <w:rFonts w:cs="Times New Roman"/>
        </w:rPr>
        <w:t>Calderoli</w:t>
      </w:r>
      <w:proofErr w:type="spellEnd"/>
      <w:r w:rsidR="00B37FEA" w:rsidRPr="001558EA">
        <w:rPr>
          <w:rFonts w:cs="Times New Roman"/>
        </w:rPr>
        <w:t xml:space="preserve"> himself (the Minister responsible) as a </w:t>
      </w:r>
      <w:proofErr w:type="spellStart"/>
      <w:r w:rsidR="00B37FEA" w:rsidRPr="001558EA">
        <w:rPr>
          <w:rFonts w:cs="Times New Roman"/>
          <w:i/>
        </w:rPr>
        <w:t>porcata</w:t>
      </w:r>
      <w:proofErr w:type="spellEnd"/>
      <w:proofErr w:type="gramEnd"/>
      <w:r w:rsidR="00B37FEA" w:rsidRPr="001558EA">
        <w:rPr>
          <w:rFonts w:cs="Times New Roman"/>
          <w:i/>
        </w:rPr>
        <w:t xml:space="preserve"> </w:t>
      </w:r>
      <w:r w:rsidR="00B37FEA" w:rsidRPr="001558EA">
        <w:rPr>
          <w:rFonts w:cs="Times New Roman"/>
        </w:rPr>
        <w:t>(pig’s dinner) (</w:t>
      </w:r>
      <w:proofErr w:type="spellStart"/>
      <w:r w:rsidR="00B37FEA" w:rsidRPr="001558EA">
        <w:rPr>
          <w:rFonts w:cs="Times New Roman"/>
        </w:rPr>
        <w:t>Baldini</w:t>
      </w:r>
      <w:proofErr w:type="spellEnd"/>
      <w:r w:rsidR="00B37FEA" w:rsidRPr="001558EA">
        <w:rPr>
          <w:rFonts w:cs="Times New Roman"/>
        </w:rPr>
        <w:t xml:space="preserve"> 2011: 654-5).</w:t>
      </w:r>
      <w:r w:rsidR="00B37FEA" w:rsidRPr="001558EA">
        <w:rPr>
          <w:rStyle w:val="EndnoteReference"/>
          <w:rFonts w:cs="Times New Roman"/>
        </w:rPr>
        <w:endnoteReference w:id="3"/>
      </w:r>
      <w:r w:rsidR="00B37FEA">
        <w:rPr>
          <w:rFonts w:cs="Times New Roman"/>
        </w:rPr>
        <w:t xml:space="preserve"> </w:t>
      </w:r>
      <w:r w:rsidR="00B37FEA" w:rsidRPr="001558EA">
        <w:rPr>
          <w:rFonts w:cs="Times New Roman"/>
        </w:rPr>
        <w:t xml:space="preserve"> </w:t>
      </w:r>
    </w:p>
    <w:p w14:paraId="1381037D" w14:textId="6823DA02" w:rsidR="00B37FEA" w:rsidRPr="001558EA" w:rsidRDefault="000D3129" w:rsidP="00B37FEA">
      <w:pPr>
        <w:spacing w:line="480" w:lineRule="auto"/>
        <w:ind w:firstLine="720"/>
        <w:jc w:val="both"/>
        <w:rPr>
          <w:rFonts w:cs="Times New Roman"/>
        </w:rPr>
      </w:pPr>
      <w:r>
        <w:rPr>
          <w:rFonts w:cs="Times New Roman"/>
        </w:rPr>
        <w:t>T</w:t>
      </w:r>
      <w:r w:rsidR="00B37FEA" w:rsidRPr="001558EA">
        <w:rPr>
          <w:rFonts w:cs="Times New Roman"/>
        </w:rPr>
        <w:t>he combination of the passage of constitutional and electoral reform in this manner ensured a complete entanglement between the partisan political struggle</w:t>
      </w:r>
      <w:r w:rsidR="00B37FEA">
        <w:rPr>
          <w:rFonts w:cs="Times New Roman"/>
        </w:rPr>
        <w:t xml:space="preserve"> and co</w:t>
      </w:r>
      <w:r w:rsidR="005541E9">
        <w:rPr>
          <w:rFonts w:cs="Times New Roman"/>
        </w:rPr>
        <w:t>nstitutional reform</w:t>
      </w:r>
      <w:r w:rsidR="009F1BA6">
        <w:rPr>
          <w:rFonts w:cs="Times New Roman"/>
        </w:rPr>
        <w:t xml:space="preserve"> (Bull 2007)</w:t>
      </w:r>
      <w:r w:rsidR="005541E9">
        <w:rPr>
          <w:rFonts w:cs="Times New Roman"/>
        </w:rPr>
        <w:t xml:space="preserve">. The </w:t>
      </w:r>
      <w:proofErr w:type="spellStart"/>
      <w:r w:rsidR="005541E9">
        <w:rPr>
          <w:rFonts w:cs="Times New Roman"/>
        </w:rPr>
        <w:t>centre</w:t>
      </w:r>
      <w:proofErr w:type="spellEnd"/>
      <w:r w:rsidR="005541E9">
        <w:rPr>
          <w:rFonts w:cs="Times New Roman"/>
        </w:rPr>
        <w:t>-</w:t>
      </w:r>
      <w:r w:rsidR="00B37FEA">
        <w:rPr>
          <w:rFonts w:cs="Times New Roman"/>
        </w:rPr>
        <w:t xml:space="preserve">left opposition secured an </w:t>
      </w:r>
      <w:r w:rsidR="00B37FEA" w:rsidRPr="001558EA">
        <w:rPr>
          <w:rFonts w:cs="Times New Roman"/>
        </w:rPr>
        <w:t>abrogative refere</w:t>
      </w:r>
      <w:r w:rsidR="00B37FEA">
        <w:rPr>
          <w:rFonts w:cs="Times New Roman"/>
        </w:rPr>
        <w:t>ndum on the reform, which too</w:t>
      </w:r>
      <w:r w:rsidR="00B37FEA" w:rsidRPr="001558EA">
        <w:rPr>
          <w:rFonts w:cs="Times New Roman"/>
        </w:rPr>
        <w:t>k place in June 2006 only two months after the national elections under the new electoral law. The political parties consequently lined up for or against the referendum according to coalition lines, and a referendum on one of the most significant reforms since the birth of the Republic became little more than a political i</w:t>
      </w:r>
      <w:r w:rsidR="00B37FEA">
        <w:rPr>
          <w:rFonts w:cs="Times New Roman"/>
        </w:rPr>
        <w:t xml:space="preserve">nstrument of the two coalitions, the constitutional reform proposals </w:t>
      </w:r>
      <w:r w:rsidR="005541E9">
        <w:rPr>
          <w:rFonts w:cs="Times New Roman"/>
        </w:rPr>
        <w:t xml:space="preserve">eventually </w:t>
      </w:r>
      <w:r w:rsidR="00B37FEA">
        <w:rPr>
          <w:rFonts w:cs="Times New Roman"/>
        </w:rPr>
        <w:t xml:space="preserve">being defeated </w:t>
      </w:r>
      <w:r w:rsidR="00B37FEA" w:rsidRPr="001558EA">
        <w:rPr>
          <w:rFonts w:cs="Times New Roman"/>
        </w:rPr>
        <w:t>(61.7% against 38.3% on a turnout of 53.7%)</w:t>
      </w:r>
      <w:r w:rsidR="00B37FEA">
        <w:rPr>
          <w:rFonts w:cs="Times New Roman"/>
        </w:rPr>
        <w:t>.</w:t>
      </w:r>
    </w:p>
    <w:p w14:paraId="576F8AE8" w14:textId="0C0F6AB7" w:rsidR="00B37FEA" w:rsidRDefault="00B37FEA" w:rsidP="00B37FEA">
      <w:pPr>
        <w:spacing w:line="480" w:lineRule="auto"/>
        <w:ind w:firstLine="720"/>
        <w:jc w:val="both"/>
        <w:rPr>
          <w:rFonts w:cs="Times New Roman"/>
        </w:rPr>
      </w:pPr>
      <w:r>
        <w:rPr>
          <w:rFonts w:cs="Times New Roman"/>
        </w:rPr>
        <w:lastRenderedPageBreak/>
        <w:t xml:space="preserve">Enrico </w:t>
      </w:r>
      <w:proofErr w:type="spellStart"/>
      <w:r>
        <w:rPr>
          <w:rFonts w:cs="Times New Roman"/>
        </w:rPr>
        <w:t>Letta</w:t>
      </w:r>
      <w:r w:rsidR="005541E9">
        <w:rPr>
          <w:rFonts w:cs="Times New Roman"/>
        </w:rPr>
        <w:t>’s</w:t>
      </w:r>
      <w:proofErr w:type="spellEnd"/>
      <w:r w:rsidR="005541E9">
        <w:rPr>
          <w:rFonts w:cs="Times New Roman"/>
        </w:rPr>
        <w:t xml:space="preserve"> attempt to revise the Constitution was also defeated by political developments</w:t>
      </w:r>
      <w:r>
        <w:rPr>
          <w:rFonts w:cs="Times New Roman"/>
        </w:rPr>
        <w:t>. His bill</w:t>
      </w:r>
      <w:r w:rsidR="005541E9">
        <w:rPr>
          <w:rFonts w:cs="Times New Roman"/>
        </w:rPr>
        <w:t>,</w:t>
      </w:r>
      <w:r>
        <w:rPr>
          <w:rFonts w:cs="Times New Roman"/>
        </w:rPr>
        <w:t xml:space="preserve"> filibustered by the anti-establishment opposition, the </w:t>
      </w:r>
      <w:proofErr w:type="spellStart"/>
      <w:r>
        <w:rPr>
          <w:rFonts w:cs="Times New Roman"/>
        </w:rPr>
        <w:t>Moviment</w:t>
      </w:r>
      <w:r w:rsidR="005541E9">
        <w:rPr>
          <w:rFonts w:cs="Times New Roman"/>
        </w:rPr>
        <w:t>o</w:t>
      </w:r>
      <w:proofErr w:type="spellEnd"/>
      <w:r w:rsidR="005541E9">
        <w:rPr>
          <w:rFonts w:cs="Times New Roman"/>
        </w:rPr>
        <w:t xml:space="preserve"> 5 </w:t>
      </w:r>
      <w:proofErr w:type="spellStart"/>
      <w:r w:rsidR="005541E9">
        <w:rPr>
          <w:rFonts w:cs="Times New Roman"/>
        </w:rPr>
        <w:t>Stelle</w:t>
      </w:r>
      <w:proofErr w:type="spellEnd"/>
      <w:r w:rsidR="005541E9">
        <w:rPr>
          <w:rFonts w:cs="Times New Roman"/>
        </w:rPr>
        <w:t xml:space="preserve"> (Five Star Movement),</w:t>
      </w:r>
      <w:r>
        <w:rPr>
          <w:rFonts w:cs="Times New Roman"/>
        </w:rPr>
        <w:t xml:space="preserve"> survived two readings in the Senate and one in the Chamber of Deputies, but it never emerged from one of the Chamber’s committees to which it was sent on 21 November</w:t>
      </w:r>
      <w:r w:rsidR="005541E9">
        <w:rPr>
          <w:rFonts w:cs="Times New Roman"/>
        </w:rPr>
        <w:t>.</w:t>
      </w:r>
      <w:r>
        <w:rPr>
          <w:rFonts w:cs="Times New Roman"/>
        </w:rPr>
        <w:t xml:space="preserve"> </w:t>
      </w:r>
      <w:r w:rsidR="005541E9">
        <w:rPr>
          <w:rFonts w:cs="Times New Roman"/>
        </w:rPr>
        <w:t>Earlier, o</w:t>
      </w:r>
      <w:r>
        <w:rPr>
          <w:rFonts w:cs="Times New Roman"/>
        </w:rPr>
        <w:t>n 2 October, following a decision by Berlusconi that his five PDL (</w:t>
      </w:r>
      <w:proofErr w:type="spellStart"/>
      <w:r w:rsidRPr="00001BBC">
        <w:rPr>
          <w:rFonts w:cs="Times New Roman"/>
          <w:i/>
        </w:rPr>
        <w:t>Popolo</w:t>
      </w:r>
      <w:proofErr w:type="spellEnd"/>
      <w:r w:rsidRPr="00001BBC">
        <w:rPr>
          <w:rFonts w:cs="Times New Roman"/>
          <w:i/>
        </w:rPr>
        <w:t xml:space="preserve"> </w:t>
      </w:r>
      <w:proofErr w:type="spellStart"/>
      <w:r w:rsidRPr="00001BBC">
        <w:rPr>
          <w:rFonts w:cs="Times New Roman"/>
          <w:i/>
        </w:rPr>
        <w:t>della</w:t>
      </w:r>
      <w:proofErr w:type="spellEnd"/>
      <w:r w:rsidRPr="00001BBC">
        <w:rPr>
          <w:rFonts w:cs="Times New Roman"/>
          <w:i/>
        </w:rPr>
        <w:t xml:space="preserve"> </w:t>
      </w:r>
      <w:proofErr w:type="spellStart"/>
      <w:r w:rsidRPr="00001BBC">
        <w:rPr>
          <w:rFonts w:cs="Times New Roman"/>
          <w:i/>
        </w:rPr>
        <w:t>Libert</w:t>
      </w:r>
      <w:r w:rsidRPr="00001BBC">
        <w:rPr>
          <w:i/>
          <w:color w:val="000000"/>
        </w:rPr>
        <w:t>à</w:t>
      </w:r>
      <w:proofErr w:type="spellEnd"/>
      <w:r>
        <w:rPr>
          <w:color w:val="000000"/>
        </w:rPr>
        <w:t xml:space="preserve">) ministers should resign from the government, the </w:t>
      </w:r>
      <w:proofErr w:type="spellStart"/>
      <w:r>
        <w:rPr>
          <w:color w:val="000000"/>
        </w:rPr>
        <w:t>Letta</w:t>
      </w:r>
      <w:proofErr w:type="spellEnd"/>
      <w:r>
        <w:rPr>
          <w:color w:val="000000"/>
        </w:rPr>
        <w:t xml:space="preserve"> government won a confidence vote with the support of Berlusconi’s deputy, Angelino </w:t>
      </w:r>
      <w:proofErr w:type="spellStart"/>
      <w:r>
        <w:rPr>
          <w:color w:val="000000"/>
        </w:rPr>
        <w:t>Alfano</w:t>
      </w:r>
      <w:proofErr w:type="spellEnd"/>
      <w:r>
        <w:rPr>
          <w:color w:val="000000"/>
        </w:rPr>
        <w:t>, and his followers.</w:t>
      </w:r>
      <w:r>
        <w:rPr>
          <w:rFonts w:cs="Times New Roman"/>
        </w:rPr>
        <w:t xml:space="preserve"> On 15 November (six days before the bill was sent to the relevant committee of the Chamber) Berlusconi’s Freedom Party (PDL, </w:t>
      </w:r>
      <w:proofErr w:type="spellStart"/>
      <w:r w:rsidRPr="00001BBC">
        <w:rPr>
          <w:rFonts w:cs="Times New Roman"/>
          <w:i/>
        </w:rPr>
        <w:t>Popolo</w:t>
      </w:r>
      <w:proofErr w:type="spellEnd"/>
      <w:r w:rsidRPr="00001BBC">
        <w:rPr>
          <w:rFonts w:cs="Times New Roman"/>
          <w:i/>
        </w:rPr>
        <w:t xml:space="preserve"> </w:t>
      </w:r>
      <w:proofErr w:type="spellStart"/>
      <w:r w:rsidRPr="00001BBC">
        <w:rPr>
          <w:rFonts w:cs="Times New Roman"/>
          <w:i/>
        </w:rPr>
        <w:t>della</w:t>
      </w:r>
      <w:proofErr w:type="spellEnd"/>
      <w:r w:rsidRPr="00001BBC">
        <w:rPr>
          <w:rFonts w:cs="Times New Roman"/>
          <w:i/>
        </w:rPr>
        <w:t xml:space="preserve"> </w:t>
      </w:r>
      <w:proofErr w:type="spellStart"/>
      <w:r w:rsidRPr="00001BBC">
        <w:rPr>
          <w:rFonts w:cs="Times New Roman"/>
          <w:i/>
        </w:rPr>
        <w:t>Libert</w:t>
      </w:r>
      <w:r w:rsidRPr="00001BBC">
        <w:rPr>
          <w:i/>
          <w:color w:val="000000"/>
        </w:rPr>
        <w:t>à</w:t>
      </w:r>
      <w:proofErr w:type="spellEnd"/>
      <w:r>
        <w:rPr>
          <w:color w:val="000000"/>
        </w:rPr>
        <w:t>)</w:t>
      </w:r>
      <w:r>
        <w:rPr>
          <w:rFonts w:cs="Times New Roman"/>
        </w:rPr>
        <w:t xml:space="preserve"> split in two, </w:t>
      </w:r>
      <w:proofErr w:type="spellStart"/>
      <w:r>
        <w:rPr>
          <w:rFonts w:cs="Times New Roman"/>
        </w:rPr>
        <w:t>Alfano</w:t>
      </w:r>
      <w:proofErr w:type="spellEnd"/>
      <w:r>
        <w:rPr>
          <w:rFonts w:cs="Times New Roman"/>
        </w:rPr>
        <w:t xml:space="preserve"> forming a new party, the New Centre Right (NCD, </w:t>
      </w:r>
      <w:proofErr w:type="spellStart"/>
      <w:r w:rsidRPr="00001BBC">
        <w:rPr>
          <w:rFonts w:cs="Times New Roman"/>
          <w:i/>
        </w:rPr>
        <w:t>Nuovo</w:t>
      </w:r>
      <w:proofErr w:type="spellEnd"/>
      <w:r w:rsidRPr="00001BBC">
        <w:rPr>
          <w:rFonts w:cs="Times New Roman"/>
          <w:i/>
        </w:rPr>
        <w:t xml:space="preserve"> Centro </w:t>
      </w:r>
      <w:proofErr w:type="spellStart"/>
      <w:r w:rsidRPr="00001BBC">
        <w:rPr>
          <w:rFonts w:cs="Times New Roman"/>
          <w:i/>
        </w:rPr>
        <w:t>Destra</w:t>
      </w:r>
      <w:proofErr w:type="spellEnd"/>
      <w:r>
        <w:rPr>
          <w:rFonts w:cs="Times New Roman"/>
        </w:rPr>
        <w:t xml:space="preserve">), Berlusconi re-founding his old party, </w:t>
      </w:r>
      <w:proofErr w:type="spellStart"/>
      <w:r>
        <w:rPr>
          <w:rFonts w:cs="Times New Roman"/>
          <w:i/>
        </w:rPr>
        <w:t>Forza</w:t>
      </w:r>
      <w:proofErr w:type="spellEnd"/>
      <w:r>
        <w:rPr>
          <w:rFonts w:cs="Times New Roman"/>
          <w:i/>
        </w:rPr>
        <w:t xml:space="preserve"> Italia</w:t>
      </w:r>
      <w:r>
        <w:rPr>
          <w:rFonts w:cs="Times New Roman"/>
        </w:rPr>
        <w:t xml:space="preserve">, which </w:t>
      </w:r>
      <w:r w:rsidR="005541E9">
        <w:rPr>
          <w:rFonts w:cs="Times New Roman"/>
        </w:rPr>
        <w:t xml:space="preserve">then </w:t>
      </w:r>
      <w:r>
        <w:rPr>
          <w:rFonts w:cs="Times New Roman"/>
        </w:rPr>
        <w:t>withdrew its support for the bill, meaning it could no longer secure the requisite two-third</w:t>
      </w:r>
      <w:r w:rsidR="005541E9">
        <w:rPr>
          <w:rFonts w:cs="Times New Roman"/>
        </w:rPr>
        <w:t>s majority</w:t>
      </w:r>
      <w:r>
        <w:rPr>
          <w:rFonts w:cs="Times New Roman"/>
        </w:rPr>
        <w:t xml:space="preserve"> (Wolff 2014).</w:t>
      </w:r>
    </w:p>
    <w:p w14:paraId="2C20CCFC" w14:textId="1922D698" w:rsidR="003F22D2" w:rsidRPr="001558EA" w:rsidRDefault="005541E9" w:rsidP="003F22D2">
      <w:pPr>
        <w:spacing w:line="480" w:lineRule="auto"/>
        <w:ind w:firstLine="720"/>
        <w:jc w:val="both"/>
        <w:rPr>
          <w:rFonts w:cs="Times New Roman"/>
        </w:rPr>
      </w:pPr>
      <w:r>
        <w:t>If politics can produce stagnation, it can also produce excess. T</w:t>
      </w:r>
      <w:r w:rsidR="00FB38DD">
        <w:t xml:space="preserve">hose </w:t>
      </w:r>
      <w:r>
        <w:t>sectors</w:t>
      </w:r>
      <w:r w:rsidR="00FB38DD">
        <w:t xml:space="preserve"> – electoral reform, territorial reforms - which have seen an excess of </w:t>
      </w:r>
      <w:proofErr w:type="gramStart"/>
      <w:r w:rsidR="00FB38DD">
        <w:t>reforms</w:t>
      </w:r>
      <w:proofErr w:type="gramEnd"/>
      <w:r w:rsidR="00FB38DD">
        <w:t xml:space="preserve"> can be explained </w:t>
      </w:r>
      <w:r w:rsidR="00FB38DD" w:rsidRPr="001558EA">
        <w:t xml:space="preserve">precisely </w:t>
      </w:r>
      <w:r w:rsidR="00FB38DD">
        <w:t xml:space="preserve">by </w:t>
      </w:r>
      <w:r w:rsidR="00FB38DD" w:rsidRPr="001558EA">
        <w:t xml:space="preserve">the </w:t>
      </w:r>
      <w:r w:rsidR="00FB38DD">
        <w:t xml:space="preserve">largely </w:t>
      </w:r>
      <w:r w:rsidR="00FB38DD" w:rsidRPr="001558EA">
        <w:t>par</w:t>
      </w:r>
      <w:r>
        <w:t>tisan nature of the motivations.</w:t>
      </w:r>
      <w:r w:rsidR="00FB38DD" w:rsidRPr="001558EA">
        <w:t xml:space="preserve"> </w:t>
      </w:r>
      <w:r>
        <w:t>Electoral reform has been c</w:t>
      </w:r>
      <w:r w:rsidR="00FB38DD" w:rsidRPr="001558EA">
        <w:t xml:space="preserve">haracterized by </w:t>
      </w:r>
      <w:r>
        <w:t xml:space="preserve">what </w:t>
      </w:r>
      <w:proofErr w:type="spellStart"/>
      <w:r>
        <w:t>Baldini</w:t>
      </w:r>
      <w:proofErr w:type="spellEnd"/>
      <w:r>
        <w:t xml:space="preserve"> (2011: 660) has called </w:t>
      </w:r>
      <w:r w:rsidR="00FB38DD" w:rsidRPr="001558EA">
        <w:t xml:space="preserve">‘electoral reform cycles’, where political elites carry through reform, prompting a backlash from the public </w:t>
      </w:r>
      <w:r>
        <w:t>and further reform. Territorial reforms have essentially been</w:t>
      </w:r>
      <w:r w:rsidR="00FB38DD">
        <w:t xml:space="preserve"> t</w:t>
      </w:r>
      <w:r w:rsidR="00FB38DD" w:rsidRPr="001558EA">
        <w:t>he result of the ability of the Northern League to force the two coalitions to adopt an electoral logic</w:t>
      </w:r>
      <w:r w:rsidR="00FB38DD">
        <w:t xml:space="preserve">. This </w:t>
      </w:r>
      <w:r w:rsidR="00FB38DD" w:rsidRPr="001558EA">
        <w:t>has given ‘territorial reforms a strongly partisan flavor and heightened the salience of the territorial dimension in mainstream political competition’ (</w:t>
      </w:r>
      <w:proofErr w:type="spellStart"/>
      <w:r w:rsidR="00FB38DD" w:rsidRPr="001558EA">
        <w:t>Massetti</w:t>
      </w:r>
      <w:proofErr w:type="spellEnd"/>
      <w:r w:rsidR="00FB38DD" w:rsidRPr="001558EA">
        <w:t xml:space="preserve"> and </w:t>
      </w:r>
      <w:proofErr w:type="spellStart"/>
      <w:r w:rsidR="00FB38DD" w:rsidRPr="001558EA">
        <w:t>Toubeau</w:t>
      </w:r>
      <w:proofErr w:type="spellEnd"/>
      <w:r w:rsidR="00FB38DD" w:rsidRPr="001558EA">
        <w:t xml:space="preserve"> 2013: 376). </w:t>
      </w:r>
      <w:r w:rsidR="00640B2C">
        <w:t xml:space="preserve">The most significant territorial reform in the last twenty years, for </w:t>
      </w:r>
      <w:r w:rsidR="00640B2C">
        <w:lastRenderedPageBreak/>
        <w:t xml:space="preserve">example, that of the </w:t>
      </w:r>
      <w:proofErr w:type="spellStart"/>
      <w:r w:rsidR="00640B2C">
        <w:t>centre</w:t>
      </w:r>
      <w:proofErr w:type="spellEnd"/>
      <w:r w:rsidR="00640B2C">
        <w:t xml:space="preserve">-left’s revision of Title V of the Constitution in 1999, </w:t>
      </w:r>
      <w:r w:rsidR="003F22D2" w:rsidRPr="001558EA">
        <w:rPr>
          <w:rFonts w:cs="Times New Roman"/>
        </w:rPr>
        <w:t>was widely regarded as prompted by a partisan agenda (</w:t>
      </w:r>
      <w:r w:rsidR="00640B2C">
        <w:rPr>
          <w:rFonts w:cs="Times New Roman"/>
        </w:rPr>
        <w:t>ibid</w:t>
      </w:r>
      <w:proofErr w:type="gramStart"/>
      <w:r w:rsidR="00640B2C">
        <w:rPr>
          <w:rFonts w:cs="Times New Roman"/>
        </w:rPr>
        <w:t>.:</w:t>
      </w:r>
      <w:proofErr w:type="gramEnd"/>
      <w:r w:rsidR="003F22D2" w:rsidRPr="001558EA">
        <w:rPr>
          <w:rFonts w:cs="Times New Roman"/>
        </w:rPr>
        <w:t xml:space="preserve"> 367-8) and denounced as such. </w:t>
      </w:r>
      <w:r w:rsidR="00640B2C">
        <w:rPr>
          <w:rFonts w:cs="Times New Roman"/>
        </w:rPr>
        <w:t>It resul</w:t>
      </w:r>
      <w:r>
        <w:rPr>
          <w:rFonts w:cs="Times New Roman"/>
        </w:rPr>
        <w:t>t</w:t>
      </w:r>
      <w:r w:rsidR="00640B2C">
        <w:rPr>
          <w:rFonts w:cs="Times New Roman"/>
        </w:rPr>
        <w:t xml:space="preserve">ed in the </w:t>
      </w:r>
      <w:proofErr w:type="spellStart"/>
      <w:r w:rsidR="00640B2C">
        <w:rPr>
          <w:rFonts w:cs="Times New Roman"/>
        </w:rPr>
        <w:t>c</w:t>
      </w:r>
      <w:r>
        <w:rPr>
          <w:rFonts w:cs="Times New Roman"/>
        </w:rPr>
        <w:t>entre</w:t>
      </w:r>
      <w:proofErr w:type="spellEnd"/>
      <w:r>
        <w:rPr>
          <w:rFonts w:cs="Times New Roman"/>
        </w:rPr>
        <w:t>-</w:t>
      </w:r>
      <w:r w:rsidR="00640B2C">
        <w:rPr>
          <w:rFonts w:cs="Times New Roman"/>
        </w:rPr>
        <w:t>right petitioning</w:t>
      </w:r>
      <w:r w:rsidR="003F22D2" w:rsidRPr="001558EA">
        <w:rPr>
          <w:rFonts w:cs="Times New Roman"/>
        </w:rPr>
        <w:t xml:space="preserve"> a ‘confirmative’ referendum (made possible since the reform had not been passed with a two-thirds majority)</w:t>
      </w:r>
      <w:r w:rsidR="00640B2C">
        <w:rPr>
          <w:rFonts w:cs="Times New Roman"/>
        </w:rPr>
        <w:t xml:space="preserve"> </w:t>
      </w:r>
      <w:r>
        <w:rPr>
          <w:rFonts w:cs="Times New Roman"/>
        </w:rPr>
        <w:t>which played out in much the same political manner</w:t>
      </w:r>
      <w:r w:rsidR="00640B2C">
        <w:rPr>
          <w:rFonts w:cs="Times New Roman"/>
        </w:rPr>
        <w:t xml:space="preserve"> </w:t>
      </w:r>
      <w:r>
        <w:rPr>
          <w:rFonts w:cs="Times New Roman"/>
        </w:rPr>
        <w:t xml:space="preserve">as the referendum on </w:t>
      </w:r>
      <w:r w:rsidR="00640B2C">
        <w:rPr>
          <w:rFonts w:cs="Times New Roman"/>
        </w:rPr>
        <w:t>the Berlusconi reform seven years later (except on this occasion</w:t>
      </w:r>
      <w:r w:rsidR="003F22D2" w:rsidRPr="001558EA">
        <w:rPr>
          <w:rFonts w:cs="Times New Roman"/>
        </w:rPr>
        <w:t xml:space="preserve"> </w:t>
      </w:r>
      <w:r w:rsidR="00640B2C">
        <w:rPr>
          <w:rFonts w:cs="Times New Roman"/>
        </w:rPr>
        <w:t>the Italian people approved the reform in October 2001,</w:t>
      </w:r>
      <w:r w:rsidR="003F22D2" w:rsidRPr="001558EA">
        <w:rPr>
          <w:rFonts w:cs="Times New Roman"/>
        </w:rPr>
        <w:t xml:space="preserve"> albeit on a very low turnout of 34%</w:t>
      </w:r>
      <w:r>
        <w:rPr>
          <w:rFonts w:cs="Times New Roman"/>
        </w:rPr>
        <w:t>)</w:t>
      </w:r>
      <w:r w:rsidR="003F22D2" w:rsidRPr="001558EA">
        <w:rPr>
          <w:rFonts w:cs="Times New Roman"/>
        </w:rPr>
        <w:t xml:space="preserve">. </w:t>
      </w:r>
    </w:p>
    <w:p w14:paraId="43019F93" w14:textId="77777777" w:rsidR="00ED7669" w:rsidRDefault="00ED7669" w:rsidP="00480A2A">
      <w:pPr>
        <w:spacing w:line="480" w:lineRule="auto"/>
        <w:jc w:val="both"/>
        <w:rPr>
          <w:b/>
        </w:rPr>
      </w:pPr>
    </w:p>
    <w:p w14:paraId="5D581E20" w14:textId="1335772F" w:rsidR="00480A2A" w:rsidRPr="00480A2A" w:rsidRDefault="00ED7669" w:rsidP="00480A2A">
      <w:pPr>
        <w:spacing w:line="480" w:lineRule="auto"/>
        <w:jc w:val="both"/>
        <w:rPr>
          <w:b/>
        </w:rPr>
      </w:pPr>
      <w:r>
        <w:rPr>
          <w:b/>
        </w:rPr>
        <w:t>Process: t</w:t>
      </w:r>
      <w:r w:rsidR="002159CE">
        <w:rPr>
          <w:b/>
        </w:rPr>
        <w:t xml:space="preserve">he Search for an Effective Method to Achieve </w:t>
      </w:r>
      <w:r w:rsidR="00480A2A">
        <w:rPr>
          <w:b/>
        </w:rPr>
        <w:t>Instit</w:t>
      </w:r>
      <w:r w:rsidR="002159CE">
        <w:rPr>
          <w:b/>
        </w:rPr>
        <w:t>utional Reform</w:t>
      </w:r>
    </w:p>
    <w:p w14:paraId="16613E50" w14:textId="3FC3CFC8" w:rsidR="00AC6149" w:rsidRDefault="00AC18A2" w:rsidP="00480A2A">
      <w:pPr>
        <w:spacing w:line="480" w:lineRule="auto"/>
        <w:jc w:val="both"/>
        <w:rPr>
          <w:rFonts w:cs="Times New Roman"/>
        </w:rPr>
      </w:pPr>
      <w:r>
        <w:rPr>
          <w:rFonts w:cs="Times New Roman"/>
        </w:rPr>
        <w:t>The second</w:t>
      </w:r>
      <w:r w:rsidR="00480A2A">
        <w:rPr>
          <w:rFonts w:cs="Times New Roman"/>
        </w:rPr>
        <w:t xml:space="preserve"> </w:t>
      </w:r>
      <w:proofErr w:type="gramStart"/>
      <w:r w:rsidR="00480A2A">
        <w:rPr>
          <w:rFonts w:cs="Times New Roman"/>
        </w:rPr>
        <w:t xml:space="preserve">factor which explains </w:t>
      </w:r>
      <w:r>
        <w:rPr>
          <w:rFonts w:cs="Times New Roman"/>
        </w:rPr>
        <w:t xml:space="preserve">the </w:t>
      </w:r>
      <w:r w:rsidR="00480A2A">
        <w:rPr>
          <w:rFonts w:cs="Times New Roman"/>
        </w:rPr>
        <w:t xml:space="preserve">failure </w:t>
      </w:r>
      <w:r w:rsidR="00D0326B">
        <w:rPr>
          <w:rFonts w:cs="Times New Roman"/>
        </w:rPr>
        <w:t>to achieve institutional reform</w:t>
      </w:r>
      <w:proofErr w:type="gramEnd"/>
      <w:r w:rsidR="00D0326B">
        <w:rPr>
          <w:rFonts w:cs="Times New Roman"/>
        </w:rPr>
        <w:t xml:space="preserve"> relates to the difficulty of finding an agreeable </w:t>
      </w:r>
      <w:r w:rsidR="00480A2A">
        <w:rPr>
          <w:rFonts w:cs="Times New Roman"/>
        </w:rPr>
        <w:t xml:space="preserve">method </w:t>
      </w:r>
      <w:r w:rsidR="00D0326B">
        <w:rPr>
          <w:rFonts w:cs="Times New Roman"/>
        </w:rPr>
        <w:t xml:space="preserve">or procedure </w:t>
      </w:r>
      <w:r w:rsidR="00480A2A">
        <w:rPr>
          <w:rFonts w:cs="Times New Roman"/>
        </w:rPr>
        <w:t xml:space="preserve">to reform the Constitution. </w:t>
      </w:r>
      <w:r w:rsidR="00AC6149">
        <w:rPr>
          <w:rFonts w:cs="Times New Roman"/>
        </w:rPr>
        <w:t>Several different methods have bee</w:t>
      </w:r>
      <w:r w:rsidR="002970EA">
        <w:rPr>
          <w:rFonts w:cs="Times New Roman"/>
        </w:rPr>
        <w:t>n tried</w:t>
      </w:r>
      <w:r w:rsidR="00AC6149">
        <w:rPr>
          <w:rFonts w:cs="Times New Roman"/>
        </w:rPr>
        <w:t>, several of them controversial, with the method or process of reform being subject to as much debate as the substance of the reform itself.</w:t>
      </w:r>
    </w:p>
    <w:p w14:paraId="3C349A77" w14:textId="54B852ED" w:rsidR="00EF5682" w:rsidRDefault="00480A2A" w:rsidP="00AC6149">
      <w:pPr>
        <w:spacing w:line="480" w:lineRule="auto"/>
        <w:ind w:firstLine="720"/>
        <w:jc w:val="both"/>
        <w:rPr>
          <w:rFonts w:cs="Times New Roman"/>
        </w:rPr>
      </w:pPr>
      <w:r>
        <w:rPr>
          <w:rFonts w:cs="Times New Roman"/>
        </w:rPr>
        <w:t xml:space="preserve">At the beginning of the institutional reform debate a consensus was established </w:t>
      </w:r>
      <w:r w:rsidR="00EF5682">
        <w:rPr>
          <w:rFonts w:cs="Times New Roman"/>
        </w:rPr>
        <w:t xml:space="preserve">that </w:t>
      </w:r>
      <w:r w:rsidR="00A914AE">
        <w:rPr>
          <w:rFonts w:cs="Times New Roman"/>
        </w:rPr>
        <w:t>reform should only be c</w:t>
      </w:r>
      <w:r w:rsidR="009D3CB1">
        <w:rPr>
          <w:rFonts w:cs="Times New Roman"/>
        </w:rPr>
        <w:t xml:space="preserve">arried through on the basis of </w:t>
      </w:r>
      <w:r>
        <w:rPr>
          <w:rFonts w:cs="Times New Roman"/>
        </w:rPr>
        <w:t xml:space="preserve">wide-ranging </w:t>
      </w:r>
      <w:r w:rsidR="00725156">
        <w:rPr>
          <w:rFonts w:cs="Times New Roman"/>
        </w:rPr>
        <w:t xml:space="preserve">consultation and ideally </w:t>
      </w:r>
      <w:r w:rsidR="00EF5682">
        <w:rPr>
          <w:rFonts w:cs="Times New Roman"/>
        </w:rPr>
        <w:t xml:space="preserve">agreement </w:t>
      </w:r>
      <w:r>
        <w:rPr>
          <w:rFonts w:cs="Times New Roman"/>
        </w:rPr>
        <w:t>between the political par</w:t>
      </w:r>
      <w:r w:rsidR="00A914AE">
        <w:rPr>
          <w:rFonts w:cs="Times New Roman"/>
        </w:rPr>
        <w:t>ties</w:t>
      </w:r>
      <w:r w:rsidR="00EF5682">
        <w:rPr>
          <w:rFonts w:cs="Times New Roman"/>
        </w:rPr>
        <w:t xml:space="preserve">, to act as a form of </w:t>
      </w:r>
      <w:r w:rsidR="00A914AE">
        <w:rPr>
          <w:rFonts w:cs="Times New Roman"/>
        </w:rPr>
        <w:t xml:space="preserve">safeguard on an issue of such importance. This inspired the approach of the </w:t>
      </w:r>
      <w:proofErr w:type="spellStart"/>
      <w:r w:rsidR="00A914AE">
        <w:rPr>
          <w:rFonts w:cs="Times New Roman"/>
        </w:rPr>
        <w:t>Bozzi</w:t>
      </w:r>
      <w:proofErr w:type="spellEnd"/>
      <w:r w:rsidR="00A914AE">
        <w:rPr>
          <w:rFonts w:cs="Times New Roman"/>
        </w:rPr>
        <w:t xml:space="preserve"> and </w:t>
      </w:r>
      <w:proofErr w:type="spellStart"/>
      <w:r w:rsidR="00A914AE">
        <w:rPr>
          <w:rFonts w:cs="Times New Roman"/>
        </w:rPr>
        <w:t>Iotti</w:t>
      </w:r>
      <w:proofErr w:type="spellEnd"/>
      <w:r w:rsidR="00A914AE">
        <w:rPr>
          <w:rFonts w:cs="Times New Roman"/>
        </w:rPr>
        <w:t xml:space="preserve">-De </w:t>
      </w:r>
      <w:proofErr w:type="spellStart"/>
      <w:r w:rsidR="00A914AE">
        <w:rPr>
          <w:rFonts w:cs="Times New Roman"/>
        </w:rPr>
        <w:t>Mita</w:t>
      </w:r>
      <w:proofErr w:type="spellEnd"/>
      <w:r w:rsidR="00A914AE">
        <w:rPr>
          <w:rFonts w:cs="Times New Roman"/>
        </w:rPr>
        <w:t xml:space="preserve"> Commissions </w:t>
      </w:r>
      <w:r w:rsidR="0085500E">
        <w:rPr>
          <w:rFonts w:cs="Times New Roman"/>
        </w:rPr>
        <w:t xml:space="preserve">in the 1980s and early 1990s </w:t>
      </w:r>
      <w:r w:rsidR="00A914AE">
        <w:rPr>
          <w:rFonts w:cs="Times New Roman"/>
        </w:rPr>
        <w:t xml:space="preserve">as well as that of the </w:t>
      </w:r>
      <w:proofErr w:type="spellStart"/>
      <w:r w:rsidR="00A914AE">
        <w:rPr>
          <w:rFonts w:cs="Times New Roman"/>
        </w:rPr>
        <w:t>Bicamerale</w:t>
      </w:r>
      <w:proofErr w:type="spellEnd"/>
      <w:r w:rsidR="0085500E">
        <w:rPr>
          <w:rFonts w:cs="Times New Roman"/>
        </w:rPr>
        <w:t xml:space="preserve"> in the late 1990s</w:t>
      </w:r>
      <w:r w:rsidR="00A914AE">
        <w:rPr>
          <w:rFonts w:cs="Times New Roman"/>
        </w:rPr>
        <w:t xml:space="preserve">. </w:t>
      </w:r>
      <w:r w:rsidR="00EF5682">
        <w:rPr>
          <w:rFonts w:cs="Times New Roman"/>
        </w:rPr>
        <w:t xml:space="preserve">The limitations of this approach in a context of intense political partisanship and disagreement became abundantly clear, and </w:t>
      </w:r>
      <w:r w:rsidR="008F4A0D">
        <w:rPr>
          <w:rFonts w:cs="Times New Roman"/>
        </w:rPr>
        <w:t xml:space="preserve">when </w:t>
      </w:r>
      <w:r w:rsidR="00EF5682">
        <w:rPr>
          <w:rFonts w:cs="Times New Roman"/>
        </w:rPr>
        <w:t xml:space="preserve">the failure of the </w:t>
      </w:r>
      <w:proofErr w:type="spellStart"/>
      <w:r w:rsidR="00EF5682">
        <w:rPr>
          <w:rFonts w:cs="Times New Roman"/>
        </w:rPr>
        <w:t>Bicamerale</w:t>
      </w:r>
      <w:proofErr w:type="spellEnd"/>
      <w:r w:rsidR="00EF5682">
        <w:rPr>
          <w:rFonts w:cs="Times New Roman"/>
        </w:rPr>
        <w:t xml:space="preserve"> </w:t>
      </w:r>
      <w:r w:rsidR="008F4A0D">
        <w:rPr>
          <w:rFonts w:cs="Times New Roman"/>
        </w:rPr>
        <w:t xml:space="preserve">occurred </w:t>
      </w:r>
      <w:r w:rsidR="00EF5682">
        <w:rPr>
          <w:rFonts w:cs="Times New Roman"/>
        </w:rPr>
        <w:t>the prospects of ever achieving institutional reform</w:t>
      </w:r>
      <w:r w:rsidR="008F4A0D">
        <w:rPr>
          <w:rFonts w:cs="Times New Roman"/>
        </w:rPr>
        <w:t xml:space="preserve"> on that basis</w:t>
      </w:r>
      <w:r w:rsidR="00EF5682">
        <w:rPr>
          <w:rFonts w:cs="Times New Roman"/>
        </w:rPr>
        <w:t xml:space="preserve"> looked remote. </w:t>
      </w:r>
    </w:p>
    <w:p w14:paraId="4216780C" w14:textId="31FF6063" w:rsidR="00EF5682" w:rsidRDefault="00EF5682" w:rsidP="00480A2A">
      <w:pPr>
        <w:spacing w:line="480" w:lineRule="auto"/>
        <w:jc w:val="both"/>
        <w:rPr>
          <w:rFonts w:cs="Times New Roman"/>
        </w:rPr>
      </w:pPr>
      <w:r>
        <w:rPr>
          <w:rFonts w:cs="Times New Roman"/>
        </w:rPr>
        <w:lastRenderedPageBreak/>
        <w:tab/>
        <w:t xml:space="preserve">The </w:t>
      </w:r>
      <w:proofErr w:type="spellStart"/>
      <w:r w:rsidR="005816E3">
        <w:rPr>
          <w:rFonts w:cs="Times New Roman"/>
        </w:rPr>
        <w:t>centre</w:t>
      </w:r>
      <w:proofErr w:type="spellEnd"/>
      <w:r w:rsidR="005816E3">
        <w:rPr>
          <w:rFonts w:cs="Times New Roman"/>
        </w:rPr>
        <w:t xml:space="preserve">-left’s revision of Title V of the Constitution in 1999 </w:t>
      </w:r>
      <w:r w:rsidR="00725156">
        <w:rPr>
          <w:rFonts w:cs="Times New Roman"/>
        </w:rPr>
        <w:t>brought such an approach to an end</w:t>
      </w:r>
      <w:r w:rsidR="005816E3">
        <w:rPr>
          <w:rFonts w:cs="Times New Roman"/>
        </w:rPr>
        <w:t xml:space="preserve">, since the government decided to push through the reform on the back of its own majority, against the explicit opposition of the </w:t>
      </w:r>
      <w:proofErr w:type="spellStart"/>
      <w:r w:rsidR="005816E3">
        <w:rPr>
          <w:rFonts w:cs="Times New Roman"/>
        </w:rPr>
        <w:t>centre</w:t>
      </w:r>
      <w:proofErr w:type="spellEnd"/>
      <w:r w:rsidR="005816E3">
        <w:rPr>
          <w:rFonts w:cs="Times New Roman"/>
        </w:rPr>
        <w:t>-right which tried unsuccessfully to overturn the reform via referendum. This effectively</w:t>
      </w:r>
      <w:r w:rsidR="00725156">
        <w:rPr>
          <w:rFonts w:cs="Times New Roman"/>
        </w:rPr>
        <w:t xml:space="preserve"> treated constitutional law</w:t>
      </w:r>
      <w:r w:rsidR="005816E3">
        <w:rPr>
          <w:rFonts w:cs="Times New Roman"/>
        </w:rPr>
        <w:t xml:space="preserve"> as being</w:t>
      </w:r>
      <w:r w:rsidR="00725156">
        <w:rPr>
          <w:rFonts w:cs="Times New Roman"/>
        </w:rPr>
        <w:t xml:space="preserve"> no different to ordinary law, implicitly breaking its sacrosanct nature. It also set a prec</w:t>
      </w:r>
      <w:r w:rsidR="008F4A0D">
        <w:rPr>
          <w:rFonts w:cs="Times New Roman"/>
        </w:rPr>
        <w:t>edent whose dangers became apparent</w:t>
      </w:r>
      <w:r w:rsidR="00725156">
        <w:rPr>
          <w:rFonts w:cs="Times New Roman"/>
        </w:rPr>
        <w:t xml:space="preserve"> when the </w:t>
      </w:r>
      <w:proofErr w:type="spellStart"/>
      <w:r w:rsidR="00725156">
        <w:rPr>
          <w:rFonts w:cs="Times New Roman"/>
        </w:rPr>
        <w:t>centre</w:t>
      </w:r>
      <w:proofErr w:type="spellEnd"/>
      <w:r w:rsidR="00725156">
        <w:rPr>
          <w:rFonts w:cs="Times New Roman"/>
        </w:rPr>
        <w:t xml:space="preserve">-right subsequently came into office on a sweeping majority and, in 2005, set about rewriting a third of the </w:t>
      </w:r>
      <w:proofErr w:type="gramStart"/>
      <w:r w:rsidR="00725156">
        <w:rPr>
          <w:rFonts w:cs="Times New Roman"/>
        </w:rPr>
        <w:t>Constitution  and</w:t>
      </w:r>
      <w:proofErr w:type="gramEnd"/>
      <w:r w:rsidR="00725156">
        <w:rPr>
          <w:rFonts w:cs="Times New Roman"/>
        </w:rPr>
        <w:t xml:space="preserve"> passing it through parliament on the back of its majority. </w:t>
      </w:r>
      <w:r w:rsidR="00516F13">
        <w:rPr>
          <w:rFonts w:cs="Times New Roman"/>
        </w:rPr>
        <w:t>Worse, t</w:t>
      </w:r>
      <w:r w:rsidR="00516F13" w:rsidRPr="001558EA">
        <w:rPr>
          <w:rFonts w:cs="Times New Roman"/>
        </w:rPr>
        <w:t xml:space="preserve">he </w:t>
      </w:r>
      <w:r w:rsidR="00516F13">
        <w:rPr>
          <w:rFonts w:cs="Times New Roman"/>
        </w:rPr>
        <w:t xml:space="preserve">government used </w:t>
      </w:r>
      <w:r w:rsidR="00516F13" w:rsidRPr="001558EA">
        <w:rPr>
          <w:rFonts w:cs="Times New Roman"/>
        </w:rPr>
        <w:t xml:space="preserve">article 138 of the Constitution to bundle the different proposals together to be voted en bloc </w:t>
      </w:r>
      <w:r w:rsidR="00516F13">
        <w:rPr>
          <w:rFonts w:cs="Times New Roman"/>
        </w:rPr>
        <w:t xml:space="preserve">i.e. the individual articles making up the bill could not be voted upon separately. </w:t>
      </w:r>
      <w:r w:rsidR="00725156">
        <w:rPr>
          <w:rFonts w:cs="Times New Roman"/>
        </w:rPr>
        <w:t>Stripped of the procedural consensus (that constitutional reform should be the outcome of wide-ranging consultation across political forces), the naked political ambition at the heart of the debate</w:t>
      </w:r>
      <w:r w:rsidR="00262E84">
        <w:rPr>
          <w:rFonts w:cs="Times New Roman"/>
        </w:rPr>
        <w:t xml:space="preserve"> was exposed</w:t>
      </w:r>
      <w:r w:rsidR="00725156">
        <w:rPr>
          <w:rFonts w:cs="Times New Roman"/>
        </w:rPr>
        <w:t xml:space="preserve">, as witnessed in </w:t>
      </w:r>
      <w:r w:rsidR="008F4A0D">
        <w:rPr>
          <w:rFonts w:cs="Times New Roman"/>
        </w:rPr>
        <w:t xml:space="preserve">the </w:t>
      </w:r>
      <w:r w:rsidR="00AC6149">
        <w:rPr>
          <w:rFonts w:cs="Times New Roman"/>
        </w:rPr>
        <w:t>entanglement of the 2006 referendum with the national elections that year.</w:t>
      </w:r>
      <w:r w:rsidR="00725156">
        <w:rPr>
          <w:rFonts w:cs="Times New Roman"/>
        </w:rPr>
        <w:t xml:space="preserve"> </w:t>
      </w:r>
    </w:p>
    <w:p w14:paraId="31E629D4" w14:textId="25680519" w:rsidR="008F4A0D" w:rsidRDefault="00262E84" w:rsidP="0085500E">
      <w:pPr>
        <w:spacing w:line="480" w:lineRule="auto"/>
        <w:jc w:val="both"/>
        <w:rPr>
          <w:rFonts w:cs="Times New Roman"/>
        </w:rPr>
      </w:pPr>
      <w:r>
        <w:rPr>
          <w:rFonts w:cs="Times New Roman"/>
        </w:rPr>
        <w:tab/>
      </w:r>
      <w:proofErr w:type="gramStart"/>
      <w:r>
        <w:rPr>
          <w:rFonts w:cs="Times New Roman"/>
        </w:rPr>
        <w:t>A third method was tried by Enric</w:t>
      </w:r>
      <w:r w:rsidR="00954D7C">
        <w:rPr>
          <w:rFonts w:cs="Times New Roman"/>
        </w:rPr>
        <w:t>o</w:t>
      </w:r>
      <w:r>
        <w:rPr>
          <w:rFonts w:cs="Times New Roman"/>
        </w:rPr>
        <w:t xml:space="preserve"> </w:t>
      </w:r>
      <w:proofErr w:type="spellStart"/>
      <w:r>
        <w:rPr>
          <w:rFonts w:cs="Times New Roman"/>
        </w:rPr>
        <w:t>Letta</w:t>
      </w:r>
      <w:proofErr w:type="spellEnd"/>
      <w:r w:rsidR="008F4A0D">
        <w:rPr>
          <w:rFonts w:cs="Times New Roman"/>
        </w:rPr>
        <w:t xml:space="preserve"> who adopted an</w:t>
      </w:r>
      <w:r>
        <w:rPr>
          <w:rFonts w:cs="Times New Roman"/>
        </w:rPr>
        <w:t xml:space="preserve"> approach </w:t>
      </w:r>
      <w:r w:rsidR="008F4A0D">
        <w:rPr>
          <w:rFonts w:cs="Times New Roman"/>
        </w:rPr>
        <w:t>shaped by t</w:t>
      </w:r>
      <w:r>
        <w:rPr>
          <w:rFonts w:cs="Times New Roman"/>
        </w:rPr>
        <w:t>he status of his government</w:t>
      </w:r>
      <w:proofErr w:type="gramEnd"/>
      <w:r w:rsidR="007F6553">
        <w:rPr>
          <w:rFonts w:cs="Times New Roman"/>
        </w:rPr>
        <w:t xml:space="preserve"> (Bull, forthcoming b)</w:t>
      </w:r>
      <w:r>
        <w:rPr>
          <w:rFonts w:cs="Times New Roman"/>
        </w:rPr>
        <w:t xml:space="preserve">. </w:t>
      </w:r>
      <w:r w:rsidR="00FA7D70">
        <w:rPr>
          <w:rFonts w:cs="Times New Roman"/>
        </w:rPr>
        <w:t xml:space="preserve">The </w:t>
      </w:r>
      <w:r w:rsidR="00FA7D70" w:rsidRPr="001558EA">
        <w:rPr>
          <w:rFonts w:cs="Times New Roman"/>
        </w:rPr>
        <w:t>government was born out of a crisis which saw the President lambast the parties</w:t>
      </w:r>
      <w:r w:rsidR="00FA7D70">
        <w:rPr>
          <w:rFonts w:cs="Times New Roman"/>
        </w:rPr>
        <w:t xml:space="preserve"> for their failures in the area of institutional reform, and who set in train a quasi-technical process which</w:t>
      </w:r>
      <w:r w:rsidR="00FA7D70" w:rsidRPr="001558EA">
        <w:rPr>
          <w:rFonts w:cs="Times New Roman"/>
        </w:rPr>
        <w:t xml:space="preserve"> </w:t>
      </w:r>
      <w:r w:rsidR="00FA7D70">
        <w:rPr>
          <w:rFonts w:cs="Times New Roman"/>
        </w:rPr>
        <w:t>brought together a ‘grand coalition’ and effectively circumscribed the autonomy of the</w:t>
      </w:r>
      <w:r w:rsidR="00FA7D70" w:rsidRPr="001558EA">
        <w:rPr>
          <w:rFonts w:cs="Times New Roman"/>
        </w:rPr>
        <w:t xml:space="preserve"> government </w:t>
      </w:r>
      <w:r w:rsidR="0085500E">
        <w:rPr>
          <w:rFonts w:cs="Times New Roman"/>
        </w:rPr>
        <w:t xml:space="preserve">by mapping out its goals, one of which would be institutional reform, </w:t>
      </w:r>
      <w:r w:rsidR="008B712E">
        <w:rPr>
          <w:rFonts w:cs="Times New Roman"/>
          <w:color w:val="000000"/>
        </w:rPr>
        <w:t xml:space="preserve">which was mapped out by the President’s advisers </w:t>
      </w:r>
      <w:r w:rsidR="008F4A0D">
        <w:rPr>
          <w:rFonts w:cs="Times New Roman"/>
          <w:color w:val="000000"/>
        </w:rPr>
        <w:t xml:space="preserve">(the ‘ten wise men’) </w:t>
      </w:r>
      <w:r w:rsidR="008B712E">
        <w:rPr>
          <w:rFonts w:cs="Times New Roman"/>
          <w:color w:val="000000"/>
        </w:rPr>
        <w:t xml:space="preserve">and became a </w:t>
      </w:r>
      <w:r w:rsidR="008B712E" w:rsidRPr="001558EA">
        <w:rPr>
          <w:rFonts w:cs="Times New Roman"/>
          <w:i/>
          <w:color w:val="000000"/>
        </w:rPr>
        <w:t>raison d’être</w:t>
      </w:r>
      <w:r w:rsidR="008B712E">
        <w:rPr>
          <w:rFonts w:cs="Times New Roman"/>
          <w:color w:val="000000"/>
        </w:rPr>
        <w:t xml:space="preserve"> of the government itself. </w:t>
      </w:r>
      <w:r w:rsidR="0085500E">
        <w:rPr>
          <w:rFonts w:cs="Times New Roman"/>
          <w:color w:val="000000"/>
        </w:rPr>
        <w:t xml:space="preserve">On this basis, </w:t>
      </w:r>
      <w:proofErr w:type="spellStart"/>
      <w:r w:rsidR="0085500E">
        <w:rPr>
          <w:rFonts w:cs="Times New Roman"/>
          <w:color w:val="000000"/>
        </w:rPr>
        <w:t>Letta</w:t>
      </w:r>
      <w:proofErr w:type="spellEnd"/>
      <w:r w:rsidR="0085500E">
        <w:rPr>
          <w:rFonts w:cs="Times New Roman"/>
          <w:color w:val="000000"/>
        </w:rPr>
        <w:t xml:space="preserve"> decided to try and </w:t>
      </w:r>
      <w:proofErr w:type="gramStart"/>
      <w:r w:rsidR="0085500E">
        <w:rPr>
          <w:rFonts w:cs="Times New Roman"/>
          <w:color w:val="000000"/>
        </w:rPr>
        <w:t>short-cut</w:t>
      </w:r>
      <w:proofErr w:type="gramEnd"/>
      <w:r w:rsidR="0085500E">
        <w:rPr>
          <w:rFonts w:cs="Times New Roman"/>
          <w:color w:val="000000"/>
        </w:rPr>
        <w:t xml:space="preserve"> the constitutional process through passing a </w:t>
      </w:r>
      <w:r w:rsidR="0085500E">
        <w:rPr>
          <w:rFonts w:cs="Times New Roman"/>
          <w:color w:val="000000"/>
        </w:rPr>
        <w:lastRenderedPageBreak/>
        <w:t xml:space="preserve">draft law (no. 813) which modified one of the key provisions in Article 138 of the Constitution (which </w:t>
      </w:r>
      <w:r w:rsidR="00BD7A65">
        <w:rPr>
          <w:rFonts w:cs="Times New Roman"/>
        </w:rPr>
        <w:t>requires constitutional amendments to be passed by each House after two successive debates at intervals of three months</w:t>
      </w:r>
      <w:r w:rsidR="0085500E">
        <w:rPr>
          <w:rFonts w:cs="Times New Roman"/>
        </w:rPr>
        <w:t xml:space="preserve">) to just over a month, as well as including other </w:t>
      </w:r>
      <w:r w:rsidR="00BD7A65">
        <w:rPr>
          <w:rFonts w:cs="Times New Roman"/>
        </w:rPr>
        <w:t xml:space="preserve">provisions to ensure </w:t>
      </w:r>
      <w:r w:rsidR="001B1222">
        <w:rPr>
          <w:rFonts w:cs="Times New Roman"/>
        </w:rPr>
        <w:t>that the reform would be implemented within eighteen months of the law being passed.</w:t>
      </w:r>
    </w:p>
    <w:p w14:paraId="373510EE" w14:textId="62FA1F10" w:rsidR="00BD7A65" w:rsidRDefault="003A0E5A" w:rsidP="003A0E5A">
      <w:pPr>
        <w:spacing w:line="480" w:lineRule="auto"/>
        <w:ind w:firstLine="720"/>
        <w:jc w:val="both"/>
        <w:rPr>
          <w:rFonts w:cs="Times New Roman"/>
        </w:rPr>
      </w:pPr>
      <w:r>
        <w:rPr>
          <w:rFonts w:cs="Times New Roman"/>
        </w:rPr>
        <w:t xml:space="preserve">If this was </w:t>
      </w:r>
      <w:proofErr w:type="spellStart"/>
      <w:r>
        <w:rPr>
          <w:rFonts w:cs="Times New Roman"/>
        </w:rPr>
        <w:t>Letta’s</w:t>
      </w:r>
      <w:proofErr w:type="spellEnd"/>
      <w:r>
        <w:rPr>
          <w:rFonts w:cs="Times New Roman"/>
        </w:rPr>
        <w:t xml:space="preserve"> way of attempting to ensure that institutional reform was </w:t>
      </w:r>
      <w:r w:rsidR="008F4A0D">
        <w:rPr>
          <w:rFonts w:cs="Times New Roman"/>
        </w:rPr>
        <w:t xml:space="preserve">finally </w:t>
      </w:r>
      <w:r>
        <w:rPr>
          <w:rFonts w:cs="Times New Roman"/>
        </w:rPr>
        <w:t xml:space="preserve">achieved, paradoxically it ensured the bill’s failure. </w:t>
      </w:r>
      <w:r w:rsidR="00BD7A65">
        <w:rPr>
          <w:rFonts w:cs="Times New Roman"/>
        </w:rPr>
        <w:t xml:space="preserve">In view of the wide scope of the Committee’s brief  - the examination and reform of Titles I, II, III and V of the Constitution pertaining to the form of state, government and bicameralism, as well as considering the proposals (under ordinary legislation) for reform of the electoral system – the </w:t>
      </w:r>
      <w:r>
        <w:rPr>
          <w:rFonts w:cs="Times New Roman"/>
        </w:rPr>
        <w:t xml:space="preserve">procedural </w:t>
      </w:r>
      <w:r w:rsidR="00BD7A65">
        <w:rPr>
          <w:rFonts w:cs="Times New Roman"/>
        </w:rPr>
        <w:t xml:space="preserve">provisions of the </w:t>
      </w:r>
      <w:proofErr w:type="spellStart"/>
      <w:r w:rsidR="00BD7A65">
        <w:rPr>
          <w:rFonts w:cs="Times New Roman"/>
        </w:rPr>
        <w:t>ddl</w:t>
      </w:r>
      <w:proofErr w:type="spellEnd"/>
      <w:r w:rsidR="00BD7A65">
        <w:rPr>
          <w:rFonts w:cs="Times New Roman"/>
        </w:rPr>
        <w:t xml:space="preserve"> were highl</w:t>
      </w:r>
      <w:r>
        <w:rPr>
          <w:rFonts w:cs="Times New Roman"/>
        </w:rPr>
        <w:t xml:space="preserve">y controversial and led to a long filibuster by the anti-establishment </w:t>
      </w:r>
      <w:proofErr w:type="spellStart"/>
      <w:r>
        <w:rPr>
          <w:rFonts w:cs="Times New Roman"/>
        </w:rPr>
        <w:t>Movimento</w:t>
      </w:r>
      <w:proofErr w:type="spellEnd"/>
      <w:r>
        <w:rPr>
          <w:rFonts w:cs="Times New Roman"/>
        </w:rPr>
        <w:t xml:space="preserve"> 5 </w:t>
      </w:r>
      <w:proofErr w:type="spellStart"/>
      <w:r>
        <w:rPr>
          <w:rFonts w:cs="Times New Roman"/>
        </w:rPr>
        <w:t>Stelle</w:t>
      </w:r>
      <w:proofErr w:type="spellEnd"/>
      <w:r>
        <w:rPr>
          <w:rFonts w:cs="Times New Roman"/>
        </w:rPr>
        <w:t xml:space="preserve"> (which regarded the modification of article 138 as a violation of the Constitution). This slowed down its approval. The bill was</w:t>
      </w:r>
      <w:r w:rsidR="008F4A0D">
        <w:rPr>
          <w:rFonts w:cs="Times New Roman"/>
        </w:rPr>
        <w:t xml:space="preserve"> </w:t>
      </w:r>
      <w:r>
        <w:rPr>
          <w:rFonts w:cs="Times New Roman"/>
        </w:rPr>
        <w:t xml:space="preserve">approved twice by the Senate and once by the Chamber of Deputies, to which it was referred for its second reading, but by then political developments </w:t>
      </w:r>
      <w:r w:rsidR="008F4A0D">
        <w:rPr>
          <w:rFonts w:cs="Times New Roman"/>
        </w:rPr>
        <w:t xml:space="preserve">(the split in </w:t>
      </w:r>
      <w:proofErr w:type="spellStart"/>
      <w:r w:rsidR="008F4A0D">
        <w:rPr>
          <w:rFonts w:cs="Times New Roman"/>
        </w:rPr>
        <w:t>Berluscon’s</w:t>
      </w:r>
      <w:proofErr w:type="spellEnd"/>
      <w:r w:rsidR="008F4A0D">
        <w:rPr>
          <w:rFonts w:cs="Times New Roman"/>
        </w:rPr>
        <w:t xml:space="preserve"> party and his withdrawal of support) </w:t>
      </w:r>
      <w:r>
        <w:rPr>
          <w:rFonts w:cs="Times New Roman"/>
        </w:rPr>
        <w:t xml:space="preserve">had transpired </w:t>
      </w:r>
      <w:r w:rsidR="001B1222">
        <w:rPr>
          <w:rFonts w:cs="Times New Roman"/>
        </w:rPr>
        <w:t>to kill off the bill</w:t>
      </w:r>
      <w:r w:rsidR="008D6B50">
        <w:rPr>
          <w:rFonts w:cs="Times New Roman"/>
        </w:rPr>
        <w:t>.</w:t>
      </w:r>
    </w:p>
    <w:p w14:paraId="54260CDE" w14:textId="77777777" w:rsidR="00F95C10" w:rsidRDefault="00F95C10" w:rsidP="00F95C10">
      <w:pPr>
        <w:spacing w:line="480" w:lineRule="auto"/>
        <w:ind w:firstLine="720"/>
        <w:jc w:val="both"/>
        <w:rPr>
          <w:rFonts w:cs="Times New Roman"/>
        </w:rPr>
      </w:pPr>
    </w:p>
    <w:p w14:paraId="2512FAF1" w14:textId="6431C5B7" w:rsidR="00ED7669" w:rsidRDefault="00ED7669" w:rsidP="00145014">
      <w:pPr>
        <w:spacing w:line="480" w:lineRule="auto"/>
        <w:jc w:val="both"/>
        <w:rPr>
          <w:rFonts w:cs="Times New Roman"/>
          <w:b/>
        </w:rPr>
      </w:pPr>
      <w:r>
        <w:rPr>
          <w:rFonts w:cs="Times New Roman"/>
          <w:b/>
        </w:rPr>
        <w:t xml:space="preserve">The </w:t>
      </w:r>
      <w:proofErr w:type="spellStart"/>
      <w:r w:rsidR="008F4A0D">
        <w:rPr>
          <w:rFonts w:cs="Times New Roman"/>
          <w:b/>
        </w:rPr>
        <w:t>Renzi</w:t>
      </w:r>
      <w:proofErr w:type="spellEnd"/>
      <w:r>
        <w:rPr>
          <w:rFonts w:cs="Times New Roman"/>
          <w:b/>
        </w:rPr>
        <w:t xml:space="preserve"> Constitutional Reform Project and its Prospects</w:t>
      </w:r>
    </w:p>
    <w:p w14:paraId="50CD1A6A" w14:textId="27182311" w:rsidR="00145014" w:rsidRDefault="007A5CBB" w:rsidP="00145014">
      <w:pPr>
        <w:spacing w:line="480" w:lineRule="auto"/>
        <w:jc w:val="both"/>
        <w:rPr>
          <w:rFonts w:cs="Times New Roman"/>
        </w:rPr>
      </w:pPr>
      <w:r>
        <w:t xml:space="preserve">Seen through the prism of the past two decades, </w:t>
      </w:r>
      <w:r w:rsidR="007B5EF9">
        <w:t xml:space="preserve">therefore, </w:t>
      </w:r>
      <w:r>
        <w:t xml:space="preserve">the prospects for </w:t>
      </w:r>
      <w:proofErr w:type="spellStart"/>
      <w:r w:rsidR="007B5EF9">
        <w:t>Renzi</w:t>
      </w:r>
      <w:proofErr w:type="spellEnd"/>
      <w:r w:rsidR="007B5EF9">
        <w:t xml:space="preserve"> </w:t>
      </w:r>
      <w:r>
        <w:t>suc</w:t>
      </w:r>
      <w:r w:rsidR="007B5EF9">
        <w:t>ceeding</w:t>
      </w:r>
      <w:r>
        <w:t xml:space="preserve"> </w:t>
      </w:r>
      <w:r w:rsidR="001B1222">
        <w:t xml:space="preserve">appear to </w:t>
      </w:r>
      <w:r>
        <w:t xml:space="preserve">pale considerably. Why should </w:t>
      </w:r>
      <w:proofErr w:type="spellStart"/>
      <w:r>
        <w:t>Renzi</w:t>
      </w:r>
      <w:proofErr w:type="spellEnd"/>
      <w:r>
        <w:t xml:space="preserve"> succeed when so many others before him have failed</w:t>
      </w:r>
      <w:r w:rsidR="00A04E51">
        <w:t xml:space="preserve"> against expectations</w:t>
      </w:r>
      <w:r>
        <w:t xml:space="preserve">? How can </w:t>
      </w:r>
      <w:proofErr w:type="spellStart"/>
      <w:r>
        <w:t>Renzi</w:t>
      </w:r>
      <w:proofErr w:type="spellEnd"/>
      <w:r>
        <w:t xml:space="preserve"> overcome the inherently political nature of the institutional reform debate? And how can he find an effective method or process carry through his reform </w:t>
      </w:r>
      <w:proofErr w:type="spellStart"/>
      <w:r>
        <w:t>programme</w:t>
      </w:r>
      <w:proofErr w:type="spellEnd"/>
      <w:r>
        <w:t>?</w:t>
      </w:r>
      <w:r w:rsidR="00A04E51">
        <w:t xml:space="preserve"> </w:t>
      </w:r>
      <w:r w:rsidR="00D0326B">
        <w:t xml:space="preserve">If we look at the past year’s experience from the experiences of the </w:t>
      </w:r>
      <w:r w:rsidR="00D0326B">
        <w:lastRenderedPageBreak/>
        <w:t xml:space="preserve">past, in relation to these two issues (politics and process), and assess progress made, it provides us with an idea of the likely prospects of this reform finally being achieved. </w:t>
      </w:r>
    </w:p>
    <w:p w14:paraId="6209D65A" w14:textId="17940AB1" w:rsidR="003B26B6" w:rsidRDefault="00A027AE" w:rsidP="00AB75CB">
      <w:pPr>
        <w:spacing w:line="480" w:lineRule="auto"/>
        <w:ind w:firstLine="720"/>
        <w:jc w:val="both"/>
        <w:rPr>
          <w:rFonts w:cs="Times New Roman"/>
        </w:rPr>
      </w:pPr>
      <w:r>
        <w:rPr>
          <w:rFonts w:cs="Times New Roman"/>
        </w:rPr>
        <w:t>P</w:t>
      </w:r>
      <w:r w:rsidR="001C236B">
        <w:rPr>
          <w:rFonts w:cs="Times New Roman"/>
        </w:rPr>
        <w:t xml:space="preserve">olitically, </w:t>
      </w:r>
      <w:proofErr w:type="spellStart"/>
      <w:r w:rsidR="001C236B">
        <w:rPr>
          <w:rFonts w:cs="Times New Roman"/>
        </w:rPr>
        <w:t>Renzi</w:t>
      </w:r>
      <w:proofErr w:type="spellEnd"/>
      <w:r w:rsidR="001C236B">
        <w:rPr>
          <w:rFonts w:cs="Times New Roman"/>
        </w:rPr>
        <w:t xml:space="preserve"> is in a significantly dominant position and has invested his own political and personal resources into achieving reform (something which has also led to expectations n</w:t>
      </w:r>
      <w:r w:rsidR="00023DFC">
        <w:rPr>
          <w:rFonts w:cs="Times New Roman"/>
        </w:rPr>
        <w:t xml:space="preserve">ever </w:t>
      </w:r>
      <w:r w:rsidR="001C236B">
        <w:rPr>
          <w:rFonts w:cs="Times New Roman"/>
        </w:rPr>
        <w:t xml:space="preserve">being so high </w:t>
      </w:r>
      <w:r w:rsidR="00023DFC">
        <w:rPr>
          <w:rFonts w:cs="Times New Roman"/>
        </w:rPr>
        <w:t xml:space="preserve">since the </w:t>
      </w:r>
      <w:proofErr w:type="spellStart"/>
      <w:r w:rsidR="00023DFC" w:rsidRPr="00A04E51">
        <w:rPr>
          <w:rFonts w:cs="Times New Roman"/>
          <w:i/>
        </w:rPr>
        <w:t>Bicamerale</w:t>
      </w:r>
      <w:proofErr w:type="spellEnd"/>
      <w:r w:rsidR="00023DFC" w:rsidRPr="00A04E51">
        <w:rPr>
          <w:rFonts w:cs="Times New Roman"/>
          <w:i/>
        </w:rPr>
        <w:t xml:space="preserve"> </w:t>
      </w:r>
      <w:r w:rsidR="00023DFC">
        <w:rPr>
          <w:rFonts w:cs="Times New Roman"/>
        </w:rPr>
        <w:t>started its work</w:t>
      </w:r>
      <w:r w:rsidR="001C236B">
        <w:rPr>
          <w:rFonts w:cs="Times New Roman"/>
        </w:rPr>
        <w:t xml:space="preserve"> in 1997)</w:t>
      </w:r>
      <w:r w:rsidR="00023DFC">
        <w:rPr>
          <w:rFonts w:cs="Times New Roman"/>
        </w:rPr>
        <w:t xml:space="preserve">. </w:t>
      </w:r>
      <w:r w:rsidR="00746191">
        <w:rPr>
          <w:rFonts w:cs="Times New Roman"/>
        </w:rPr>
        <w:t xml:space="preserve">On 8 December 2013, three days before </w:t>
      </w:r>
      <w:proofErr w:type="spellStart"/>
      <w:r w:rsidR="00746191">
        <w:rPr>
          <w:rFonts w:cs="Times New Roman"/>
        </w:rPr>
        <w:t>Letta</w:t>
      </w:r>
      <w:proofErr w:type="spellEnd"/>
      <w:r w:rsidR="00746191">
        <w:rPr>
          <w:rFonts w:cs="Times New Roman"/>
        </w:rPr>
        <w:t xml:space="preserve"> declared his institutional reform bill dead, </w:t>
      </w:r>
      <w:proofErr w:type="spellStart"/>
      <w:r w:rsidR="00023DFC">
        <w:rPr>
          <w:rFonts w:cs="Times New Roman"/>
        </w:rPr>
        <w:t>Ren</w:t>
      </w:r>
      <w:r w:rsidR="001F7598">
        <w:rPr>
          <w:rFonts w:cs="Times New Roman"/>
        </w:rPr>
        <w:t>zi</w:t>
      </w:r>
      <w:proofErr w:type="spellEnd"/>
      <w:r w:rsidR="008D6B50">
        <w:rPr>
          <w:rFonts w:cs="Times New Roman"/>
        </w:rPr>
        <w:t xml:space="preserve"> (then</w:t>
      </w:r>
      <w:r w:rsidR="001F7598">
        <w:rPr>
          <w:rFonts w:cs="Times New Roman"/>
        </w:rPr>
        <w:t xml:space="preserve"> the Mayor of Florence</w:t>
      </w:r>
      <w:r w:rsidR="008D6B50">
        <w:rPr>
          <w:rFonts w:cs="Times New Roman"/>
        </w:rPr>
        <w:t>)</w:t>
      </w:r>
      <w:r w:rsidR="00746191">
        <w:rPr>
          <w:rFonts w:cs="Times New Roman"/>
        </w:rPr>
        <w:t xml:space="preserve"> was elected leader of the PD</w:t>
      </w:r>
      <w:r w:rsidR="001F7598">
        <w:rPr>
          <w:rFonts w:cs="Times New Roman"/>
        </w:rPr>
        <w:t xml:space="preserve"> </w:t>
      </w:r>
      <w:r w:rsidR="00425F4F">
        <w:rPr>
          <w:rFonts w:cs="Times New Roman"/>
        </w:rPr>
        <w:t xml:space="preserve">with an overwhelming majority </w:t>
      </w:r>
      <w:r w:rsidR="00425F4F">
        <w:rPr>
          <w:rFonts w:cs="Times New Roman"/>
          <w:color w:val="000000"/>
        </w:rPr>
        <w:t xml:space="preserve">(67.6% of the party against 18.2% for Gianni </w:t>
      </w:r>
      <w:proofErr w:type="spellStart"/>
      <w:r w:rsidR="00425F4F">
        <w:rPr>
          <w:rFonts w:cs="Times New Roman"/>
          <w:color w:val="000000"/>
        </w:rPr>
        <w:t>Cuperlo</w:t>
      </w:r>
      <w:proofErr w:type="spellEnd"/>
      <w:r w:rsidR="00425F4F">
        <w:rPr>
          <w:rFonts w:cs="Times New Roman"/>
          <w:color w:val="000000"/>
        </w:rPr>
        <w:t xml:space="preserve"> and 14.2% for Giuseppe </w:t>
      </w:r>
      <w:proofErr w:type="spellStart"/>
      <w:r w:rsidR="00425F4F">
        <w:rPr>
          <w:rFonts w:cs="Times New Roman"/>
          <w:color w:val="000000"/>
        </w:rPr>
        <w:t>Civati</w:t>
      </w:r>
      <w:proofErr w:type="spellEnd"/>
      <w:r w:rsidR="00425F4F">
        <w:rPr>
          <w:rFonts w:cs="Times New Roman"/>
          <w:color w:val="000000"/>
        </w:rPr>
        <w:t>)</w:t>
      </w:r>
      <w:r w:rsidR="00746191">
        <w:rPr>
          <w:rFonts w:cs="Times New Roman"/>
        </w:rPr>
        <w:t xml:space="preserve">. Less than a month later, on 2 January 2014, </w:t>
      </w:r>
      <w:proofErr w:type="spellStart"/>
      <w:r w:rsidR="00746191">
        <w:rPr>
          <w:rFonts w:cs="Times New Roman"/>
        </w:rPr>
        <w:t>Renzi</w:t>
      </w:r>
      <w:proofErr w:type="spellEnd"/>
      <w:r w:rsidR="00746191">
        <w:rPr>
          <w:rFonts w:cs="Times New Roman"/>
        </w:rPr>
        <w:t xml:space="preserve"> published via his website an open letter to the main political forces, proposing three possible alternatives to the existing electoral system and inviting them to discuss this and constitutional reforms. Rebuffed by the leader of the M5S, </w:t>
      </w:r>
      <w:proofErr w:type="spellStart"/>
      <w:r w:rsidR="00746191">
        <w:rPr>
          <w:rFonts w:cs="Times New Roman"/>
        </w:rPr>
        <w:t>Beppe</w:t>
      </w:r>
      <w:proofErr w:type="spellEnd"/>
      <w:r w:rsidR="00746191">
        <w:rPr>
          <w:rFonts w:cs="Times New Roman"/>
        </w:rPr>
        <w:t xml:space="preserve"> </w:t>
      </w:r>
      <w:proofErr w:type="spellStart"/>
      <w:r w:rsidR="00746191">
        <w:rPr>
          <w:rFonts w:cs="Times New Roman"/>
        </w:rPr>
        <w:t>Grillo</w:t>
      </w:r>
      <w:proofErr w:type="spellEnd"/>
      <w:r w:rsidR="00746191">
        <w:rPr>
          <w:rFonts w:cs="Times New Roman"/>
        </w:rPr>
        <w:t xml:space="preserve"> (who continued to take a </w:t>
      </w:r>
      <w:proofErr w:type="spellStart"/>
      <w:r w:rsidR="00746191">
        <w:rPr>
          <w:rFonts w:cs="Times New Roman"/>
        </w:rPr>
        <w:t>hard-line</w:t>
      </w:r>
      <w:proofErr w:type="spellEnd"/>
      <w:r w:rsidR="00746191">
        <w:rPr>
          <w:rFonts w:cs="Times New Roman"/>
        </w:rPr>
        <w:t xml:space="preserve"> stance of non-cooperation with all the so-called establishment parties), </w:t>
      </w:r>
      <w:proofErr w:type="spellStart"/>
      <w:r w:rsidR="00746191">
        <w:rPr>
          <w:rFonts w:cs="Times New Roman"/>
        </w:rPr>
        <w:t>Renzi</w:t>
      </w:r>
      <w:proofErr w:type="spellEnd"/>
      <w:r w:rsidR="00746191">
        <w:rPr>
          <w:rFonts w:cs="Times New Roman"/>
        </w:rPr>
        <w:t xml:space="preserve"> nevertheless received a positive response from the leader of </w:t>
      </w:r>
      <w:proofErr w:type="spellStart"/>
      <w:r w:rsidR="00746191">
        <w:rPr>
          <w:rFonts w:cs="Times New Roman"/>
        </w:rPr>
        <w:t>Forza</w:t>
      </w:r>
      <w:proofErr w:type="spellEnd"/>
      <w:r w:rsidR="00746191">
        <w:rPr>
          <w:rFonts w:cs="Times New Roman"/>
        </w:rPr>
        <w:t xml:space="preserve"> Italia, Silvio Berlusconi. The two met on 18 January at the PD Headquarters and reached an agreement on institutional reform dubbed the </w:t>
      </w:r>
      <w:proofErr w:type="spellStart"/>
      <w:r w:rsidR="00746191" w:rsidRPr="00103D4D">
        <w:rPr>
          <w:rFonts w:cs="Times New Roman"/>
          <w:i/>
        </w:rPr>
        <w:t>Patto</w:t>
      </w:r>
      <w:proofErr w:type="spellEnd"/>
      <w:r w:rsidR="00746191" w:rsidRPr="00103D4D">
        <w:rPr>
          <w:rFonts w:cs="Times New Roman"/>
          <w:i/>
        </w:rPr>
        <w:t xml:space="preserve"> di </w:t>
      </w:r>
      <w:proofErr w:type="spellStart"/>
      <w:r w:rsidR="00746191" w:rsidRPr="00103D4D">
        <w:rPr>
          <w:rFonts w:cs="Times New Roman"/>
          <w:i/>
        </w:rPr>
        <w:t>Nazareno</w:t>
      </w:r>
      <w:proofErr w:type="spellEnd"/>
      <w:r w:rsidR="003B26B6">
        <w:rPr>
          <w:rFonts w:cs="Times New Roman"/>
          <w:i/>
        </w:rPr>
        <w:t xml:space="preserve"> </w:t>
      </w:r>
      <w:r w:rsidR="003B26B6">
        <w:rPr>
          <w:rFonts w:cs="Times New Roman"/>
        </w:rPr>
        <w:t>(</w:t>
      </w:r>
      <w:proofErr w:type="spellStart"/>
      <w:r w:rsidR="003B26B6">
        <w:rPr>
          <w:rFonts w:cs="Times New Roman"/>
        </w:rPr>
        <w:t>Nazareno</w:t>
      </w:r>
      <w:proofErr w:type="spellEnd"/>
      <w:r w:rsidR="003B26B6">
        <w:rPr>
          <w:rFonts w:cs="Times New Roman"/>
        </w:rPr>
        <w:t xml:space="preserve"> Pact)</w:t>
      </w:r>
      <w:r w:rsidR="00746191">
        <w:rPr>
          <w:rFonts w:cs="Times New Roman"/>
        </w:rPr>
        <w:t xml:space="preserve">. </w:t>
      </w:r>
      <w:r w:rsidR="003B26B6">
        <w:rPr>
          <w:rFonts w:cs="Times New Roman"/>
        </w:rPr>
        <w:t xml:space="preserve">The </w:t>
      </w:r>
      <w:proofErr w:type="gramStart"/>
      <w:r w:rsidR="003B26B6">
        <w:rPr>
          <w:rFonts w:cs="Times New Roman"/>
        </w:rPr>
        <w:t>agreement was approved by the PD’s National Assembly</w:t>
      </w:r>
      <w:proofErr w:type="gramEnd"/>
      <w:r w:rsidR="003B26B6">
        <w:rPr>
          <w:rFonts w:cs="Times New Roman"/>
        </w:rPr>
        <w:t xml:space="preserve"> on 20 January with an overwhelming majority (11 in </w:t>
      </w:r>
      <w:proofErr w:type="spellStart"/>
      <w:r w:rsidR="003B26B6">
        <w:rPr>
          <w:rFonts w:cs="Times New Roman"/>
        </w:rPr>
        <w:t>favour</w:t>
      </w:r>
      <w:proofErr w:type="spellEnd"/>
      <w:r w:rsidR="003B26B6">
        <w:rPr>
          <w:rFonts w:cs="Times New Roman"/>
        </w:rPr>
        <w:t xml:space="preserve">, none against and 34 abstentions), although the President of the PD (the leftist, Gianni </w:t>
      </w:r>
      <w:proofErr w:type="spellStart"/>
      <w:r w:rsidR="003B26B6">
        <w:rPr>
          <w:rFonts w:cs="Times New Roman"/>
        </w:rPr>
        <w:t>Cuperlo</w:t>
      </w:r>
      <w:proofErr w:type="spellEnd"/>
      <w:r w:rsidR="003B26B6">
        <w:rPr>
          <w:rFonts w:cs="Times New Roman"/>
        </w:rPr>
        <w:t xml:space="preserve">) expressed his reservations and subsequently resigned his position. </w:t>
      </w:r>
      <w:proofErr w:type="spellStart"/>
      <w:r w:rsidR="003B26B6" w:rsidRPr="002527F7">
        <w:rPr>
          <w:rFonts w:cs="Times New Roman"/>
          <w:i/>
        </w:rPr>
        <w:t>Forza</w:t>
      </w:r>
      <w:proofErr w:type="spellEnd"/>
      <w:r w:rsidR="003B26B6" w:rsidRPr="002527F7">
        <w:rPr>
          <w:rFonts w:cs="Times New Roman"/>
          <w:i/>
        </w:rPr>
        <w:t xml:space="preserve"> Italia</w:t>
      </w:r>
      <w:r w:rsidR="003B26B6">
        <w:rPr>
          <w:rFonts w:cs="Times New Roman"/>
        </w:rPr>
        <w:t xml:space="preserve"> never voted on the pact, despite some members expressing their reservations. </w:t>
      </w:r>
    </w:p>
    <w:p w14:paraId="34EEF1A9" w14:textId="77777777" w:rsidR="00132040" w:rsidRDefault="00746191" w:rsidP="001F7598">
      <w:pPr>
        <w:spacing w:line="480" w:lineRule="auto"/>
        <w:ind w:firstLine="720"/>
        <w:jc w:val="both"/>
        <w:rPr>
          <w:rFonts w:cs="Times New Roman"/>
        </w:rPr>
      </w:pPr>
      <w:r>
        <w:rPr>
          <w:rFonts w:cs="Times New Roman"/>
        </w:rPr>
        <w:t xml:space="preserve">This pact almost certainly hastened </w:t>
      </w:r>
      <w:proofErr w:type="spellStart"/>
      <w:r>
        <w:rPr>
          <w:rFonts w:cs="Times New Roman"/>
        </w:rPr>
        <w:t>Letta’s</w:t>
      </w:r>
      <w:proofErr w:type="spellEnd"/>
      <w:r>
        <w:rPr>
          <w:rFonts w:cs="Times New Roman"/>
        </w:rPr>
        <w:t xml:space="preserve"> demise. Despite assurances to the contrary, </w:t>
      </w:r>
      <w:proofErr w:type="spellStart"/>
      <w:r>
        <w:rPr>
          <w:rFonts w:cs="Times New Roman"/>
        </w:rPr>
        <w:t>Renzi</w:t>
      </w:r>
      <w:proofErr w:type="spellEnd"/>
      <w:r>
        <w:rPr>
          <w:rFonts w:cs="Times New Roman"/>
        </w:rPr>
        <w:t xml:space="preserve">, within a couple of months </w:t>
      </w:r>
      <w:proofErr w:type="spellStart"/>
      <w:r>
        <w:rPr>
          <w:rFonts w:cs="Times New Roman"/>
        </w:rPr>
        <w:t>manoeuvred</w:t>
      </w:r>
      <w:proofErr w:type="spellEnd"/>
      <w:r>
        <w:rPr>
          <w:rFonts w:cs="Times New Roman"/>
        </w:rPr>
        <w:t xml:space="preserve"> to oust </w:t>
      </w:r>
      <w:proofErr w:type="spellStart"/>
      <w:r>
        <w:rPr>
          <w:rFonts w:cs="Times New Roman"/>
        </w:rPr>
        <w:t>Letta</w:t>
      </w:r>
      <w:proofErr w:type="spellEnd"/>
      <w:r>
        <w:rPr>
          <w:rFonts w:cs="Times New Roman"/>
        </w:rPr>
        <w:t xml:space="preserve">, arguing </w:t>
      </w:r>
      <w:r>
        <w:rPr>
          <w:rFonts w:cs="Times New Roman"/>
        </w:rPr>
        <w:lastRenderedPageBreak/>
        <w:t xml:space="preserve">that the Prime Minister had failed to secure needed reforms, had not acted quickly enough to stimulate a stagnant economy and that a change of government was needed to end a period of uncertainty. The PD, in a vote on 13 February, withdrew its support for </w:t>
      </w:r>
      <w:proofErr w:type="spellStart"/>
      <w:proofErr w:type="gramStart"/>
      <w:r>
        <w:rPr>
          <w:rFonts w:cs="Times New Roman"/>
        </w:rPr>
        <w:t>Letta</w:t>
      </w:r>
      <w:proofErr w:type="spellEnd"/>
      <w:proofErr w:type="gramEnd"/>
      <w:r>
        <w:rPr>
          <w:rFonts w:cs="Times New Roman"/>
        </w:rPr>
        <w:t xml:space="preserve"> who resigned shortly after, with </w:t>
      </w:r>
      <w:proofErr w:type="spellStart"/>
      <w:r>
        <w:rPr>
          <w:rFonts w:cs="Times New Roman"/>
        </w:rPr>
        <w:t>Renzi</w:t>
      </w:r>
      <w:proofErr w:type="spellEnd"/>
      <w:r>
        <w:rPr>
          <w:rFonts w:cs="Times New Roman"/>
        </w:rPr>
        <w:t xml:space="preserve"> forming a new government on 22 February, with institutional reform at the heart of its </w:t>
      </w:r>
      <w:proofErr w:type="spellStart"/>
      <w:r>
        <w:rPr>
          <w:rFonts w:cs="Times New Roman"/>
        </w:rPr>
        <w:t>programme</w:t>
      </w:r>
      <w:proofErr w:type="spellEnd"/>
      <w:r>
        <w:rPr>
          <w:rFonts w:cs="Times New Roman"/>
        </w:rPr>
        <w:t xml:space="preserve">. </w:t>
      </w:r>
    </w:p>
    <w:p w14:paraId="5226E9F4" w14:textId="24C8FEFB" w:rsidR="00425F4F" w:rsidRDefault="00746191" w:rsidP="001F7598">
      <w:pPr>
        <w:spacing w:line="480" w:lineRule="auto"/>
        <w:ind w:firstLine="720"/>
        <w:jc w:val="both"/>
        <w:rPr>
          <w:rFonts w:cs="Times New Roman"/>
          <w:color w:val="000000"/>
        </w:rPr>
      </w:pPr>
      <w:r>
        <w:rPr>
          <w:rFonts w:cs="Times New Roman"/>
        </w:rPr>
        <w:t xml:space="preserve">Although he did not become Prime Minister as a result of a national election, </w:t>
      </w:r>
      <w:proofErr w:type="spellStart"/>
      <w:r>
        <w:rPr>
          <w:rFonts w:cs="Times New Roman"/>
        </w:rPr>
        <w:t>Renzi’s</w:t>
      </w:r>
      <w:proofErr w:type="spellEnd"/>
      <w:r>
        <w:rPr>
          <w:rFonts w:cs="Times New Roman"/>
        </w:rPr>
        <w:t xml:space="preserve"> h</w:t>
      </w:r>
      <w:r w:rsidR="00425F4F">
        <w:rPr>
          <w:rFonts w:cs="Lucida Grande"/>
          <w:color w:val="000000"/>
        </w:rPr>
        <w:t>igh political stock was further boosted by an outstanding election victory for the Democratic Party in the June 2014 European elections, where the party obtained over 40% of the vote</w:t>
      </w:r>
      <w:r w:rsidR="00022ACF">
        <w:rPr>
          <w:rFonts w:cs="Lucida Grande"/>
          <w:color w:val="000000"/>
        </w:rPr>
        <w:t>, giving it a form of legitimacy to govern</w:t>
      </w:r>
      <w:r w:rsidR="00425F4F">
        <w:rPr>
          <w:rFonts w:cs="Lucida Grande"/>
          <w:color w:val="000000"/>
        </w:rPr>
        <w:t>. H</w:t>
      </w:r>
      <w:r w:rsidR="001C236B">
        <w:rPr>
          <w:rFonts w:cs="Times New Roman"/>
          <w:color w:val="000000"/>
        </w:rPr>
        <w:t>e therefore exercises</w:t>
      </w:r>
      <w:r w:rsidR="00425F4F">
        <w:rPr>
          <w:rFonts w:cs="Times New Roman"/>
          <w:color w:val="000000"/>
        </w:rPr>
        <w:t xml:space="preserve"> an unquestionable command over his party. </w:t>
      </w:r>
      <w:proofErr w:type="spellStart"/>
      <w:r w:rsidR="00425F4F">
        <w:rPr>
          <w:rFonts w:cs="Times New Roman"/>
          <w:color w:val="000000"/>
        </w:rPr>
        <w:t>Renzi</w:t>
      </w:r>
      <w:proofErr w:type="spellEnd"/>
      <w:r w:rsidR="00425F4F">
        <w:rPr>
          <w:rFonts w:cs="Times New Roman"/>
          <w:color w:val="000000"/>
        </w:rPr>
        <w:t xml:space="preserve"> said that, ‘I don’t believe there is a another leader in Europe who can say they have as many votes as the Democratic party in Italy, no one … [not] even Angela Merkel’ (quoted in Sanderson and </w:t>
      </w:r>
      <w:proofErr w:type="spellStart"/>
      <w:r w:rsidR="00132040">
        <w:rPr>
          <w:rFonts w:cs="Times New Roman"/>
          <w:color w:val="000000"/>
        </w:rPr>
        <w:t>Segreti</w:t>
      </w:r>
      <w:proofErr w:type="spellEnd"/>
      <w:r w:rsidR="00132040">
        <w:rPr>
          <w:rFonts w:cs="Times New Roman"/>
          <w:color w:val="000000"/>
        </w:rPr>
        <w:t xml:space="preserve">, 2014). In any case, </w:t>
      </w:r>
      <w:r w:rsidR="00425F4F">
        <w:rPr>
          <w:rFonts w:cs="Times New Roman"/>
          <w:color w:val="000000"/>
        </w:rPr>
        <w:t>the situation produced by the 2013 national elections – a hung parliament through the failure of the PD to obtain a majority in the Senate – and the refusal of one of the three main political forces (M5S) to countenance a coalition with any of the other political forces, has led to the recognition that</w:t>
      </w:r>
      <w:r w:rsidR="001C236B">
        <w:rPr>
          <w:rFonts w:cs="Times New Roman"/>
          <w:color w:val="000000"/>
        </w:rPr>
        <w:t>, at this juncture,</w:t>
      </w:r>
      <w:r w:rsidR="008D6B50">
        <w:rPr>
          <w:rFonts w:cs="Times New Roman"/>
          <w:color w:val="000000"/>
        </w:rPr>
        <w:t xml:space="preserve"> there was</w:t>
      </w:r>
      <w:r w:rsidR="00425F4F">
        <w:rPr>
          <w:rFonts w:cs="Times New Roman"/>
          <w:color w:val="000000"/>
        </w:rPr>
        <w:t xml:space="preserve"> no real alternative to a </w:t>
      </w:r>
      <w:proofErr w:type="spellStart"/>
      <w:r w:rsidR="00425F4F">
        <w:rPr>
          <w:rFonts w:cs="Times New Roman"/>
          <w:color w:val="000000"/>
        </w:rPr>
        <w:t>Renzi</w:t>
      </w:r>
      <w:proofErr w:type="spellEnd"/>
      <w:r w:rsidR="00425F4F">
        <w:rPr>
          <w:rFonts w:cs="Times New Roman"/>
          <w:color w:val="000000"/>
        </w:rPr>
        <w:t xml:space="preserve">-led government. His leadership is, compared to the </w:t>
      </w:r>
      <w:proofErr w:type="spellStart"/>
      <w:r w:rsidR="00425F4F">
        <w:rPr>
          <w:rFonts w:cs="Times New Roman"/>
          <w:color w:val="000000"/>
        </w:rPr>
        <w:t>centre</w:t>
      </w:r>
      <w:proofErr w:type="spellEnd"/>
      <w:r w:rsidR="00425F4F">
        <w:rPr>
          <w:rFonts w:cs="Times New Roman"/>
          <w:color w:val="000000"/>
        </w:rPr>
        <w:t>-left leaders before him, modern and distinctive, dynamic and forceful, based on decisiveness, confrontation with adversaries and good communication skills (</w:t>
      </w:r>
      <w:proofErr w:type="spellStart"/>
      <w:r w:rsidR="00425F4F">
        <w:rPr>
          <w:rFonts w:cs="Times New Roman"/>
          <w:color w:val="000000"/>
        </w:rPr>
        <w:t>Bordingnon</w:t>
      </w:r>
      <w:proofErr w:type="spellEnd"/>
      <w:r w:rsidR="00425F4F">
        <w:rPr>
          <w:rFonts w:cs="Times New Roman"/>
          <w:color w:val="000000"/>
        </w:rPr>
        <w:t xml:space="preserve"> 2014). Finally, the urgent need for both economic and political reforms (and the fact that an electoral reform must be passed before the next elections are held if a ‘default’ electoral system is not to come into operation), combined with continuing pressure from President Napolitano</w:t>
      </w:r>
      <w:r w:rsidR="008D6B50">
        <w:rPr>
          <w:rFonts w:cs="Times New Roman"/>
          <w:color w:val="000000"/>
        </w:rPr>
        <w:t xml:space="preserve"> and </w:t>
      </w:r>
      <w:proofErr w:type="spellStart"/>
      <w:r w:rsidR="008D6B50">
        <w:rPr>
          <w:rFonts w:cs="Times New Roman"/>
          <w:color w:val="000000"/>
        </w:rPr>
        <w:t>th</w:t>
      </w:r>
      <w:proofErr w:type="spellEnd"/>
      <w:r w:rsidR="008D6B50">
        <w:rPr>
          <w:rFonts w:cs="Times New Roman"/>
          <w:color w:val="000000"/>
        </w:rPr>
        <w:t xml:space="preserve"> EU</w:t>
      </w:r>
      <w:r w:rsidR="00425F4F">
        <w:rPr>
          <w:rFonts w:cs="Times New Roman"/>
          <w:color w:val="000000"/>
        </w:rPr>
        <w:t xml:space="preserve">, have </w:t>
      </w:r>
      <w:r w:rsidR="00425F4F">
        <w:rPr>
          <w:rFonts w:cs="Times New Roman"/>
          <w:color w:val="000000"/>
        </w:rPr>
        <w:lastRenderedPageBreak/>
        <w:t xml:space="preserve">helped maintain a degree of momentum and support behind his </w:t>
      </w:r>
      <w:proofErr w:type="spellStart"/>
      <w:r w:rsidR="00425F4F">
        <w:rPr>
          <w:rFonts w:cs="Times New Roman"/>
          <w:color w:val="000000"/>
        </w:rPr>
        <w:t>programme</w:t>
      </w:r>
      <w:proofErr w:type="spellEnd"/>
      <w:r w:rsidR="00425F4F">
        <w:rPr>
          <w:rFonts w:cs="Times New Roman"/>
          <w:color w:val="000000"/>
        </w:rPr>
        <w:t xml:space="preserve"> of reform.</w:t>
      </w:r>
    </w:p>
    <w:p w14:paraId="6454F16B" w14:textId="319356D9" w:rsidR="00E764D0" w:rsidRDefault="009E08FB" w:rsidP="009E08FB">
      <w:pPr>
        <w:spacing w:line="480" w:lineRule="auto"/>
        <w:ind w:firstLine="720"/>
        <w:jc w:val="both"/>
        <w:rPr>
          <w:rFonts w:cs="Times New Roman"/>
          <w:color w:val="000000"/>
        </w:rPr>
      </w:pPr>
      <w:r>
        <w:rPr>
          <w:rFonts w:cs="Times New Roman"/>
          <w:color w:val="000000"/>
        </w:rPr>
        <w:t xml:space="preserve">Reinforcing his </w:t>
      </w:r>
      <w:r w:rsidR="00EE12D1">
        <w:rPr>
          <w:rFonts w:cs="Times New Roman"/>
          <w:color w:val="000000"/>
        </w:rPr>
        <w:t xml:space="preserve">political dominance, </w:t>
      </w:r>
      <w:proofErr w:type="spellStart"/>
      <w:r w:rsidR="00EE12D1">
        <w:rPr>
          <w:rFonts w:cs="Times New Roman"/>
          <w:color w:val="000000"/>
        </w:rPr>
        <w:t>Renzi</w:t>
      </w:r>
      <w:proofErr w:type="spellEnd"/>
      <w:r w:rsidR="00EE12D1">
        <w:rPr>
          <w:rFonts w:cs="Times New Roman"/>
          <w:color w:val="000000"/>
        </w:rPr>
        <w:t xml:space="preserve"> has devised an approach to institutional </w:t>
      </w:r>
      <w:proofErr w:type="gramStart"/>
      <w:r w:rsidR="00EE12D1">
        <w:rPr>
          <w:rFonts w:cs="Times New Roman"/>
          <w:color w:val="000000"/>
        </w:rPr>
        <w:t>reform which differs</w:t>
      </w:r>
      <w:proofErr w:type="gramEnd"/>
      <w:r w:rsidR="00EE12D1">
        <w:rPr>
          <w:rFonts w:cs="Times New Roman"/>
          <w:color w:val="000000"/>
        </w:rPr>
        <w:t xml:space="preserve"> from those of his predecessors</w:t>
      </w:r>
      <w:r w:rsidR="00892ADC">
        <w:rPr>
          <w:rFonts w:cs="Times New Roman"/>
          <w:color w:val="000000"/>
        </w:rPr>
        <w:t xml:space="preserve"> in several</w:t>
      </w:r>
      <w:r w:rsidR="00583561">
        <w:rPr>
          <w:rFonts w:cs="Times New Roman"/>
          <w:color w:val="000000"/>
        </w:rPr>
        <w:t xml:space="preserve"> key aspects (</w:t>
      </w:r>
      <w:proofErr w:type="spellStart"/>
      <w:r w:rsidR="00583561">
        <w:rPr>
          <w:rFonts w:cs="Times New Roman"/>
          <w:color w:val="000000"/>
        </w:rPr>
        <w:t>Vigevani</w:t>
      </w:r>
      <w:proofErr w:type="spellEnd"/>
      <w:r w:rsidR="00583561">
        <w:rPr>
          <w:rFonts w:cs="Times New Roman"/>
          <w:color w:val="000000"/>
        </w:rPr>
        <w:t xml:space="preserve"> 2014: 61-2).</w:t>
      </w:r>
      <w:r>
        <w:rPr>
          <w:rFonts w:cs="Times New Roman"/>
          <w:color w:val="000000"/>
        </w:rPr>
        <w:t xml:space="preserve"> </w:t>
      </w:r>
      <w:r w:rsidR="00F37E96">
        <w:rPr>
          <w:rFonts w:cs="Times New Roman"/>
          <w:color w:val="000000"/>
        </w:rPr>
        <w:t>The first is that</w:t>
      </w:r>
      <w:r w:rsidR="00583561">
        <w:rPr>
          <w:rFonts w:cs="Times New Roman"/>
          <w:color w:val="000000"/>
        </w:rPr>
        <w:t>, unlike so many of his predecessors,</w:t>
      </w:r>
      <w:r w:rsidR="00F37E96">
        <w:rPr>
          <w:rFonts w:cs="Times New Roman"/>
          <w:color w:val="000000"/>
        </w:rPr>
        <w:t xml:space="preserve"> he decided not to go down the road of </w:t>
      </w:r>
      <w:r w:rsidR="007B5379">
        <w:rPr>
          <w:rFonts w:cs="Times New Roman"/>
          <w:color w:val="000000"/>
        </w:rPr>
        <w:t xml:space="preserve">establishing special procedures to achieve constitutional reform, through for example, </w:t>
      </w:r>
      <w:r w:rsidR="00F37E96">
        <w:rPr>
          <w:rFonts w:cs="Times New Roman"/>
          <w:color w:val="000000"/>
        </w:rPr>
        <w:t xml:space="preserve">setting up a special Constitutional Commission charged with the task of drafting a set of reforms, with all the complications of choosing representatives of the various political forces. </w:t>
      </w:r>
      <w:proofErr w:type="spellStart"/>
      <w:r w:rsidR="00583561">
        <w:rPr>
          <w:rFonts w:cs="Times New Roman"/>
          <w:color w:val="000000"/>
        </w:rPr>
        <w:t>Renzi</w:t>
      </w:r>
      <w:proofErr w:type="spellEnd"/>
      <w:r w:rsidR="00583561">
        <w:rPr>
          <w:rFonts w:cs="Times New Roman"/>
          <w:color w:val="000000"/>
        </w:rPr>
        <w:t xml:space="preserve"> decided simply to follow the normal process of constitutional revision as provided for in Article 138 of the Constitution.</w:t>
      </w:r>
    </w:p>
    <w:p w14:paraId="3C4F630E" w14:textId="3EB07FE4" w:rsidR="00BC1CCE" w:rsidRDefault="00583561" w:rsidP="009E08FB">
      <w:pPr>
        <w:spacing w:line="480" w:lineRule="auto"/>
        <w:ind w:firstLine="720"/>
        <w:jc w:val="both"/>
        <w:rPr>
          <w:rFonts w:cs="Times New Roman"/>
          <w:color w:val="000000"/>
        </w:rPr>
      </w:pPr>
      <w:r>
        <w:rPr>
          <w:rFonts w:cs="Times New Roman"/>
          <w:color w:val="000000"/>
        </w:rPr>
        <w:t>Second, to fill this gap, he did not simply make the government an active proponent in the reform process, but made its tenure dependent</w:t>
      </w:r>
      <w:r w:rsidR="00DB66B6">
        <w:rPr>
          <w:rFonts w:cs="Times New Roman"/>
          <w:color w:val="000000"/>
        </w:rPr>
        <w:t xml:space="preserve"> on its programmatic achievement.</w:t>
      </w:r>
      <w:r w:rsidR="00BB3716">
        <w:rPr>
          <w:rFonts w:cs="Times New Roman"/>
          <w:color w:val="000000"/>
        </w:rPr>
        <w:t xml:space="preserve"> The government’s </w:t>
      </w:r>
      <w:r w:rsidR="00BB3716" w:rsidRPr="00FC3A14">
        <w:rPr>
          <w:rFonts w:cs="Times New Roman"/>
          <w:i/>
          <w:color w:val="000000"/>
        </w:rPr>
        <w:t>raison d’</w:t>
      </w:r>
      <w:r w:rsidR="00BB3716" w:rsidRPr="00FC3A14">
        <w:rPr>
          <w:rFonts w:cs="Lucida Grande"/>
          <w:i/>
          <w:color w:val="000000"/>
        </w:rPr>
        <w:t>être</w:t>
      </w:r>
      <w:r w:rsidR="00BB3716">
        <w:rPr>
          <w:rFonts w:cs="Lucida Grande"/>
          <w:color w:val="000000"/>
        </w:rPr>
        <w:t xml:space="preserve"> was, therefore, the achievement of this reform. True, so was </w:t>
      </w:r>
      <w:proofErr w:type="spellStart"/>
      <w:r w:rsidR="00BB3716">
        <w:rPr>
          <w:rFonts w:cs="Lucida Grande"/>
          <w:color w:val="000000"/>
        </w:rPr>
        <w:t>Letta’s</w:t>
      </w:r>
      <w:proofErr w:type="spellEnd"/>
      <w:r w:rsidR="00BB3716">
        <w:rPr>
          <w:rFonts w:cs="Lucida Grande"/>
          <w:color w:val="000000"/>
        </w:rPr>
        <w:t xml:space="preserve">. However, </w:t>
      </w:r>
      <w:r w:rsidR="00FC3A14">
        <w:rPr>
          <w:rFonts w:cs="Lucida Grande"/>
          <w:color w:val="000000"/>
        </w:rPr>
        <w:t>there were important differences.</w:t>
      </w:r>
      <w:r w:rsidR="00BB3716">
        <w:rPr>
          <w:rFonts w:cs="Lucida Grande"/>
          <w:color w:val="000000"/>
        </w:rPr>
        <w:t xml:space="preserve"> </w:t>
      </w:r>
      <w:proofErr w:type="spellStart"/>
      <w:r w:rsidR="00BB3716">
        <w:rPr>
          <w:rFonts w:cs="Lucida Grande"/>
          <w:color w:val="000000"/>
        </w:rPr>
        <w:t>Letta’s</w:t>
      </w:r>
      <w:proofErr w:type="spellEnd"/>
      <w:r w:rsidR="00BB3716">
        <w:rPr>
          <w:rFonts w:cs="Lucida Grande"/>
          <w:color w:val="000000"/>
        </w:rPr>
        <w:t xml:space="preserve"> </w:t>
      </w:r>
      <w:r w:rsidR="00FC3A14" w:rsidRPr="00FC3A14">
        <w:rPr>
          <w:rFonts w:cs="Times New Roman"/>
          <w:i/>
          <w:color w:val="000000"/>
        </w:rPr>
        <w:t>raison d’</w:t>
      </w:r>
      <w:r w:rsidR="00FC3A14" w:rsidRPr="00FC3A14">
        <w:rPr>
          <w:rFonts w:cs="Lucida Grande"/>
          <w:i/>
          <w:color w:val="000000"/>
        </w:rPr>
        <w:t>être</w:t>
      </w:r>
      <w:r w:rsidR="00FC3A14">
        <w:rPr>
          <w:rFonts w:cs="Lucida Grande"/>
          <w:color w:val="000000"/>
        </w:rPr>
        <w:t xml:space="preserve"> </w:t>
      </w:r>
      <w:r w:rsidR="00BB3716">
        <w:rPr>
          <w:rFonts w:cs="Lucida Grande"/>
          <w:color w:val="000000"/>
        </w:rPr>
        <w:t xml:space="preserve">was effectively </w:t>
      </w:r>
      <w:proofErr w:type="gramStart"/>
      <w:r w:rsidR="00BB3716">
        <w:rPr>
          <w:rFonts w:cs="Lucida Grande"/>
          <w:color w:val="000000"/>
        </w:rPr>
        <w:t>externally-determined</w:t>
      </w:r>
      <w:proofErr w:type="gramEnd"/>
      <w:r w:rsidRPr="00BB3716">
        <w:rPr>
          <w:rFonts w:cs="Times New Roman"/>
          <w:color w:val="000000"/>
        </w:rPr>
        <w:t xml:space="preserve"> </w:t>
      </w:r>
      <w:r w:rsidR="00BB3716">
        <w:rPr>
          <w:rFonts w:cs="Times New Roman"/>
          <w:color w:val="000000"/>
        </w:rPr>
        <w:t>(by President Napolitano</w:t>
      </w:r>
      <w:r w:rsidR="00FC3A14">
        <w:rPr>
          <w:rFonts w:cs="Times New Roman"/>
          <w:color w:val="000000"/>
        </w:rPr>
        <w:t xml:space="preserve"> and the special Commission he set up to consider the reforms that Italy needed). Moreover, the resulting proposals were highly generic in nature</w:t>
      </w:r>
      <w:r w:rsidR="00550375">
        <w:rPr>
          <w:rFonts w:cs="Times New Roman"/>
          <w:color w:val="000000"/>
        </w:rPr>
        <w:t xml:space="preserve"> and meant to act as a guide</w:t>
      </w:r>
      <w:r w:rsidR="00FC3A14">
        <w:rPr>
          <w:rFonts w:cs="Times New Roman"/>
          <w:color w:val="000000"/>
        </w:rPr>
        <w:t xml:space="preserve">. Finally, </w:t>
      </w:r>
      <w:proofErr w:type="spellStart"/>
      <w:r w:rsidR="00FC3A14">
        <w:rPr>
          <w:rFonts w:cs="Times New Roman"/>
          <w:color w:val="000000"/>
        </w:rPr>
        <w:t>Letta</w:t>
      </w:r>
      <w:proofErr w:type="spellEnd"/>
      <w:r w:rsidR="00FC3A14">
        <w:rPr>
          <w:rFonts w:cs="Times New Roman"/>
          <w:color w:val="000000"/>
        </w:rPr>
        <w:t xml:space="preserve"> kept the reform process at an arm’s le</w:t>
      </w:r>
      <w:r w:rsidR="00550375">
        <w:rPr>
          <w:rFonts w:cs="Times New Roman"/>
          <w:color w:val="000000"/>
        </w:rPr>
        <w:t>ngth from the government itself by establishing a further special commission to do the drafting.</w:t>
      </w:r>
      <w:r w:rsidR="00FC3A14">
        <w:rPr>
          <w:rFonts w:cs="Times New Roman"/>
          <w:color w:val="000000"/>
        </w:rPr>
        <w:t xml:space="preserve"> </w:t>
      </w:r>
      <w:r w:rsidR="00550375">
        <w:rPr>
          <w:rFonts w:cs="Times New Roman"/>
          <w:color w:val="000000"/>
        </w:rPr>
        <w:t xml:space="preserve">In contrast, </w:t>
      </w:r>
      <w:proofErr w:type="spellStart"/>
      <w:r w:rsidR="00E764D0">
        <w:rPr>
          <w:rFonts w:cs="Times New Roman"/>
          <w:color w:val="000000"/>
        </w:rPr>
        <w:t>Renzi</w:t>
      </w:r>
      <w:proofErr w:type="spellEnd"/>
      <w:r w:rsidR="00E764D0">
        <w:rPr>
          <w:rFonts w:cs="Times New Roman"/>
          <w:color w:val="000000"/>
        </w:rPr>
        <w:t xml:space="preserve"> not on</w:t>
      </w:r>
      <w:r w:rsidR="004E47CA">
        <w:rPr>
          <w:rFonts w:cs="Times New Roman"/>
          <w:color w:val="000000"/>
        </w:rPr>
        <w:t>ly made his government’s surviv</w:t>
      </w:r>
      <w:r w:rsidR="00E764D0">
        <w:rPr>
          <w:rFonts w:cs="Times New Roman"/>
          <w:color w:val="000000"/>
        </w:rPr>
        <w:t xml:space="preserve">al dependent on achievement of the </w:t>
      </w:r>
      <w:proofErr w:type="spellStart"/>
      <w:r w:rsidR="00E764D0">
        <w:rPr>
          <w:rFonts w:cs="Times New Roman"/>
          <w:color w:val="000000"/>
        </w:rPr>
        <w:t>programme</w:t>
      </w:r>
      <w:proofErr w:type="spellEnd"/>
      <w:r w:rsidR="00E764D0">
        <w:rPr>
          <w:rFonts w:cs="Times New Roman"/>
          <w:color w:val="000000"/>
        </w:rPr>
        <w:t xml:space="preserve">, </w:t>
      </w:r>
      <w:proofErr w:type="gramStart"/>
      <w:r w:rsidR="00E764D0">
        <w:rPr>
          <w:rFonts w:cs="Times New Roman"/>
          <w:color w:val="000000"/>
        </w:rPr>
        <w:t>but</w:t>
      </w:r>
      <w:proofErr w:type="gramEnd"/>
      <w:r w:rsidR="00E764D0">
        <w:rPr>
          <w:rFonts w:cs="Times New Roman"/>
          <w:color w:val="000000"/>
        </w:rPr>
        <w:t xml:space="preserve"> made the government (or the executive) the chief initiator of the legislative proposals. Finally, those proposals were not generic but highly specific in nature. The commitment then was not just to constitutional reforms but to a specific set of </w:t>
      </w:r>
      <w:r w:rsidR="00E764D0">
        <w:rPr>
          <w:rFonts w:cs="Times New Roman"/>
          <w:color w:val="000000"/>
        </w:rPr>
        <w:lastRenderedPageBreak/>
        <w:t>reforms, as</w:t>
      </w:r>
      <w:r w:rsidR="00B475F8">
        <w:rPr>
          <w:rFonts w:cs="Times New Roman"/>
          <w:color w:val="000000"/>
        </w:rPr>
        <w:t xml:space="preserve"> outlined in his speeches to the chambers seeking confidence (and where, in line with those proposals, he indicated to the Senate on </w:t>
      </w:r>
      <w:r w:rsidR="00DB66B6">
        <w:rPr>
          <w:rFonts w:cs="Times New Roman"/>
          <w:color w:val="000000"/>
        </w:rPr>
        <w:t xml:space="preserve">24 February 2014, </w:t>
      </w:r>
      <w:r w:rsidR="00B475F8">
        <w:rPr>
          <w:rFonts w:cs="Times New Roman"/>
          <w:color w:val="000000"/>
        </w:rPr>
        <w:t>that he wished to b</w:t>
      </w:r>
      <w:r w:rsidR="00DB66B6">
        <w:rPr>
          <w:rFonts w:cs="Times New Roman"/>
          <w:color w:val="000000"/>
        </w:rPr>
        <w:t xml:space="preserve">e the last Prime Minister </w:t>
      </w:r>
      <w:r w:rsidR="008D6B50">
        <w:rPr>
          <w:rFonts w:cs="Times New Roman"/>
          <w:color w:val="000000"/>
        </w:rPr>
        <w:t>to seek</w:t>
      </w:r>
      <w:r w:rsidR="00B475F8">
        <w:rPr>
          <w:rFonts w:cs="Times New Roman"/>
          <w:color w:val="000000"/>
        </w:rPr>
        <w:t xml:space="preserve"> confidence from that house). </w:t>
      </w:r>
      <w:r w:rsidR="00BC1CCE">
        <w:rPr>
          <w:rFonts w:cs="Times New Roman"/>
          <w:color w:val="000000"/>
        </w:rPr>
        <w:t xml:space="preserve"> </w:t>
      </w:r>
    </w:p>
    <w:p w14:paraId="484AF408" w14:textId="02B2A205" w:rsidR="009E08FB" w:rsidRDefault="00BC1CCE" w:rsidP="009E08FB">
      <w:pPr>
        <w:spacing w:line="480" w:lineRule="auto"/>
        <w:ind w:firstLine="720"/>
        <w:jc w:val="both"/>
        <w:rPr>
          <w:rFonts w:cs="Times New Roman"/>
          <w:color w:val="000000"/>
        </w:rPr>
      </w:pPr>
      <w:r>
        <w:rPr>
          <w:rFonts w:cs="Times New Roman"/>
          <w:color w:val="000000"/>
        </w:rPr>
        <w:t>A comparison, nevertheless, might be drawn with Berlusconi’s constitutional reform projec</w:t>
      </w:r>
      <w:r w:rsidR="004E47CA">
        <w:rPr>
          <w:rFonts w:cs="Times New Roman"/>
          <w:color w:val="000000"/>
        </w:rPr>
        <w:t xml:space="preserve">t of 2005 which, after all, was controversial precisely because it was a government-initiated and promoted project. However, this points to the third difference in </w:t>
      </w:r>
      <w:proofErr w:type="spellStart"/>
      <w:r w:rsidR="004E47CA">
        <w:rPr>
          <w:rFonts w:cs="Times New Roman"/>
          <w:color w:val="000000"/>
        </w:rPr>
        <w:t>Renzi’s</w:t>
      </w:r>
      <w:proofErr w:type="spellEnd"/>
      <w:r w:rsidR="004E47CA">
        <w:rPr>
          <w:rFonts w:cs="Times New Roman"/>
          <w:color w:val="000000"/>
        </w:rPr>
        <w:t xml:space="preserve"> </w:t>
      </w:r>
      <w:proofErr w:type="gramStart"/>
      <w:r w:rsidR="004E47CA">
        <w:rPr>
          <w:rFonts w:cs="Times New Roman"/>
          <w:color w:val="000000"/>
        </w:rPr>
        <w:t>approach which</w:t>
      </w:r>
      <w:proofErr w:type="gramEnd"/>
      <w:r w:rsidR="004E47CA">
        <w:rPr>
          <w:rFonts w:cs="Times New Roman"/>
          <w:color w:val="000000"/>
        </w:rPr>
        <w:t xml:space="preserve"> is how he </w:t>
      </w:r>
      <w:r w:rsidR="008D6B50">
        <w:rPr>
          <w:rFonts w:cs="Times New Roman"/>
          <w:color w:val="000000"/>
        </w:rPr>
        <w:t xml:space="preserve">has </w:t>
      </w:r>
      <w:r w:rsidR="004E47CA">
        <w:rPr>
          <w:rFonts w:cs="Times New Roman"/>
          <w:color w:val="000000"/>
        </w:rPr>
        <w:t xml:space="preserve">managed his project politically. Berlusconi launched his project expressly as one of the governing majority, confident that the majority would hold together to see it pass, which it did. It was vehemently opposed by the </w:t>
      </w:r>
      <w:proofErr w:type="spellStart"/>
      <w:r w:rsidR="004E47CA">
        <w:rPr>
          <w:rFonts w:cs="Times New Roman"/>
          <w:color w:val="000000"/>
        </w:rPr>
        <w:t>centre</w:t>
      </w:r>
      <w:proofErr w:type="spellEnd"/>
      <w:r w:rsidR="004E47CA">
        <w:rPr>
          <w:rFonts w:cs="Times New Roman"/>
          <w:color w:val="000000"/>
        </w:rPr>
        <w:t xml:space="preserve">-left </w:t>
      </w:r>
      <w:proofErr w:type="gramStart"/>
      <w:r w:rsidR="004E47CA">
        <w:rPr>
          <w:rFonts w:cs="Times New Roman"/>
          <w:color w:val="000000"/>
        </w:rPr>
        <w:t>opposition which</w:t>
      </w:r>
      <w:proofErr w:type="gramEnd"/>
      <w:r w:rsidR="004E47CA">
        <w:rPr>
          <w:rFonts w:cs="Times New Roman"/>
          <w:color w:val="000000"/>
        </w:rPr>
        <w:t xml:space="preserve"> secured a popular referendum in order to defeat it. </w:t>
      </w:r>
      <w:proofErr w:type="spellStart"/>
      <w:r w:rsidR="004E47CA">
        <w:rPr>
          <w:rFonts w:cs="Times New Roman"/>
          <w:color w:val="000000"/>
        </w:rPr>
        <w:t>Renzi</w:t>
      </w:r>
      <w:proofErr w:type="spellEnd"/>
      <w:r w:rsidR="004E47CA">
        <w:rPr>
          <w:rFonts w:cs="Times New Roman"/>
          <w:color w:val="000000"/>
        </w:rPr>
        <w:t xml:space="preserve"> never had the luxury of such a </w:t>
      </w:r>
      <w:r w:rsidR="008D6B50">
        <w:rPr>
          <w:rFonts w:cs="Times New Roman"/>
          <w:color w:val="000000"/>
        </w:rPr>
        <w:t xml:space="preserve">national </w:t>
      </w:r>
      <w:r w:rsidR="004E47CA">
        <w:rPr>
          <w:rFonts w:cs="Times New Roman"/>
          <w:color w:val="000000"/>
        </w:rPr>
        <w:t xml:space="preserve">majority and operated at the elite level by forging an agreement with one of the main leaders of the opposition (Berlusconi: the other, </w:t>
      </w:r>
      <w:proofErr w:type="spellStart"/>
      <w:r w:rsidR="004E47CA">
        <w:rPr>
          <w:rFonts w:cs="Times New Roman"/>
          <w:color w:val="000000"/>
        </w:rPr>
        <w:t>Grillo</w:t>
      </w:r>
      <w:proofErr w:type="spellEnd"/>
      <w:r w:rsidR="004E47CA">
        <w:rPr>
          <w:rFonts w:cs="Times New Roman"/>
          <w:color w:val="000000"/>
        </w:rPr>
        <w:t>, refused to collaborate</w:t>
      </w:r>
      <w:proofErr w:type="gramStart"/>
      <w:r w:rsidR="004E47CA">
        <w:rPr>
          <w:rFonts w:cs="Times New Roman"/>
          <w:color w:val="000000"/>
        </w:rPr>
        <w:t>)</w:t>
      </w:r>
      <w:r w:rsidR="008D6B50">
        <w:rPr>
          <w:rFonts w:cs="Times New Roman"/>
          <w:color w:val="000000"/>
        </w:rPr>
        <w:t xml:space="preserve"> </w:t>
      </w:r>
      <w:r w:rsidR="004E47CA">
        <w:rPr>
          <w:rFonts w:cs="Times New Roman"/>
          <w:color w:val="000000"/>
        </w:rPr>
        <w:t>which</w:t>
      </w:r>
      <w:proofErr w:type="gramEnd"/>
      <w:r w:rsidR="004E47CA">
        <w:rPr>
          <w:rFonts w:cs="Times New Roman"/>
          <w:color w:val="000000"/>
        </w:rPr>
        <w:t xml:space="preserve"> he saw as essential to the reform ever h</w:t>
      </w:r>
      <w:r w:rsidR="00B0300A">
        <w:rPr>
          <w:rFonts w:cs="Times New Roman"/>
          <w:color w:val="000000"/>
        </w:rPr>
        <w:t>aving a chance of being passed.</w:t>
      </w:r>
      <w:r w:rsidR="00445F56">
        <w:rPr>
          <w:rFonts w:cs="Times New Roman"/>
          <w:color w:val="000000"/>
        </w:rPr>
        <w:t xml:space="preserve"> This was a highly controversial and criticized move at the time, but it proved to be indispensable to the progress of the reform.</w:t>
      </w:r>
    </w:p>
    <w:p w14:paraId="37976D78" w14:textId="48D46B5B" w:rsidR="002B211F" w:rsidRDefault="00892ADC" w:rsidP="00445F56">
      <w:pPr>
        <w:spacing w:line="480" w:lineRule="auto"/>
        <w:ind w:firstLine="720"/>
        <w:jc w:val="both"/>
        <w:rPr>
          <w:rFonts w:cs="Times New Roman"/>
        </w:rPr>
      </w:pPr>
      <w:r>
        <w:rPr>
          <w:rFonts w:cs="Times New Roman"/>
          <w:color w:val="000000"/>
        </w:rPr>
        <w:t>A fourth difference concerns</w:t>
      </w:r>
      <w:r w:rsidR="00E764D0">
        <w:rPr>
          <w:rFonts w:cs="Times New Roman"/>
          <w:color w:val="000000"/>
        </w:rPr>
        <w:t xml:space="preserve"> the specific content of the proposed </w:t>
      </w:r>
      <w:proofErr w:type="gramStart"/>
      <w:r w:rsidR="00E764D0">
        <w:rPr>
          <w:rFonts w:cs="Times New Roman"/>
          <w:color w:val="000000"/>
        </w:rPr>
        <w:t xml:space="preserve">reforms </w:t>
      </w:r>
      <w:r w:rsidR="00B0300A">
        <w:rPr>
          <w:rFonts w:cs="Times New Roman"/>
          <w:color w:val="000000"/>
        </w:rPr>
        <w:t>which</w:t>
      </w:r>
      <w:proofErr w:type="gramEnd"/>
      <w:r w:rsidR="00B0300A">
        <w:rPr>
          <w:rFonts w:cs="Times New Roman"/>
          <w:color w:val="000000"/>
        </w:rPr>
        <w:t xml:space="preserve"> </w:t>
      </w:r>
      <w:r w:rsidR="00C24017">
        <w:rPr>
          <w:rFonts w:cs="Times New Roman"/>
          <w:color w:val="000000"/>
        </w:rPr>
        <w:t xml:space="preserve">has </w:t>
      </w:r>
      <w:r w:rsidR="00E764D0">
        <w:rPr>
          <w:rFonts w:cs="Times New Roman"/>
          <w:color w:val="000000"/>
        </w:rPr>
        <w:t>pitched this project somewhere between a ‘great reform’</w:t>
      </w:r>
      <w:r w:rsidR="008D6B50">
        <w:rPr>
          <w:rFonts w:cs="Times New Roman"/>
          <w:color w:val="000000"/>
        </w:rPr>
        <w:t xml:space="preserve"> and ‘constitutional gardening’ (although closer to the former).</w:t>
      </w:r>
      <w:r w:rsidR="00E764D0">
        <w:rPr>
          <w:rFonts w:cs="Times New Roman"/>
          <w:color w:val="000000"/>
        </w:rPr>
        <w:t xml:space="preserve"> </w:t>
      </w:r>
      <w:r w:rsidR="00D43390">
        <w:rPr>
          <w:rFonts w:cs="Times New Roman"/>
          <w:color w:val="000000"/>
        </w:rPr>
        <w:t xml:space="preserve">Besides the electoral reform (which was non-constitutional) </w:t>
      </w:r>
      <w:r w:rsidR="002B211F">
        <w:rPr>
          <w:rFonts w:cs="Times New Roman"/>
          <w:color w:val="000000"/>
        </w:rPr>
        <w:t>which was</w:t>
      </w:r>
      <w:r>
        <w:rPr>
          <w:rFonts w:cs="Times New Roman"/>
          <w:color w:val="000000"/>
        </w:rPr>
        <w:t xml:space="preserve"> </w:t>
      </w:r>
      <w:r w:rsidR="00D43390">
        <w:rPr>
          <w:rFonts w:cs="Times New Roman"/>
          <w:color w:val="000000"/>
        </w:rPr>
        <w:t>aimed at producing clear electoral winners and greater governmental stability, t</w:t>
      </w:r>
      <w:r w:rsidR="00E764D0">
        <w:rPr>
          <w:rFonts w:cs="Times New Roman"/>
          <w:color w:val="000000"/>
        </w:rPr>
        <w:t xml:space="preserve">he </w:t>
      </w:r>
      <w:r w:rsidR="00D43390">
        <w:rPr>
          <w:rFonts w:cs="Times New Roman"/>
          <w:color w:val="000000"/>
        </w:rPr>
        <w:t xml:space="preserve">cornerstones of the </w:t>
      </w:r>
      <w:r w:rsidR="00E764D0">
        <w:rPr>
          <w:rFonts w:cs="Times New Roman"/>
          <w:color w:val="000000"/>
        </w:rPr>
        <w:t>proposals</w:t>
      </w:r>
      <w:r w:rsidR="00D43390">
        <w:rPr>
          <w:rFonts w:cs="Times New Roman"/>
          <w:color w:val="000000"/>
        </w:rPr>
        <w:t xml:space="preserve"> were, broadly speaking, two-fold:</w:t>
      </w:r>
      <w:r w:rsidR="00A027AE">
        <w:t xml:space="preserve"> first, the ending of ‘</w:t>
      </w:r>
      <w:proofErr w:type="spellStart"/>
      <w:r w:rsidR="00A027AE">
        <w:t>syncrhonic</w:t>
      </w:r>
      <w:proofErr w:type="spellEnd"/>
      <w:r w:rsidR="00A027AE">
        <w:t xml:space="preserve"> bicameralism’ (where both chambers have equal powers) through a radical reform of the Senate, alongside oth</w:t>
      </w:r>
      <w:r w:rsidR="00E764D0">
        <w:t>er important changes, which would</w:t>
      </w:r>
      <w:r w:rsidR="00A027AE">
        <w:t xml:space="preserve"> </w:t>
      </w:r>
      <w:r w:rsidR="00A027AE">
        <w:lastRenderedPageBreak/>
        <w:t xml:space="preserve">strengthen the role of the government in the legislative process, reshape the use of governing by decrees (and their parliamentary conversion), and abolish the National Council of Economy and </w:t>
      </w:r>
      <w:proofErr w:type="spellStart"/>
      <w:r w:rsidR="00A027AE">
        <w:t>Labour</w:t>
      </w:r>
      <w:proofErr w:type="spellEnd"/>
      <w:r w:rsidR="00A027AE">
        <w:t>; second a revision of the distribution of powers between State and regions, overturning the constitutional revision of 2001, and return</w:t>
      </w:r>
      <w:r w:rsidR="00D14DE1">
        <w:t>ing certain powers to the State.</w:t>
      </w:r>
      <w:r w:rsidR="00A027AE">
        <w:t xml:space="preserve"> </w:t>
      </w:r>
      <w:r w:rsidR="00B0300A">
        <w:t xml:space="preserve">These proposals were buttressed by a longstanding vision </w:t>
      </w:r>
      <w:r w:rsidR="00B0300A">
        <w:rPr>
          <w:rFonts w:cs="Times New Roman"/>
          <w:color w:val="000000"/>
        </w:rPr>
        <w:t xml:space="preserve">to promote </w:t>
      </w:r>
      <w:proofErr w:type="spellStart"/>
      <w:r w:rsidR="00B0300A">
        <w:rPr>
          <w:rFonts w:cs="Times New Roman"/>
          <w:color w:val="000000"/>
        </w:rPr>
        <w:t>bipolarisation</w:t>
      </w:r>
      <w:proofErr w:type="spellEnd"/>
      <w:r w:rsidR="00B0300A">
        <w:rPr>
          <w:rFonts w:cs="Times New Roman"/>
          <w:color w:val="000000"/>
        </w:rPr>
        <w:t xml:space="preserve"> and </w:t>
      </w:r>
      <w:proofErr w:type="spellStart"/>
      <w:r w:rsidR="00B0300A">
        <w:rPr>
          <w:rFonts w:cs="Times New Roman"/>
          <w:color w:val="000000"/>
        </w:rPr>
        <w:t>majoritarianism</w:t>
      </w:r>
      <w:proofErr w:type="spellEnd"/>
      <w:r w:rsidR="00B0300A">
        <w:rPr>
          <w:rFonts w:cs="Times New Roman"/>
          <w:color w:val="000000"/>
        </w:rPr>
        <w:t xml:space="preserve"> (as reiterated in </w:t>
      </w:r>
      <w:proofErr w:type="spellStart"/>
      <w:r w:rsidR="00B0300A">
        <w:rPr>
          <w:rFonts w:cs="Times New Roman"/>
          <w:color w:val="000000"/>
        </w:rPr>
        <w:t>Renzi’s</w:t>
      </w:r>
      <w:proofErr w:type="spellEnd"/>
      <w:r w:rsidR="00B0300A">
        <w:rPr>
          <w:rFonts w:cs="Times New Roman"/>
          <w:color w:val="000000"/>
        </w:rPr>
        <w:t xml:space="preserve"> ‘Open Letter’ of 6 August 2014 to all Members of Parliament of the majority (</w:t>
      </w:r>
      <w:proofErr w:type="spellStart"/>
      <w:r w:rsidR="00B0300A">
        <w:rPr>
          <w:rFonts w:cs="Times New Roman"/>
          <w:color w:val="000000"/>
        </w:rPr>
        <w:t>Renzi</w:t>
      </w:r>
      <w:proofErr w:type="spellEnd"/>
      <w:r w:rsidR="00B0300A">
        <w:rPr>
          <w:rFonts w:cs="Times New Roman"/>
          <w:color w:val="000000"/>
        </w:rPr>
        <w:t xml:space="preserve"> 2014).</w:t>
      </w:r>
      <w:r w:rsidR="00B0300A">
        <w:rPr>
          <w:rFonts w:cs="Times New Roman"/>
        </w:rPr>
        <w:t xml:space="preserve"> </w:t>
      </w:r>
    </w:p>
    <w:p w14:paraId="1EB0BC4B" w14:textId="27350F42" w:rsidR="00D14DE1" w:rsidRPr="00B0300A" w:rsidRDefault="009E08FB" w:rsidP="00445F56">
      <w:pPr>
        <w:spacing w:line="480" w:lineRule="auto"/>
        <w:ind w:firstLine="720"/>
        <w:jc w:val="both"/>
        <w:rPr>
          <w:rFonts w:cs="Times New Roman"/>
        </w:rPr>
      </w:pPr>
      <w:r>
        <w:t>On the one hand, there is</w:t>
      </w:r>
      <w:r w:rsidR="00E764D0">
        <w:t xml:space="preserve"> no doubt that the overall impact of these reforms would be dramatic </w:t>
      </w:r>
      <w:r w:rsidR="00C24017">
        <w:t xml:space="preserve">(see below) </w:t>
      </w:r>
      <w:r w:rsidR="00E764D0">
        <w:t xml:space="preserve">and mark a significant change in the functioning of the Italian political system. In that respect, this was much more than simple constitutional gardening or maintenance. </w:t>
      </w:r>
      <w:r w:rsidR="004E47CA">
        <w:t>Indeed, the bil</w:t>
      </w:r>
      <w:r w:rsidR="004E47CA">
        <w:rPr>
          <w:rFonts w:cs="Times New Roman"/>
        </w:rPr>
        <w:t xml:space="preserve">l for constitutional </w:t>
      </w:r>
      <w:proofErr w:type="gramStart"/>
      <w:r w:rsidR="004E47CA">
        <w:rPr>
          <w:rFonts w:cs="Times New Roman"/>
        </w:rPr>
        <w:t>reform which was presented to the Senate on 8 April 2014</w:t>
      </w:r>
      <w:proofErr w:type="gramEnd"/>
      <w:r w:rsidR="004E47CA">
        <w:rPr>
          <w:rFonts w:cs="Times New Roman"/>
        </w:rPr>
        <w:t xml:space="preserve"> was made up of 35 articles and would have the effect of amending 44 articles of the current Constitution</w:t>
      </w:r>
      <w:r w:rsidR="00C24017">
        <w:rPr>
          <w:rFonts w:cs="Times New Roman"/>
        </w:rPr>
        <w:t xml:space="preserve"> (and that actually approved by Senate increased both figures)</w:t>
      </w:r>
      <w:r w:rsidR="004E47CA">
        <w:rPr>
          <w:rFonts w:cs="Times New Roman"/>
        </w:rPr>
        <w:t xml:space="preserve">. </w:t>
      </w:r>
      <w:r w:rsidR="00E764D0">
        <w:t xml:space="preserve">On the other hand, in being so specific </w:t>
      </w:r>
      <w:r w:rsidR="00D14DE1">
        <w:t xml:space="preserve">and targeted, </w:t>
      </w:r>
      <w:proofErr w:type="spellStart"/>
      <w:r w:rsidR="00D14DE1">
        <w:t>Renzi</w:t>
      </w:r>
      <w:proofErr w:type="spellEnd"/>
      <w:r w:rsidR="00D14DE1">
        <w:t xml:space="preserve"> avoided what might be described as the ‘curse of the great reform’. When the ‘great reform’ was attempted in the past, its inherent procedural weakness was paradoxically its ambitious or unlimited scope. This meant </w:t>
      </w:r>
      <w:r w:rsidR="00B0300A">
        <w:t xml:space="preserve">either </w:t>
      </w:r>
      <w:r w:rsidR="00D14DE1">
        <w:t>that key reforms that might be agreed in most areas could end being sunk if an agreement failed in others</w:t>
      </w:r>
      <w:r w:rsidR="00B0300A">
        <w:t xml:space="preserve"> (e.g. Berlusconi’s withdrawal of support for the </w:t>
      </w:r>
      <w:proofErr w:type="spellStart"/>
      <w:r w:rsidR="00BC1CCE">
        <w:rPr>
          <w:i/>
        </w:rPr>
        <w:t>Bicamerale</w:t>
      </w:r>
      <w:proofErr w:type="spellEnd"/>
      <w:r w:rsidR="00BC1CCE">
        <w:rPr>
          <w:i/>
        </w:rPr>
        <w:t xml:space="preserve"> </w:t>
      </w:r>
      <w:r w:rsidR="00B0300A">
        <w:t>proposals was widely put down to their</w:t>
      </w:r>
      <w:r w:rsidR="00BC1CCE">
        <w:t xml:space="preserve"> failure to deal with the judiciary in the way he wanted</w:t>
      </w:r>
      <w:r w:rsidR="00B0300A">
        <w:t>) or that extra reforms could be added to the package as part of the negotiations</w:t>
      </w:r>
      <w:r w:rsidR="0027391C">
        <w:t>,</w:t>
      </w:r>
      <w:r w:rsidR="00B0300A">
        <w:t xml:space="preserve"> making the overall package unwieldy and incoherent</w:t>
      </w:r>
      <w:r w:rsidR="00BC1CCE">
        <w:t xml:space="preserve">. </w:t>
      </w:r>
      <w:proofErr w:type="spellStart"/>
      <w:r w:rsidR="00BC1CCE">
        <w:t>Renzi</w:t>
      </w:r>
      <w:proofErr w:type="spellEnd"/>
      <w:r w:rsidR="00BC1CCE">
        <w:t xml:space="preserve">, by contrast, staked </w:t>
      </w:r>
      <w:r w:rsidR="00BC1CCE">
        <w:lastRenderedPageBreak/>
        <w:t xml:space="preserve">everything on a set of specific reforms whose combined magnitude </w:t>
      </w:r>
      <w:r w:rsidR="00B0300A">
        <w:t>was still considerable.</w:t>
      </w:r>
    </w:p>
    <w:p w14:paraId="5A14DBDA" w14:textId="7D35FF4B" w:rsidR="00B0300A" w:rsidRDefault="00B0300A" w:rsidP="008069B6">
      <w:pPr>
        <w:spacing w:line="480" w:lineRule="auto"/>
        <w:ind w:firstLine="720"/>
        <w:jc w:val="both"/>
        <w:rPr>
          <w:rFonts w:cs="Times New Roman"/>
        </w:rPr>
      </w:pPr>
      <w:r>
        <w:rPr>
          <w:rFonts w:cs="Times New Roman"/>
        </w:rPr>
        <w:t>P</w:t>
      </w:r>
      <w:r w:rsidR="00022ACF">
        <w:rPr>
          <w:rFonts w:cs="Times New Roman"/>
        </w:rPr>
        <w:t xml:space="preserve">rogress </w:t>
      </w:r>
      <w:r w:rsidR="00CC6894">
        <w:rPr>
          <w:rFonts w:cs="Times New Roman"/>
        </w:rPr>
        <w:t xml:space="preserve">since January 2014 </w:t>
      </w:r>
      <w:r w:rsidR="00132040">
        <w:rPr>
          <w:rFonts w:cs="Times New Roman"/>
        </w:rPr>
        <w:t xml:space="preserve">with his proposals </w:t>
      </w:r>
      <w:r w:rsidR="00CC6894">
        <w:rPr>
          <w:rFonts w:cs="Times New Roman"/>
        </w:rPr>
        <w:t>has been more impressive than that achieved by his immedi</w:t>
      </w:r>
      <w:r w:rsidR="008069B6">
        <w:rPr>
          <w:rFonts w:cs="Times New Roman"/>
        </w:rPr>
        <w:t>ate predecessors (</w:t>
      </w:r>
      <w:proofErr w:type="spellStart"/>
      <w:r w:rsidR="008069B6">
        <w:rPr>
          <w:rFonts w:cs="Times New Roman"/>
        </w:rPr>
        <w:t>Letta</w:t>
      </w:r>
      <w:proofErr w:type="spellEnd"/>
      <w:r w:rsidR="008069B6">
        <w:rPr>
          <w:rFonts w:cs="Times New Roman"/>
        </w:rPr>
        <w:t xml:space="preserve">, </w:t>
      </w:r>
      <w:proofErr w:type="spellStart"/>
      <w:r w:rsidR="008069B6">
        <w:rPr>
          <w:rFonts w:cs="Times New Roman"/>
        </w:rPr>
        <w:t>Monti</w:t>
      </w:r>
      <w:proofErr w:type="spellEnd"/>
      <w:r w:rsidR="008069B6">
        <w:rPr>
          <w:rFonts w:cs="Times New Roman"/>
        </w:rPr>
        <w:t>), alt</w:t>
      </w:r>
      <w:r>
        <w:rPr>
          <w:rFonts w:cs="Times New Roman"/>
        </w:rPr>
        <w:t>hough still slower than originally anticipated</w:t>
      </w:r>
      <w:r w:rsidR="008069B6">
        <w:rPr>
          <w:rFonts w:cs="Times New Roman"/>
        </w:rPr>
        <w:t>.</w:t>
      </w:r>
      <w:r w:rsidR="00022ACF">
        <w:rPr>
          <w:rFonts w:cs="Times New Roman"/>
        </w:rPr>
        <w:t xml:space="preserve"> </w:t>
      </w:r>
      <w:r w:rsidR="008069B6">
        <w:rPr>
          <w:rFonts w:cs="Times New Roman"/>
        </w:rPr>
        <w:t>T</w:t>
      </w:r>
      <w:r w:rsidR="003B26B6">
        <w:rPr>
          <w:rFonts w:cs="Times New Roman"/>
        </w:rPr>
        <w:t>he ‘</w:t>
      </w:r>
      <w:proofErr w:type="spellStart"/>
      <w:r w:rsidR="003B26B6">
        <w:rPr>
          <w:rFonts w:cs="Times New Roman"/>
        </w:rPr>
        <w:t>Nazareno</w:t>
      </w:r>
      <w:proofErr w:type="spellEnd"/>
      <w:r w:rsidR="003B26B6">
        <w:rPr>
          <w:rFonts w:cs="Times New Roman"/>
        </w:rPr>
        <w:t xml:space="preserve"> Pact’ constituted an agreement</w:t>
      </w:r>
      <w:r w:rsidR="00022ACF">
        <w:rPr>
          <w:rFonts w:cs="Times New Roman"/>
        </w:rPr>
        <w:t xml:space="preserve"> </w:t>
      </w:r>
      <w:r w:rsidR="001F7598">
        <w:rPr>
          <w:rFonts w:cs="Times New Roman"/>
        </w:rPr>
        <w:t>on the broad parameters of institutional reform</w:t>
      </w:r>
      <w:r>
        <w:rPr>
          <w:rFonts w:cs="Times New Roman"/>
        </w:rPr>
        <w:t xml:space="preserve"> and on the legislative bills that were written</w:t>
      </w:r>
      <w:r w:rsidR="001F7598">
        <w:rPr>
          <w:rFonts w:cs="Times New Roman"/>
        </w:rPr>
        <w:t>: electoral reform, ending ‘perfect bicameralism’ largely through changes to the Senate, and amending Title V of the Constitution regulating the distribution of powers between the central and regional governments.</w:t>
      </w:r>
      <w:r>
        <w:rPr>
          <w:rFonts w:cs="Times New Roman"/>
        </w:rPr>
        <w:t xml:space="preserve"> It is worth looking at the </w:t>
      </w:r>
      <w:r w:rsidR="0027391C">
        <w:rPr>
          <w:rFonts w:cs="Times New Roman"/>
        </w:rPr>
        <w:t>nature of the</w:t>
      </w:r>
      <w:r w:rsidR="00DA7CAD">
        <w:rPr>
          <w:rFonts w:cs="Times New Roman"/>
        </w:rPr>
        <w:t xml:space="preserve"> proposals </w:t>
      </w:r>
      <w:r w:rsidR="0027391C">
        <w:rPr>
          <w:rFonts w:cs="Times New Roman"/>
        </w:rPr>
        <w:t xml:space="preserve">in these three areas </w:t>
      </w:r>
      <w:r w:rsidR="00DA7CAD">
        <w:rPr>
          <w:rFonts w:cs="Times New Roman"/>
        </w:rPr>
        <w:t xml:space="preserve">and their </w:t>
      </w:r>
      <w:r>
        <w:rPr>
          <w:rFonts w:cs="Times New Roman"/>
        </w:rPr>
        <w:t>progress in more detail.</w:t>
      </w:r>
    </w:p>
    <w:p w14:paraId="3C1DB321" w14:textId="44472DB4" w:rsidR="008069B6" w:rsidRDefault="001F7598" w:rsidP="008069B6">
      <w:pPr>
        <w:spacing w:line="480" w:lineRule="auto"/>
        <w:ind w:firstLine="720"/>
        <w:jc w:val="both"/>
        <w:rPr>
          <w:rFonts w:cs="Times New Roman"/>
        </w:rPr>
      </w:pPr>
      <w:r>
        <w:rPr>
          <w:rFonts w:cs="Times New Roman"/>
        </w:rPr>
        <w:t>The proposed new electoral system (dubbed the ‘</w:t>
      </w:r>
      <w:proofErr w:type="spellStart"/>
      <w:r>
        <w:rPr>
          <w:rFonts w:cs="Times New Roman"/>
        </w:rPr>
        <w:t>Italicum</w:t>
      </w:r>
      <w:proofErr w:type="spellEnd"/>
      <w:r>
        <w:rPr>
          <w:rFonts w:cs="Times New Roman"/>
        </w:rPr>
        <w:t xml:space="preserve">’) would be based on closed party lists (males and females alternating in priority), thresholds for parties to obtain representation in parliament (5% for parties which are part of a coalition, 8% for parties running by themselves and 12% for coalitions), with a premium (bonus) to any party or coalition winning 35% of the vote, giving it an outright parliamentary majority (and where no parties or coalitions achieved this, a second ballot would take place).  The electoral reform would end the possibility of the two chambers ending up with different majorities. The Senate would be reduced to a smaller indirectly elected Chamber (along the lines of Germany’s upper house, the </w:t>
      </w:r>
      <w:proofErr w:type="spellStart"/>
      <w:r w:rsidRPr="002527F7">
        <w:rPr>
          <w:rFonts w:cs="Times New Roman"/>
          <w:i/>
        </w:rPr>
        <w:t>Bundesrat</w:t>
      </w:r>
      <w:proofErr w:type="spellEnd"/>
      <w:r>
        <w:rPr>
          <w:rFonts w:cs="Times New Roman"/>
        </w:rPr>
        <w:t xml:space="preserve">), thus ending Italy’s anomaly of the two Houses having identical powers. Title V of the </w:t>
      </w:r>
      <w:r w:rsidR="00022ACF">
        <w:rPr>
          <w:rFonts w:cs="Times New Roman"/>
        </w:rPr>
        <w:t xml:space="preserve">Constitution would be amended, </w:t>
      </w:r>
      <w:r>
        <w:rPr>
          <w:rFonts w:cs="Times New Roman"/>
        </w:rPr>
        <w:t>returning to central government authority over transport an</w:t>
      </w:r>
      <w:r w:rsidR="00132040">
        <w:rPr>
          <w:rFonts w:cs="Times New Roman"/>
        </w:rPr>
        <w:t>d energy (currently devolved to</w:t>
      </w:r>
      <w:r>
        <w:rPr>
          <w:rFonts w:cs="Times New Roman"/>
        </w:rPr>
        <w:t xml:space="preserve"> regional governments). </w:t>
      </w:r>
      <w:r w:rsidR="008069B6">
        <w:rPr>
          <w:rFonts w:cs="Times New Roman"/>
        </w:rPr>
        <w:t xml:space="preserve">The </w:t>
      </w:r>
      <w:proofErr w:type="spellStart"/>
      <w:r w:rsidR="008069B6">
        <w:rPr>
          <w:rFonts w:cs="Times New Roman"/>
        </w:rPr>
        <w:t>Nazareno</w:t>
      </w:r>
      <w:proofErr w:type="spellEnd"/>
      <w:r w:rsidR="008069B6">
        <w:rPr>
          <w:rFonts w:cs="Times New Roman"/>
        </w:rPr>
        <w:t xml:space="preserve"> Pact p</w:t>
      </w:r>
      <w:r w:rsidR="008478DD">
        <w:rPr>
          <w:rFonts w:cs="Times New Roman"/>
        </w:rPr>
        <w:t xml:space="preserve">rovided the </w:t>
      </w:r>
      <w:r w:rsidR="008069B6">
        <w:rPr>
          <w:rFonts w:cs="Times New Roman"/>
        </w:rPr>
        <w:t xml:space="preserve">broad </w:t>
      </w:r>
      <w:r w:rsidR="008478DD">
        <w:rPr>
          <w:rFonts w:cs="Times New Roman"/>
        </w:rPr>
        <w:t xml:space="preserve">basis for the </w:t>
      </w:r>
      <w:r w:rsidR="008069B6">
        <w:rPr>
          <w:rFonts w:cs="Times New Roman"/>
        </w:rPr>
        <w:t xml:space="preserve">legislative bills </w:t>
      </w:r>
      <w:r w:rsidR="008478DD">
        <w:rPr>
          <w:rFonts w:cs="Times New Roman"/>
        </w:rPr>
        <w:t>that wer</w:t>
      </w:r>
      <w:r w:rsidR="00022ACF">
        <w:rPr>
          <w:rFonts w:cs="Times New Roman"/>
        </w:rPr>
        <w:t>e formulated.</w:t>
      </w:r>
      <w:r w:rsidR="008478DD">
        <w:rPr>
          <w:rFonts w:cs="Times New Roman"/>
        </w:rPr>
        <w:t xml:space="preserve"> </w:t>
      </w:r>
    </w:p>
    <w:p w14:paraId="38E1CC87" w14:textId="700859F0" w:rsidR="00852CC9" w:rsidRDefault="008478DD" w:rsidP="00852CC9">
      <w:pPr>
        <w:spacing w:line="480" w:lineRule="auto"/>
        <w:ind w:firstLine="720"/>
        <w:jc w:val="both"/>
        <w:rPr>
          <w:rFonts w:cs="Times New Roman"/>
        </w:rPr>
      </w:pPr>
      <w:r>
        <w:rPr>
          <w:rFonts w:cs="Times New Roman"/>
        </w:rPr>
        <w:lastRenderedPageBreak/>
        <w:t xml:space="preserve">The electoral reform bill was given approval by the Chamber of Deputies on 12 March 2014. </w:t>
      </w:r>
      <w:r w:rsidR="008069B6">
        <w:rPr>
          <w:rFonts w:cs="Times New Roman"/>
        </w:rPr>
        <w:t xml:space="preserve">The thresholds contained in the legislation </w:t>
      </w:r>
      <w:r>
        <w:rPr>
          <w:rFonts w:cs="Times New Roman"/>
        </w:rPr>
        <w:t xml:space="preserve">were </w:t>
      </w:r>
      <w:r w:rsidR="008069B6">
        <w:rPr>
          <w:rFonts w:cs="Times New Roman"/>
        </w:rPr>
        <w:t>marginally different to those stated in the Pact</w:t>
      </w:r>
      <w:r>
        <w:rPr>
          <w:rFonts w:cs="Times New Roman"/>
        </w:rPr>
        <w:t xml:space="preserve">, both for the premium (which was raised to 37% from 35%) and for parties not part of a coalition to enter parliament (which was lowered from 5% to 4.5%). </w:t>
      </w:r>
      <w:r w:rsidR="00852CC9">
        <w:rPr>
          <w:rFonts w:cs="Times New Roman"/>
        </w:rPr>
        <w:t xml:space="preserve">However, on reaching the Senate, the bill was subject to intense (re-) negotiation between the different parties over the issues of preferences, single member constituencies and the thresholds for entering parliament (both for coalitions and parties not attached to coalitions). The PD itself wished to change the thresholds for entry into parliament as well as the premium. These disagreements continued throughout the year, despite further meetings between </w:t>
      </w:r>
      <w:proofErr w:type="spellStart"/>
      <w:r w:rsidR="00852CC9">
        <w:rPr>
          <w:rFonts w:cs="Times New Roman"/>
        </w:rPr>
        <w:t>Renzi</w:t>
      </w:r>
      <w:proofErr w:type="spellEnd"/>
      <w:r w:rsidR="00852CC9">
        <w:rPr>
          <w:rFonts w:cs="Times New Roman"/>
        </w:rPr>
        <w:t xml:space="preserve"> and Berlusconi o</w:t>
      </w:r>
      <w:r w:rsidR="00401102">
        <w:rPr>
          <w:rFonts w:cs="Times New Roman"/>
        </w:rPr>
        <w:t>n 6 August and 12 November 2014, although the latter meeting appeared to produce a tentative agreement o</w:t>
      </w:r>
      <w:r w:rsidR="00351154">
        <w:rPr>
          <w:rFonts w:cs="Times New Roman"/>
        </w:rPr>
        <w:t xml:space="preserve">n the legislation continuing its parliamentary course on the basis of </w:t>
      </w:r>
      <w:r w:rsidR="00852CC9">
        <w:rPr>
          <w:rFonts w:cs="Times New Roman"/>
        </w:rPr>
        <w:t>revised thresholds which had been agreed inside the PD earlier that month</w:t>
      </w:r>
      <w:r w:rsidR="00401102">
        <w:rPr>
          <w:rFonts w:cs="Times New Roman"/>
        </w:rPr>
        <w:t xml:space="preserve"> (</w:t>
      </w:r>
      <w:r w:rsidR="00132040">
        <w:rPr>
          <w:rFonts w:cs="Times New Roman"/>
        </w:rPr>
        <w:t>40% and 4%</w:t>
      </w:r>
      <w:r w:rsidR="00401102">
        <w:rPr>
          <w:rFonts w:cs="Times New Roman"/>
        </w:rPr>
        <w:t>)</w:t>
      </w:r>
      <w:r w:rsidR="00C77383">
        <w:rPr>
          <w:rFonts w:cs="Times New Roman"/>
        </w:rPr>
        <w:t xml:space="preserve">, although not on whether the premium should go to the largest party (as </w:t>
      </w:r>
      <w:proofErr w:type="spellStart"/>
      <w:r w:rsidR="00C77383">
        <w:rPr>
          <w:rFonts w:cs="Times New Roman"/>
        </w:rPr>
        <w:t>Renzi</w:t>
      </w:r>
      <w:proofErr w:type="spellEnd"/>
      <w:r w:rsidR="00C77383">
        <w:rPr>
          <w:rFonts w:cs="Times New Roman"/>
        </w:rPr>
        <w:t xml:space="preserve"> wants) or the largest coalition (as wanted by Berlusconi).</w:t>
      </w:r>
      <w:r w:rsidR="00401102">
        <w:rPr>
          <w:rFonts w:cs="Times New Roman"/>
        </w:rPr>
        <w:t xml:space="preserve"> </w:t>
      </w:r>
      <w:r w:rsidR="00351154">
        <w:rPr>
          <w:rFonts w:cs="Times New Roman"/>
        </w:rPr>
        <w:t xml:space="preserve"> </w:t>
      </w:r>
      <w:r w:rsidR="00C77383">
        <w:rPr>
          <w:rFonts w:cs="Times New Roman"/>
        </w:rPr>
        <w:t xml:space="preserve">Beyond </w:t>
      </w:r>
      <w:r w:rsidR="0027391C">
        <w:rPr>
          <w:rFonts w:cs="Times New Roman"/>
        </w:rPr>
        <w:t>this, the parties themselves remain</w:t>
      </w:r>
      <w:r w:rsidR="00C77383">
        <w:rPr>
          <w:rFonts w:cs="Times New Roman"/>
        </w:rPr>
        <w:t xml:space="preserve"> internally divided on detailed aspects of the electoral law.</w:t>
      </w:r>
    </w:p>
    <w:p w14:paraId="2BAD91B1" w14:textId="0F4F0F86" w:rsidR="005B612C" w:rsidRDefault="00C77383" w:rsidP="008478DD">
      <w:pPr>
        <w:spacing w:line="480" w:lineRule="auto"/>
        <w:ind w:firstLine="720"/>
        <w:jc w:val="both"/>
        <w:rPr>
          <w:rFonts w:cs="Times New Roman"/>
        </w:rPr>
      </w:pPr>
      <w:r>
        <w:rPr>
          <w:rFonts w:cs="Times New Roman"/>
        </w:rPr>
        <w:t>A more significant problem has been the phasing of this reform in view of the fact that it was to be accompanied by a reform o</w:t>
      </w:r>
      <w:r w:rsidR="00C24017">
        <w:rPr>
          <w:rFonts w:cs="Times New Roman"/>
        </w:rPr>
        <w:t xml:space="preserve">f the </w:t>
      </w:r>
      <w:proofErr w:type="gramStart"/>
      <w:r w:rsidR="00C24017">
        <w:rPr>
          <w:rFonts w:cs="Times New Roman"/>
        </w:rPr>
        <w:t>Senate which</w:t>
      </w:r>
      <w:proofErr w:type="gramEnd"/>
      <w:r w:rsidR="00C24017">
        <w:rPr>
          <w:rFonts w:cs="Times New Roman"/>
        </w:rPr>
        <w:t xml:space="preserve"> would </w:t>
      </w:r>
      <w:r>
        <w:rPr>
          <w:rFonts w:cs="Times New Roman"/>
        </w:rPr>
        <w:t>remove its directly-elected</w:t>
      </w:r>
      <w:r w:rsidR="00C24017">
        <w:rPr>
          <w:rFonts w:cs="Times New Roman"/>
        </w:rPr>
        <w:t xml:space="preserve"> nature</w:t>
      </w:r>
      <w:r>
        <w:rPr>
          <w:rFonts w:cs="Times New Roman"/>
        </w:rPr>
        <w:t xml:space="preserve">. In addition, there was a concern amongst the opposition parties that if the electoral reform were to be approved well in advance of the constitutional reform, then it would provide an incentive to </w:t>
      </w:r>
      <w:proofErr w:type="spellStart"/>
      <w:r>
        <w:rPr>
          <w:rFonts w:cs="Times New Roman"/>
        </w:rPr>
        <w:t>Renzi</w:t>
      </w:r>
      <w:proofErr w:type="spellEnd"/>
      <w:r>
        <w:rPr>
          <w:rFonts w:cs="Times New Roman"/>
        </w:rPr>
        <w:t xml:space="preserve"> to call early elections (i.e. before the end of the legislature in 2018). </w:t>
      </w:r>
      <w:r w:rsidR="008478DD">
        <w:rPr>
          <w:rFonts w:cs="Times New Roman"/>
        </w:rPr>
        <w:t>The electoral reform</w:t>
      </w:r>
      <w:r w:rsidR="005B612C">
        <w:rPr>
          <w:rFonts w:cs="Times New Roman"/>
        </w:rPr>
        <w:t>, at this stage,</w:t>
      </w:r>
      <w:r w:rsidR="008478DD">
        <w:rPr>
          <w:rFonts w:cs="Times New Roman"/>
        </w:rPr>
        <w:t xml:space="preserve"> </w:t>
      </w:r>
      <w:r>
        <w:rPr>
          <w:rFonts w:cs="Times New Roman"/>
        </w:rPr>
        <w:t>therefore only applies</w:t>
      </w:r>
      <w:r w:rsidR="008478DD">
        <w:rPr>
          <w:rFonts w:cs="Times New Roman"/>
        </w:rPr>
        <w:t xml:space="preserve"> to the Chamb</w:t>
      </w:r>
      <w:r w:rsidR="005B612C">
        <w:rPr>
          <w:rFonts w:cs="Times New Roman"/>
        </w:rPr>
        <w:t xml:space="preserve">er of Deputies, and the government, in January 2015, sought to allay concerns by delaying the activation </w:t>
      </w:r>
      <w:r w:rsidR="005B612C">
        <w:rPr>
          <w:rFonts w:cs="Times New Roman"/>
        </w:rPr>
        <w:lastRenderedPageBreak/>
        <w:t xml:space="preserve">of any approved electoral law until September 2016, by which time the Senate reform should have been implemented. The government expects the reform of the Senate to be completed (referendum included) by June 2016, but if this were not to happen, the </w:t>
      </w:r>
      <w:proofErr w:type="spellStart"/>
      <w:r w:rsidR="005B612C">
        <w:rPr>
          <w:rFonts w:cs="Times New Roman"/>
        </w:rPr>
        <w:t>Italicum</w:t>
      </w:r>
      <w:proofErr w:type="spellEnd"/>
      <w:r w:rsidR="005B612C">
        <w:rPr>
          <w:rFonts w:cs="Times New Roman"/>
        </w:rPr>
        <w:t xml:space="preserve"> would be ready to be used by September of that year. The government also reaffirmed its intention to remain in office for the entire legislature (until 2018).</w:t>
      </w:r>
    </w:p>
    <w:p w14:paraId="1F12E3DB" w14:textId="0B6F4533" w:rsidR="00B37072" w:rsidRDefault="008478DD" w:rsidP="008478DD">
      <w:pPr>
        <w:spacing w:line="480" w:lineRule="auto"/>
        <w:ind w:firstLine="720"/>
        <w:jc w:val="both"/>
        <w:rPr>
          <w:rFonts w:cs="Times New Roman"/>
        </w:rPr>
      </w:pPr>
      <w:r>
        <w:rPr>
          <w:rFonts w:cs="Times New Roman"/>
        </w:rPr>
        <w:t xml:space="preserve">Regarding the other two elements (reform of the Senate and Title V of the Constitution), the </w:t>
      </w:r>
      <w:proofErr w:type="spellStart"/>
      <w:r>
        <w:rPr>
          <w:rFonts w:cs="Times New Roman"/>
        </w:rPr>
        <w:t>Renzi</w:t>
      </w:r>
      <w:proofErr w:type="spellEnd"/>
      <w:r>
        <w:rPr>
          <w:rFonts w:cs="Times New Roman"/>
        </w:rPr>
        <w:t xml:space="preserve"> cabinet approved a draft law on 31 March 2014</w:t>
      </w:r>
      <w:r w:rsidR="00B37072">
        <w:rPr>
          <w:rFonts w:cs="Times New Roman"/>
        </w:rPr>
        <w:t xml:space="preserve"> and presented </w:t>
      </w:r>
      <w:r w:rsidR="0027391C">
        <w:rPr>
          <w:rFonts w:cs="Times New Roman"/>
        </w:rPr>
        <w:t xml:space="preserve">it </w:t>
      </w:r>
      <w:r w:rsidR="00B37072">
        <w:rPr>
          <w:rFonts w:cs="Times New Roman"/>
        </w:rPr>
        <w:t xml:space="preserve">to the Senate on 8 April 2014 (first to its Constitutional Affairs Committee and then to the Senate itself). The heart of the bill was made up of two elements: first, a radical reform of the Senate; second, </w:t>
      </w:r>
      <w:proofErr w:type="gramStart"/>
      <w:r w:rsidR="00B37072">
        <w:rPr>
          <w:rFonts w:cs="Times New Roman"/>
        </w:rPr>
        <w:t>an</w:t>
      </w:r>
      <w:proofErr w:type="gramEnd"/>
      <w:r w:rsidR="00B37072">
        <w:rPr>
          <w:rFonts w:cs="Times New Roman"/>
        </w:rPr>
        <w:t xml:space="preserve"> overhaul of Title V of the Constitution.</w:t>
      </w:r>
    </w:p>
    <w:p w14:paraId="0D1D4A95" w14:textId="77777777" w:rsidR="0027391C" w:rsidRDefault="00B37072" w:rsidP="00B37072">
      <w:pPr>
        <w:spacing w:line="480" w:lineRule="auto"/>
        <w:ind w:firstLine="720"/>
        <w:jc w:val="both"/>
        <w:rPr>
          <w:rFonts w:cs="Lucida Grande"/>
          <w:color w:val="000000"/>
        </w:rPr>
      </w:pPr>
      <w:r>
        <w:rPr>
          <w:rFonts w:cs="Lucida Grande"/>
          <w:color w:val="000000"/>
        </w:rPr>
        <w:t xml:space="preserve">In relation to the Senate, the bill’s aim was to end bicameralism by identifying in one directly elected Chamber the function of representing the nation, </w:t>
      </w:r>
      <w:r w:rsidR="0027391C">
        <w:rPr>
          <w:rFonts w:cs="Lucida Grande"/>
          <w:color w:val="000000"/>
        </w:rPr>
        <w:t xml:space="preserve">providing </w:t>
      </w:r>
      <w:r>
        <w:rPr>
          <w:rFonts w:cs="Lucida Grande"/>
          <w:color w:val="000000"/>
        </w:rPr>
        <w:t>political leadership</w:t>
      </w:r>
      <w:r w:rsidR="0027391C">
        <w:rPr>
          <w:rFonts w:cs="Lucida Grande"/>
          <w:color w:val="000000"/>
        </w:rPr>
        <w:t xml:space="preserve"> and </w:t>
      </w:r>
      <w:r>
        <w:rPr>
          <w:rFonts w:cs="Lucida Grande"/>
          <w:color w:val="000000"/>
        </w:rPr>
        <w:t>control</w:t>
      </w:r>
      <w:r w:rsidR="0027391C">
        <w:rPr>
          <w:rFonts w:cs="Lucida Grande"/>
          <w:color w:val="000000"/>
        </w:rPr>
        <w:t>ling (through placing</w:t>
      </w:r>
      <w:r>
        <w:rPr>
          <w:rFonts w:cs="Lucida Grande"/>
          <w:color w:val="000000"/>
        </w:rPr>
        <w:t xml:space="preserve"> confidence in</w:t>
      </w:r>
      <w:r w:rsidR="0027391C">
        <w:rPr>
          <w:rFonts w:cs="Lucida Grande"/>
          <w:color w:val="000000"/>
        </w:rPr>
        <w:t xml:space="preserve"> or removing it from)</w:t>
      </w:r>
      <w:r>
        <w:rPr>
          <w:rFonts w:cs="Lucida Grande"/>
          <w:color w:val="000000"/>
        </w:rPr>
        <w:t xml:space="preserve"> the executive. In this model, the Senate would be transformed into a </w:t>
      </w:r>
      <w:proofErr w:type="gramStart"/>
      <w:r>
        <w:rPr>
          <w:rFonts w:cs="Lucida Grande"/>
          <w:color w:val="000000"/>
        </w:rPr>
        <w:t>body which acts as ‘a link between the State and the group of local authorities and as a guarantor for the balance of the institutional system</w:t>
      </w:r>
      <w:proofErr w:type="gramEnd"/>
      <w:r>
        <w:rPr>
          <w:rFonts w:cs="Lucida Grande"/>
          <w:color w:val="000000"/>
        </w:rPr>
        <w:t>’ (from the original bill</w:t>
      </w:r>
      <w:r w:rsidR="0027391C">
        <w:rPr>
          <w:rFonts w:cs="Lucida Grande"/>
          <w:color w:val="000000"/>
        </w:rPr>
        <w:t xml:space="preserve">, quoted in </w:t>
      </w:r>
      <w:proofErr w:type="spellStart"/>
      <w:r w:rsidR="0027391C">
        <w:rPr>
          <w:rFonts w:cs="Lucida Grande"/>
          <w:color w:val="000000"/>
        </w:rPr>
        <w:t>Vigevani</w:t>
      </w:r>
      <w:proofErr w:type="spellEnd"/>
      <w:r w:rsidR="0027391C">
        <w:rPr>
          <w:rFonts w:cs="Lucida Grande"/>
          <w:color w:val="000000"/>
        </w:rPr>
        <w:t xml:space="preserve"> 2014: 66)</w:t>
      </w:r>
      <w:r>
        <w:rPr>
          <w:rFonts w:cs="Lucida Grande"/>
          <w:color w:val="000000"/>
        </w:rPr>
        <w:t xml:space="preserve">. Its downgrading was apparent in its indirectly-elected nature, the removal of the guarantee of immunity for Senator, and </w:t>
      </w:r>
      <w:proofErr w:type="gramStart"/>
      <w:r>
        <w:rPr>
          <w:rFonts w:cs="Lucida Grande"/>
          <w:color w:val="000000"/>
        </w:rPr>
        <w:t>its</w:t>
      </w:r>
      <w:proofErr w:type="gramEnd"/>
      <w:r>
        <w:rPr>
          <w:rFonts w:cs="Lucida Grande"/>
          <w:color w:val="000000"/>
        </w:rPr>
        <w:t xml:space="preserve"> new proposed name: the ‘</w:t>
      </w:r>
      <w:proofErr w:type="spellStart"/>
      <w:r>
        <w:rPr>
          <w:rFonts w:cs="Lucida Grande"/>
          <w:color w:val="000000"/>
        </w:rPr>
        <w:t>Sen</w:t>
      </w:r>
      <w:r w:rsidR="0027391C">
        <w:rPr>
          <w:rFonts w:cs="Lucida Grande"/>
          <w:color w:val="000000"/>
        </w:rPr>
        <w:t>ato</w:t>
      </w:r>
      <w:proofErr w:type="spellEnd"/>
      <w:r w:rsidR="0027391C">
        <w:rPr>
          <w:rFonts w:cs="Lucida Grande"/>
          <w:color w:val="000000"/>
        </w:rPr>
        <w:t xml:space="preserve"> </w:t>
      </w:r>
      <w:proofErr w:type="spellStart"/>
      <w:r w:rsidR="0027391C">
        <w:rPr>
          <w:rFonts w:cs="Lucida Grande"/>
          <w:color w:val="000000"/>
        </w:rPr>
        <w:t>delle</w:t>
      </w:r>
      <w:proofErr w:type="spellEnd"/>
      <w:r w:rsidR="0027391C">
        <w:rPr>
          <w:rFonts w:cs="Lucida Grande"/>
          <w:color w:val="000000"/>
        </w:rPr>
        <w:t xml:space="preserve"> </w:t>
      </w:r>
      <w:proofErr w:type="spellStart"/>
      <w:r w:rsidR="0027391C">
        <w:rPr>
          <w:rFonts w:cs="Lucida Grande"/>
          <w:color w:val="000000"/>
        </w:rPr>
        <w:t>autonomie</w:t>
      </w:r>
      <w:proofErr w:type="spellEnd"/>
      <w:r w:rsidR="0027391C">
        <w:rPr>
          <w:rFonts w:cs="Lucida Grande"/>
          <w:color w:val="000000"/>
        </w:rPr>
        <w:t>’ (</w:t>
      </w:r>
      <w:r>
        <w:rPr>
          <w:rFonts w:cs="Lucida Grande"/>
          <w:color w:val="000000"/>
        </w:rPr>
        <w:t xml:space="preserve">‘Senate of the </w:t>
      </w:r>
      <w:r w:rsidR="0027391C">
        <w:rPr>
          <w:rFonts w:cs="Lucida Grande"/>
          <w:color w:val="000000"/>
        </w:rPr>
        <w:t>sub-national</w:t>
      </w:r>
      <w:r>
        <w:rPr>
          <w:rFonts w:cs="Lucida Grande"/>
          <w:color w:val="000000"/>
        </w:rPr>
        <w:t xml:space="preserve"> authorities’). The Senate was to have 122 members representing the local authorities: 21 Regional Presidents and 21 Mayors of the main cities, plus 40 regional councilors elected by the regional assemblies, and 40 mayors elected by an electoral body composed of mayors of the regional. In </w:t>
      </w:r>
      <w:r>
        <w:rPr>
          <w:rFonts w:cs="Lucida Grande"/>
          <w:color w:val="000000"/>
        </w:rPr>
        <w:lastRenderedPageBreak/>
        <w:t>addition, the President of the Republic could appoint up to 21 distinguished citizens for a period of seven years.</w:t>
      </w:r>
    </w:p>
    <w:p w14:paraId="3E6E7B40" w14:textId="2FF1EA16" w:rsidR="00B37072" w:rsidRDefault="0027391C" w:rsidP="00B37072">
      <w:pPr>
        <w:spacing w:line="480" w:lineRule="auto"/>
        <w:ind w:firstLine="720"/>
        <w:jc w:val="both"/>
        <w:rPr>
          <w:rFonts w:cs="Lucida Grande"/>
          <w:color w:val="000000"/>
        </w:rPr>
      </w:pPr>
      <w:r>
        <w:rPr>
          <w:rFonts w:cs="Lucida Grande"/>
          <w:color w:val="000000"/>
        </w:rPr>
        <w:t>I</w:t>
      </w:r>
      <w:r w:rsidR="00B37072">
        <w:rPr>
          <w:rFonts w:cs="Lucida Grande"/>
          <w:color w:val="000000"/>
        </w:rPr>
        <w:t xml:space="preserve">n keeping with its </w:t>
      </w:r>
      <w:proofErr w:type="gramStart"/>
      <w:r w:rsidR="00B37072">
        <w:rPr>
          <w:rFonts w:cs="Lucida Grande"/>
          <w:color w:val="000000"/>
        </w:rPr>
        <w:t>indirectly-elected</w:t>
      </w:r>
      <w:proofErr w:type="gramEnd"/>
      <w:r w:rsidR="00B37072">
        <w:rPr>
          <w:rFonts w:cs="Lucida Grande"/>
          <w:color w:val="000000"/>
        </w:rPr>
        <w:t xml:space="preserve"> nature and its role as representing sub-national authorities, </w:t>
      </w:r>
      <w:r>
        <w:rPr>
          <w:rFonts w:cs="Lucida Grande"/>
          <w:color w:val="000000"/>
        </w:rPr>
        <w:t xml:space="preserve">the Senate </w:t>
      </w:r>
      <w:r w:rsidR="00B37072">
        <w:rPr>
          <w:rFonts w:cs="Lucida Grande"/>
          <w:color w:val="000000"/>
        </w:rPr>
        <w:t xml:space="preserve">was to have much more limited functions. The existing bicameral procedure would only apply for matters such as constitutional laws and reforms, laws regarding the protection of linguistic minorities, referendums, ratification of European Union treaties and laws regarding the regulation of local bodies. For all other laws, the Chamber of Deputies </w:t>
      </w:r>
      <w:r>
        <w:rPr>
          <w:rFonts w:cs="Lucida Grande"/>
          <w:color w:val="000000"/>
        </w:rPr>
        <w:t>would make</w:t>
      </w:r>
      <w:r w:rsidR="00B37072">
        <w:rPr>
          <w:rFonts w:cs="Lucida Grande"/>
          <w:color w:val="000000"/>
        </w:rPr>
        <w:t xml:space="preserve"> the decision, although there </w:t>
      </w:r>
      <w:r>
        <w:rPr>
          <w:rFonts w:cs="Lucida Grande"/>
          <w:color w:val="000000"/>
        </w:rPr>
        <w:t xml:space="preserve">would be a </w:t>
      </w:r>
      <w:r w:rsidR="00B37072">
        <w:rPr>
          <w:rFonts w:cs="Lucida Grande"/>
          <w:color w:val="000000"/>
        </w:rPr>
        <w:t xml:space="preserve">role of consultation for the Senate. A bill passed by the Chamber </w:t>
      </w:r>
      <w:r>
        <w:rPr>
          <w:rFonts w:cs="Lucida Grande"/>
          <w:color w:val="000000"/>
        </w:rPr>
        <w:t xml:space="preserve">would </w:t>
      </w:r>
      <w:r w:rsidR="00B37072">
        <w:rPr>
          <w:rFonts w:cs="Lucida Grande"/>
          <w:color w:val="000000"/>
        </w:rPr>
        <w:t>go</w:t>
      </w:r>
      <w:r>
        <w:rPr>
          <w:rFonts w:cs="Lucida Grande"/>
          <w:color w:val="000000"/>
        </w:rPr>
        <w:t xml:space="preserve"> to the Senate which would</w:t>
      </w:r>
      <w:r w:rsidR="00B37072">
        <w:rPr>
          <w:rFonts w:cs="Lucida Grande"/>
          <w:color w:val="000000"/>
        </w:rPr>
        <w:t xml:space="preserve"> examine it only if a third of its members request to do so within ten days, and in which case the Senate then </w:t>
      </w:r>
      <w:r>
        <w:rPr>
          <w:rFonts w:cs="Lucida Grande"/>
          <w:color w:val="000000"/>
        </w:rPr>
        <w:t xml:space="preserve">would have </w:t>
      </w:r>
      <w:r w:rsidR="00B37072">
        <w:rPr>
          <w:rFonts w:cs="Lucida Grande"/>
          <w:color w:val="000000"/>
        </w:rPr>
        <w:t>30 days to propose any changes. The Chamber of Deputies may accept or reject these proposals but</w:t>
      </w:r>
      <w:r>
        <w:rPr>
          <w:rFonts w:cs="Lucida Grande"/>
          <w:color w:val="000000"/>
        </w:rPr>
        <w:t xml:space="preserve"> its decision would be</w:t>
      </w:r>
      <w:r w:rsidR="00B37072">
        <w:rPr>
          <w:rFonts w:cs="Lucida Grande"/>
          <w:color w:val="000000"/>
        </w:rPr>
        <w:t xml:space="preserve"> final.</w:t>
      </w:r>
      <w:r w:rsidRPr="0027391C">
        <w:rPr>
          <w:rFonts w:cs="Lucida Grande"/>
          <w:color w:val="000000"/>
        </w:rPr>
        <w:t xml:space="preserve"> </w:t>
      </w:r>
      <w:r>
        <w:rPr>
          <w:rFonts w:cs="Lucida Grande"/>
          <w:color w:val="000000"/>
        </w:rPr>
        <w:t xml:space="preserve">Finally, the Senate’s role as ‘guarantor’ can be seen in: its (equal) participation in constitutional reform, its ability to secure the re-examination by the Chamber of any other legislation already approved, its power to appoint two constitutional judges, and its participation in the election of the President of the Republic and a third of the elected members of the High Council of the Judiciary. </w:t>
      </w:r>
      <w:r w:rsidR="00B37072">
        <w:rPr>
          <w:rFonts w:cs="Lucida Grande"/>
          <w:color w:val="000000"/>
        </w:rPr>
        <w:t xml:space="preserve">Overall, there is little doubt that, under the proposals, the Senate is placed in a subordinate position in relation to the Chamber. </w:t>
      </w:r>
    </w:p>
    <w:p w14:paraId="344D5F68" w14:textId="3AEA310F" w:rsidR="00B37072" w:rsidRDefault="00B37072" w:rsidP="00B37072">
      <w:pPr>
        <w:spacing w:line="480" w:lineRule="auto"/>
        <w:ind w:firstLine="720"/>
        <w:jc w:val="both"/>
        <w:rPr>
          <w:rFonts w:cs="Lucida Grande"/>
          <w:color w:val="000000"/>
        </w:rPr>
      </w:pPr>
      <w:r>
        <w:rPr>
          <w:rFonts w:cs="Lucida Grande"/>
          <w:color w:val="000000"/>
        </w:rPr>
        <w:t xml:space="preserve">The second part of the reform – that of Title V of the Constitution – is an essential part of the package, insofar as the proposed overhaul in the distribution of competences between State and Region is closely linked to the establishment of a new Senate representative of the Regions: ‘The participation of local authorities in the legislative procedure at national level is the political price of </w:t>
      </w:r>
      <w:r>
        <w:rPr>
          <w:rFonts w:cs="Lucida Grande"/>
          <w:color w:val="000000"/>
        </w:rPr>
        <w:lastRenderedPageBreak/>
        <w:t>re-dimensioning the legislative and administrative autonomy of the ordinary Regions and of the return of many legislative and regulatory duties to the State’ (</w:t>
      </w:r>
      <w:proofErr w:type="spellStart"/>
      <w:r>
        <w:rPr>
          <w:rFonts w:cs="Lucida Grande"/>
          <w:color w:val="000000"/>
        </w:rPr>
        <w:t>Vigevani</w:t>
      </w:r>
      <w:proofErr w:type="spellEnd"/>
      <w:r>
        <w:rPr>
          <w:rFonts w:cs="Lucida Grande"/>
          <w:color w:val="000000"/>
        </w:rPr>
        <w:t xml:space="preserve"> 2014: 75-6). The category of ‘concurrent’ legislative competences is to be eliminated, and a number of competences assigned to the Region in the </w:t>
      </w:r>
      <w:proofErr w:type="spellStart"/>
      <w:r>
        <w:rPr>
          <w:rFonts w:cs="Lucida Grande"/>
          <w:color w:val="000000"/>
        </w:rPr>
        <w:t>centre</w:t>
      </w:r>
      <w:proofErr w:type="spellEnd"/>
      <w:r>
        <w:rPr>
          <w:rFonts w:cs="Lucida Grande"/>
          <w:color w:val="000000"/>
        </w:rPr>
        <w:t xml:space="preserve">-left’s 2011 constitutional reform are to be returned to the national level. The Regions would retain some exclusive legislative powers, although the reform grants the </w:t>
      </w:r>
      <w:proofErr w:type="spellStart"/>
      <w:r>
        <w:rPr>
          <w:rFonts w:cs="Lucida Grande"/>
          <w:color w:val="000000"/>
        </w:rPr>
        <w:t>centre</w:t>
      </w:r>
      <w:proofErr w:type="spellEnd"/>
      <w:r>
        <w:rPr>
          <w:rFonts w:cs="Lucida Grande"/>
          <w:color w:val="000000"/>
        </w:rPr>
        <w:t xml:space="preserve"> the power to intervene when the national interest is perceived to be at stake. In short, the reform entails a clear centralist shift, although the extent of this shift will depend on exactly how the new Senate’s </w:t>
      </w:r>
      <w:proofErr w:type="gramStart"/>
      <w:r>
        <w:rPr>
          <w:rFonts w:cs="Lucida Grande"/>
          <w:color w:val="000000"/>
        </w:rPr>
        <w:t>role as representative of the Regions were</w:t>
      </w:r>
      <w:proofErr w:type="gramEnd"/>
      <w:r>
        <w:rPr>
          <w:rFonts w:cs="Lucida Grande"/>
          <w:color w:val="000000"/>
        </w:rPr>
        <w:t xml:space="preserve"> to develop in practice.  The provinces would disappear from the constitutional text.</w:t>
      </w:r>
    </w:p>
    <w:p w14:paraId="16BC5AF7" w14:textId="77777777" w:rsidR="0027391C" w:rsidRDefault="008478DD" w:rsidP="008478DD">
      <w:pPr>
        <w:spacing w:line="480" w:lineRule="auto"/>
        <w:ind w:firstLine="720"/>
        <w:jc w:val="both"/>
        <w:rPr>
          <w:rFonts w:cs="Lucida Grande"/>
          <w:color w:val="000000"/>
        </w:rPr>
      </w:pPr>
      <w:r>
        <w:rPr>
          <w:rFonts w:cs="Times New Roman"/>
        </w:rPr>
        <w:t xml:space="preserve"> The </w:t>
      </w:r>
      <w:r w:rsidR="0027391C">
        <w:rPr>
          <w:rFonts w:cs="Times New Roman"/>
        </w:rPr>
        <w:t xml:space="preserve">government </w:t>
      </w:r>
      <w:r>
        <w:rPr>
          <w:rFonts w:cs="Times New Roman"/>
        </w:rPr>
        <w:t>bill</w:t>
      </w:r>
      <w:r w:rsidR="00B37072">
        <w:rPr>
          <w:rFonts w:cs="Times New Roman"/>
        </w:rPr>
        <w:t xml:space="preserve"> proved to be highly controversial in the Senate. T</w:t>
      </w:r>
      <w:r>
        <w:rPr>
          <w:rFonts w:cs="Times New Roman"/>
        </w:rPr>
        <w:t xml:space="preserve">here </w:t>
      </w:r>
      <w:r w:rsidR="00B37072">
        <w:rPr>
          <w:rFonts w:cs="Times New Roman"/>
        </w:rPr>
        <w:t xml:space="preserve">were </w:t>
      </w:r>
      <w:r>
        <w:rPr>
          <w:rFonts w:cs="Times New Roman"/>
        </w:rPr>
        <w:t xml:space="preserve">months of fierce resistance and trench warfare from Senators opposed to the bill. The bill was </w:t>
      </w:r>
      <w:r w:rsidR="0027391C">
        <w:rPr>
          <w:rFonts w:cs="Times New Roman"/>
        </w:rPr>
        <w:t xml:space="preserve">eventually </w:t>
      </w:r>
      <w:r>
        <w:rPr>
          <w:rFonts w:cs="Times New Roman"/>
        </w:rPr>
        <w:t xml:space="preserve">passed on 8 August 2014 with 183 votes in </w:t>
      </w:r>
      <w:proofErr w:type="spellStart"/>
      <w:r>
        <w:rPr>
          <w:rFonts w:cs="Times New Roman"/>
        </w:rPr>
        <w:t>favour</w:t>
      </w:r>
      <w:proofErr w:type="spellEnd"/>
      <w:r>
        <w:rPr>
          <w:rFonts w:cs="Times New Roman"/>
        </w:rPr>
        <w:t>. However, the M5S, Northern League and the left-wing SEL (</w:t>
      </w:r>
      <w:proofErr w:type="spellStart"/>
      <w:r w:rsidRPr="00D35210">
        <w:rPr>
          <w:rFonts w:cs="Times New Roman"/>
          <w:i/>
        </w:rPr>
        <w:t>Sinistra</w:t>
      </w:r>
      <w:proofErr w:type="spellEnd"/>
      <w:r w:rsidRPr="00D35210">
        <w:rPr>
          <w:rFonts w:cs="Times New Roman"/>
          <w:i/>
        </w:rPr>
        <w:t xml:space="preserve">, </w:t>
      </w:r>
      <w:proofErr w:type="spellStart"/>
      <w:r w:rsidRPr="00D35210">
        <w:rPr>
          <w:rFonts w:cs="Times New Roman"/>
          <w:i/>
        </w:rPr>
        <w:t>Ecologia</w:t>
      </w:r>
      <w:proofErr w:type="spellEnd"/>
      <w:r w:rsidRPr="00D35210">
        <w:rPr>
          <w:rFonts w:cs="Times New Roman"/>
          <w:i/>
        </w:rPr>
        <w:t xml:space="preserve">, </w:t>
      </w:r>
      <w:proofErr w:type="spellStart"/>
      <w:r w:rsidRPr="00D35210">
        <w:rPr>
          <w:rFonts w:cs="Times New Roman"/>
          <w:i/>
        </w:rPr>
        <w:t>Libert</w:t>
      </w:r>
      <w:r w:rsidRPr="00D35210">
        <w:rPr>
          <w:rFonts w:cs="Lucida Grande"/>
          <w:i/>
          <w:color w:val="000000"/>
        </w:rPr>
        <w:t>à</w:t>
      </w:r>
      <w:proofErr w:type="spellEnd"/>
      <w:r>
        <w:rPr>
          <w:rFonts w:cs="Lucida Grande"/>
          <w:color w:val="000000"/>
        </w:rPr>
        <w:t xml:space="preserve">) refused to vote and left the Chamber in protest at the way in which nearly 8,000 amendments had effectively been bypassed. Afterwards, </w:t>
      </w:r>
      <w:proofErr w:type="spellStart"/>
      <w:r>
        <w:rPr>
          <w:rFonts w:cs="Lucida Grande"/>
          <w:color w:val="000000"/>
        </w:rPr>
        <w:t>Renzi</w:t>
      </w:r>
      <w:proofErr w:type="spellEnd"/>
      <w:r>
        <w:rPr>
          <w:rFonts w:cs="Lucida Grande"/>
          <w:color w:val="000000"/>
        </w:rPr>
        <w:t xml:space="preserve"> tweeted, ‘…nobody can hold back the transformation that was initiated today.’ </w:t>
      </w:r>
    </w:p>
    <w:p w14:paraId="000B542A" w14:textId="391C7B81" w:rsidR="005B612C" w:rsidRDefault="00F83C4E" w:rsidP="0027391C">
      <w:pPr>
        <w:spacing w:line="480" w:lineRule="auto"/>
        <w:ind w:firstLine="720"/>
        <w:jc w:val="both"/>
        <w:rPr>
          <w:rFonts w:cs="Lucida Grande"/>
          <w:color w:val="000000"/>
        </w:rPr>
      </w:pPr>
      <w:r>
        <w:rPr>
          <w:rFonts w:cs="Lucida Grande"/>
          <w:color w:val="000000"/>
        </w:rPr>
        <w:t>The bill that emerged from the Senate, however,</w:t>
      </w:r>
      <w:r w:rsidR="001A5D11">
        <w:rPr>
          <w:rFonts w:cs="Lucida Grande"/>
          <w:color w:val="000000"/>
        </w:rPr>
        <w:t xml:space="preserve"> </w:t>
      </w:r>
      <w:r w:rsidR="00203CE0">
        <w:rPr>
          <w:rFonts w:cs="Lucida Grande"/>
          <w:color w:val="000000"/>
        </w:rPr>
        <w:t xml:space="preserve">embodied many </w:t>
      </w:r>
      <w:r w:rsidR="004B400B">
        <w:rPr>
          <w:rFonts w:cs="Lucida Grande"/>
          <w:color w:val="000000"/>
        </w:rPr>
        <w:t>changes from the original draft</w:t>
      </w:r>
      <w:r w:rsidR="00A9402D">
        <w:rPr>
          <w:rFonts w:cs="Lucida Grande"/>
          <w:color w:val="000000"/>
        </w:rPr>
        <w:t xml:space="preserve"> </w:t>
      </w:r>
      <w:r w:rsidR="00203CE0">
        <w:rPr>
          <w:rFonts w:cs="Lucida Grande"/>
          <w:color w:val="000000"/>
        </w:rPr>
        <w:t>mainly in relation to the role of the Senate, although these</w:t>
      </w:r>
      <w:r w:rsidR="00C24017">
        <w:rPr>
          <w:rFonts w:cs="Lucida Grande"/>
          <w:color w:val="000000"/>
        </w:rPr>
        <w:t xml:space="preserve"> were not so extensive as to </w:t>
      </w:r>
      <w:r w:rsidR="004B400B">
        <w:rPr>
          <w:rFonts w:cs="Lucida Grande"/>
          <w:color w:val="000000"/>
        </w:rPr>
        <w:t>change t</w:t>
      </w:r>
      <w:r w:rsidR="00A9402D">
        <w:rPr>
          <w:rFonts w:cs="Lucida Grande"/>
          <w:color w:val="000000"/>
        </w:rPr>
        <w:t xml:space="preserve">he essential </w:t>
      </w:r>
      <w:r w:rsidR="00203CE0">
        <w:rPr>
          <w:rFonts w:cs="Lucida Grande"/>
          <w:color w:val="000000"/>
        </w:rPr>
        <w:t xml:space="preserve">thrust </w:t>
      </w:r>
      <w:r w:rsidR="00A9402D">
        <w:rPr>
          <w:rFonts w:cs="Lucida Grande"/>
          <w:color w:val="000000"/>
        </w:rPr>
        <w:t>of the legi</w:t>
      </w:r>
      <w:r w:rsidR="004B400B">
        <w:rPr>
          <w:rFonts w:cs="Lucida Grande"/>
          <w:color w:val="000000"/>
        </w:rPr>
        <w:t xml:space="preserve">slation. </w:t>
      </w:r>
      <w:r w:rsidR="00A9402D">
        <w:rPr>
          <w:rFonts w:cs="Lucida Grande"/>
          <w:color w:val="000000"/>
        </w:rPr>
        <w:t>The changes recovered a small margin of ‘balance’ between the Chambers</w:t>
      </w:r>
      <w:r w:rsidR="00101FAD">
        <w:rPr>
          <w:rFonts w:cs="Lucida Grande"/>
          <w:color w:val="000000"/>
        </w:rPr>
        <w:t xml:space="preserve"> and muddying further the already less-than-clear role of the Senate as ‘representative’ of sub-national authorities. Parliamentary immunity for </w:t>
      </w:r>
      <w:r w:rsidR="00101FAD">
        <w:rPr>
          <w:rFonts w:cs="Lucida Grande"/>
          <w:color w:val="000000"/>
        </w:rPr>
        <w:lastRenderedPageBreak/>
        <w:t>Senators was restored, the name of the body was changed to the</w:t>
      </w:r>
      <w:r w:rsidR="00A9402D">
        <w:rPr>
          <w:rFonts w:cs="Lucida Grande"/>
          <w:color w:val="000000"/>
        </w:rPr>
        <w:t xml:space="preserve"> ‘Senate of the Republic’</w:t>
      </w:r>
      <w:r w:rsidR="000B4E91">
        <w:rPr>
          <w:rFonts w:cs="Lucida Grande"/>
          <w:color w:val="000000"/>
        </w:rPr>
        <w:t xml:space="preserve"> and its composit</w:t>
      </w:r>
      <w:r w:rsidR="006467F0">
        <w:rPr>
          <w:rFonts w:cs="Lucida Grande"/>
          <w:color w:val="000000"/>
        </w:rPr>
        <w:t>ion was changed</w:t>
      </w:r>
      <w:r w:rsidR="000B4E91">
        <w:rPr>
          <w:rFonts w:cs="Lucida Grande"/>
          <w:color w:val="000000"/>
        </w:rPr>
        <w:t xml:space="preserve">. There would be </w:t>
      </w:r>
      <w:proofErr w:type="gramStart"/>
      <w:r w:rsidR="000B4E91">
        <w:rPr>
          <w:rFonts w:cs="Lucida Grande"/>
          <w:color w:val="000000"/>
        </w:rPr>
        <w:t>a 100</w:t>
      </w:r>
      <w:proofErr w:type="gramEnd"/>
      <w:r w:rsidR="000B4E91">
        <w:rPr>
          <w:rFonts w:cs="Lucida Grande"/>
          <w:color w:val="000000"/>
        </w:rPr>
        <w:t xml:space="preserve"> Senators, 95 of whom would be representatives of sub-national authorities and only 5 nominated by the President of the Republic. The 95 would be elected by regional councils, 74 from among their own members and 21 from among the mayors</w:t>
      </w:r>
      <w:r w:rsidR="006467F0">
        <w:rPr>
          <w:rFonts w:cs="Lucida Grande"/>
          <w:color w:val="000000"/>
        </w:rPr>
        <w:t xml:space="preserve"> This would turn the Senate into a house represented almost solely by the Regions</w:t>
      </w:r>
      <w:r w:rsidR="0026771B">
        <w:rPr>
          <w:rFonts w:cs="Lucida Grande"/>
          <w:color w:val="000000"/>
        </w:rPr>
        <w:t>, which some feel c</w:t>
      </w:r>
      <w:r w:rsidR="00730210">
        <w:rPr>
          <w:rFonts w:cs="Lucida Grande"/>
          <w:color w:val="000000"/>
        </w:rPr>
        <w:t>ould undermine the development of its role as ‘guarantor’</w:t>
      </w:r>
      <w:r w:rsidR="006467F0">
        <w:rPr>
          <w:rFonts w:cs="Lucida Grande"/>
          <w:color w:val="000000"/>
        </w:rPr>
        <w:t>.</w:t>
      </w:r>
    </w:p>
    <w:p w14:paraId="3717C1A9" w14:textId="7DA3705F" w:rsidR="008478DD" w:rsidRDefault="00B37072" w:rsidP="008478DD">
      <w:pPr>
        <w:spacing w:line="480" w:lineRule="auto"/>
        <w:ind w:firstLine="720"/>
        <w:jc w:val="both"/>
        <w:rPr>
          <w:rFonts w:cs="Lucida Grande"/>
          <w:color w:val="000000"/>
        </w:rPr>
      </w:pPr>
      <w:r>
        <w:rPr>
          <w:rFonts w:cs="Lucida Grande"/>
          <w:color w:val="000000"/>
        </w:rPr>
        <w:t>T</w:t>
      </w:r>
      <w:r w:rsidR="008478DD">
        <w:rPr>
          <w:rFonts w:cs="Lucida Grande"/>
          <w:color w:val="000000"/>
        </w:rPr>
        <w:t xml:space="preserve">he road ahead remains a long one: the bill has to go to both houses twice and will then </w:t>
      </w:r>
      <w:r w:rsidR="00351154">
        <w:rPr>
          <w:rFonts w:cs="Lucida Grande"/>
          <w:color w:val="000000"/>
        </w:rPr>
        <w:t xml:space="preserve">almost certainly have to face </w:t>
      </w:r>
      <w:r w:rsidR="008478DD">
        <w:rPr>
          <w:rFonts w:cs="Lucida Grande"/>
          <w:color w:val="000000"/>
        </w:rPr>
        <w:t>a co</w:t>
      </w:r>
      <w:r w:rsidR="00351154">
        <w:rPr>
          <w:rFonts w:cs="Lucida Grande"/>
          <w:color w:val="000000"/>
        </w:rPr>
        <w:t>nstitutional referendum, since it will not secure the requisite three-quarters majority in parliament.</w:t>
      </w:r>
    </w:p>
    <w:p w14:paraId="0C14DC84" w14:textId="77777777" w:rsidR="00445F56" w:rsidRDefault="00746191" w:rsidP="0005187A">
      <w:pPr>
        <w:spacing w:line="480" w:lineRule="auto"/>
        <w:jc w:val="both"/>
        <w:rPr>
          <w:rFonts w:cs="Times New Roman"/>
        </w:rPr>
      </w:pPr>
      <w:r>
        <w:rPr>
          <w:rFonts w:cs="Times New Roman"/>
        </w:rPr>
        <w:tab/>
      </w:r>
    </w:p>
    <w:p w14:paraId="4DFBC403" w14:textId="3C68AC15" w:rsidR="00445F56" w:rsidRPr="001A5D11" w:rsidRDefault="001A5D11" w:rsidP="0005187A">
      <w:pPr>
        <w:spacing w:line="480" w:lineRule="auto"/>
        <w:jc w:val="both"/>
        <w:rPr>
          <w:rFonts w:cs="Times New Roman"/>
          <w:b/>
        </w:rPr>
      </w:pPr>
      <w:r>
        <w:rPr>
          <w:rFonts w:cs="Times New Roman"/>
          <w:b/>
        </w:rPr>
        <w:t>Conclusion</w:t>
      </w:r>
    </w:p>
    <w:p w14:paraId="47CD0548" w14:textId="4888379F" w:rsidR="00314794" w:rsidRDefault="00351154" w:rsidP="0005187A">
      <w:pPr>
        <w:spacing w:line="480" w:lineRule="auto"/>
        <w:jc w:val="both"/>
        <w:rPr>
          <w:rFonts w:cs="Times New Roman"/>
        </w:rPr>
      </w:pPr>
      <w:proofErr w:type="spellStart"/>
      <w:r>
        <w:rPr>
          <w:rFonts w:cs="Times New Roman"/>
        </w:rPr>
        <w:t>Renzi’s</w:t>
      </w:r>
      <w:proofErr w:type="spellEnd"/>
      <w:r>
        <w:rPr>
          <w:rFonts w:cs="Times New Roman"/>
        </w:rPr>
        <w:t xml:space="preserve"> approach to achieving</w:t>
      </w:r>
      <w:r w:rsidR="008E3775">
        <w:rPr>
          <w:rFonts w:cs="Times New Roman"/>
        </w:rPr>
        <w:t xml:space="preserve"> institutional </w:t>
      </w:r>
      <w:r w:rsidR="001A5D11">
        <w:rPr>
          <w:rFonts w:cs="Times New Roman"/>
        </w:rPr>
        <w:t xml:space="preserve">reform has </w:t>
      </w:r>
      <w:r>
        <w:rPr>
          <w:rFonts w:cs="Times New Roman"/>
        </w:rPr>
        <w:t xml:space="preserve">been </w:t>
      </w:r>
      <w:r w:rsidR="00746191">
        <w:rPr>
          <w:rFonts w:cs="Times New Roman"/>
        </w:rPr>
        <w:t xml:space="preserve">different to </w:t>
      </w:r>
      <w:r w:rsidR="001A5D11">
        <w:rPr>
          <w:rFonts w:cs="Times New Roman"/>
        </w:rPr>
        <w:t>previous attempts</w:t>
      </w:r>
      <w:r w:rsidR="00746191">
        <w:rPr>
          <w:rFonts w:cs="Times New Roman"/>
        </w:rPr>
        <w:t xml:space="preserve">. </w:t>
      </w:r>
      <w:r w:rsidR="00314794">
        <w:rPr>
          <w:rFonts w:cs="Times New Roman"/>
        </w:rPr>
        <w:t xml:space="preserve">Rather than engaging in wide-ranging, cross-party consultation to </w:t>
      </w:r>
      <w:r w:rsidR="001A5D11">
        <w:rPr>
          <w:rFonts w:cs="Times New Roman"/>
        </w:rPr>
        <w:t xml:space="preserve">arrive at </w:t>
      </w:r>
      <w:r w:rsidR="00314794">
        <w:rPr>
          <w:rFonts w:cs="Times New Roman"/>
        </w:rPr>
        <w:t xml:space="preserve">a set of proposals and rather than formulating a set of proposals purely inside the party and attempting to ram them through, </w:t>
      </w:r>
      <w:proofErr w:type="spellStart"/>
      <w:r w:rsidR="001A5D11">
        <w:rPr>
          <w:rFonts w:cs="Times New Roman"/>
        </w:rPr>
        <w:t>Renzi</w:t>
      </w:r>
      <w:proofErr w:type="spellEnd"/>
      <w:r w:rsidR="00746191">
        <w:rPr>
          <w:rFonts w:cs="Times New Roman"/>
        </w:rPr>
        <w:t xml:space="preserve"> has attempted to forge an alliance, at the elite level, across party lines with one of the main parties of the opposition, around a specific set of reforms</w:t>
      </w:r>
      <w:r w:rsidR="00314794">
        <w:rPr>
          <w:rFonts w:cs="Times New Roman"/>
        </w:rPr>
        <w:t xml:space="preserve">. The goal is </w:t>
      </w:r>
      <w:r w:rsidR="00746191">
        <w:rPr>
          <w:rFonts w:cs="Times New Roman"/>
        </w:rPr>
        <w:t>to ensure that there is an adequate majority in parliament to get the reform approved</w:t>
      </w:r>
      <w:r>
        <w:rPr>
          <w:rFonts w:cs="Times New Roman"/>
        </w:rPr>
        <w:t>, even if it will then need to go to a referendum</w:t>
      </w:r>
      <w:r w:rsidR="00746191">
        <w:rPr>
          <w:rFonts w:cs="Times New Roman"/>
        </w:rPr>
        <w:t xml:space="preserve">. </w:t>
      </w:r>
    </w:p>
    <w:p w14:paraId="1C79FAD0" w14:textId="35079B4D" w:rsidR="00CA3996" w:rsidRDefault="00CA779A" w:rsidP="00314794">
      <w:pPr>
        <w:spacing w:line="480" w:lineRule="auto"/>
        <w:ind w:firstLine="720"/>
        <w:jc w:val="both"/>
        <w:rPr>
          <w:rFonts w:cs="Times New Roman"/>
        </w:rPr>
      </w:pPr>
      <w:r>
        <w:rPr>
          <w:rFonts w:cs="Times New Roman"/>
        </w:rPr>
        <w:t xml:space="preserve">At the same time, </w:t>
      </w:r>
      <w:proofErr w:type="spellStart"/>
      <w:r>
        <w:rPr>
          <w:rFonts w:cs="Times New Roman"/>
        </w:rPr>
        <w:t>Renzi</w:t>
      </w:r>
      <w:proofErr w:type="spellEnd"/>
      <w:r>
        <w:rPr>
          <w:rFonts w:cs="Times New Roman"/>
        </w:rPr>
        <w:t xml:space="preserve"> has not attempted to ‘shield’ this </w:t>
      </w:r>
      <w:proofErr w:type="spellStart"/>
      <w:r>
        <w:rPr>
          <w:rFonts w:cs="Times New Roman"/>
        </w:rPr>
        <w:t>programme</w:t>
      </w:r>
      <w:proofErr w:type="spellEnd"/>
      <w:r>
        <w:rPr>
          <w:rFonts w:cs="Times New Roman"/>
        </w:rPr>
        <w:t xml:space="preserve"> of reform from politics by treating it as ‘above politics’ and distant from his own government. Rather, he has attempted explicitly to make politics work for the reform </w:t>
      </w:r>
      <w:proofErr w:type="spellStart"/>
      <w:r>
        <w:rPr>
          <w:rFonts w:cs="Times New Roman"/>
        </w:rPr>
        <w:t>programme</w:t>
      </w:r>
      <w:proofErr w:type="spellEnd"/>
      <w:r>
        <w:rPr>
          <w:rFonts w:cs="Times New Roman"/>
        </w:rPr>
        <w:t xml:space="preserve">. </w:t>
      </w:r>
      <w:proofErr w:type="spellStart"/>
      <w:r w:rsidR="00314794">
        <w:rPr>
          <w:rFonts w:cs="Times New Roman"/>
        </w:rPr>
        <w:t>Renzi’s</w:t>
      </w:r>
      <w:proofErr w:type="spellEnd"/>
      <w:r w:rsidR="00314794">
        <w:rPr>
          <w:rFonts w:cs="Times New Roman"/>
        </w:rPr>
        <w:t xml:space="preserve"> very ousting of </w:t>
      </w:r>
      <w:proofErr w:type="spellStart"/>
      <w:r w:rsidR="00314794">
        <w:rPr>
          <w:rFonts w:cs="Times New Roman"/>
        </w:rPr>
        <w:t>Letta</w:t>
      </w:r>
      <w:proofErr w:type="spellEnd"/>
      <w:r w:rsidR="00314794">
        <w:rPr>
          <w:rFonts w:cs="Times New Roman"/>
        </w:rPr>
        <w:t xml:space="preserve"> was a political operation as was </w:t>
      </w:r>
      <w:r w:rsidR="00314794">
        <w:rPr>
          <w:rFonts w:cs="Times New Roman"/>
        </w:rPr>
        <w:lastRenderedPageBreak/>
        <w:t xml:space="preserve">the </w:t>
      </w:r>
      <w:r w:rsidR="00746191">
        <w:rPr>
          <w:rFonts w:cs="Times New Roman"/>
        </w:rPr>
        <w:t xml:space="preserve"> ‘</w:t>
      </w:r>
      <w:proofErr w:type="spellStart"/>
      <w:r w:rsidR="00746191">
        <w:rPr>
          <w:rFonts w:cs="Times New Roman"/>
        </w:rPr>
        <w:t>Nazareno</w:t>
      </w:r>
      <w:proofErr w:type="spellEnd"/>
      <w:r w:rsidR="00746191">
        <w:rPr>
          <w:rFonts w:cs="Times New Roman"/>
        </w:rPr>
        <w:t xml:space="preserve"> Pact’ </w:t>
      </w:r>
      <w:r w:rsidR="00314794">
        <w:rPr>
          <w:rFonts w:cs="Times New Roman"/>
        </w:rPr>
        <w:t xml:space="preserve">which </w:t>
      </w:r>
      <w:r w:rsidR="00746191">
        <w:rPr>
          <w:rFonts w:cs="Times New Roman"/>
        </w:rPr>
        <w:t>has been described from within his own party as a ‘pact with the devil’, because of Berlusconi’s reputation for having a fickle nature on institutional reform (</w:t>
      </w:r>
      <w:r w:rsidR="00314794">
        <w:rPr>
          <w:rFonts w:cs="Times New Roman"/>
        </w:rPr>
        <w:t xml:space="preserve">having defeated attempts </w:t>
      </w:r>
      <w:r w:rsidR="00132040">
        <w:rPr>
          <w:rFonts w:cs="Times New Roman"/>
        </w:rPr>
        <w:t>i</w:t>
      </w:r>
      <w:r w:rsidR="00314794">
        <w:rPr>
          <w:rFonts w:cs="Times New Roman"/>
        </w:rPr>
        <w:t xml:space="preserve">n </w:t>
      </w:r>
      <w:r w:rsidR="00132040">
        <w:rPr>
          <w:rFonts w:cs="Times New Roman"/>
        </w:rPr>
        <w:t xml:space="preserve">both </w:t>
      </w:r>
      <w:r w:rsidR="00314794">
        <w:rPr>
          <w:rFonts w:cs="Times New Roman"/>
        </w:rPr>
        <w:t xml:space="preserve">1998 and 2013 through a change in mind). </w:t>
      </w:r>
      <w:r w:rsidR="00CA3996">
        <w:rPr>
          <w:rFonts w:cs="Times New Roman"/>
        </w:rPr>
        <w:t>The dependence on Berlusconi is enhanced by the fact that, in a parliament comprising three main parties, one of them (M5S) refuses to collaborate in any way with the others.</w:t>
      </w:r>
      <w:r>
        <w:rPr>
          <w:rFonts w:cs="Times New Roman"/>
        </w:rPr>
        <w:t xml:space="preserve"> Yet, this far it has constituted the axis on which the reform </w:t>
      </w:r>
      <w:proofErr w:type="spellStart"/>
      <w:r>
        <w:rPr>
          <w:rFonts w:cs="Times New Roman"/>
        </w:rPr>
        <w:t>programme</w:t>
      </w:r>
      <w:proofErr w:type="spellEnd"/>
      <w:r>
        <w:rPr>
          <w:rFonts w:cs="Times New Roman"/>
        </w:rPr>
        <w:t xml:space="preserve"> has been able to proceed.</w:t>
      </w:r>
      <w:r w:rsidR="00CA3996">
        <w:rPr>
          <w:rFonts w:cs="Times New Roman"/>
        </w:rPr>
        <w:t xml:space="preserve"> </w:t>
      </w:r>
      <w:r>
        <w:rPr>
          <w:rFonts w:cs="Times New Roman"/>
        </w:rPr>
        <w:t>This guarantees nothing, of course, especially as the PD and FI are both divided internally over details in the bill.</w:t>
      </w:r>
    </w:p>
    <w:p w14:paraId="7FDDB86D" w14:textId="48925324" w:rsidR="00CA779A" w:rsidRDefault="00CA779A" w:rsidP="00314794">
      <w:pPr>
        <w:spacing w:line="480" w:lineRule="auto"/>
        <w:ind w:firstLine="720"/>
        <w:jc w:val="both"/>
        <w:rPr>
          <w:rFonts w:cs="Times New Roman"/>
        </w:rPr>
      </w:pPr>
      <w:r>
        <w:rPr>
          <w:rFonts w:cs="Times New Roman"/>
        </w:rPr>
        <w:t xml:space="preserve">The future of institutional reform remains, therefore, uncertain. And in the meantime, Europe beckons. </w:t>
      </w:r>
      <w:r w:rsidR="00A2227C">
        <w:rPr>
          <w:rFonts w:cs="Times New Roman"/>
        </w:rPr>
        <w:t xml:space="preserve">On 13 January, </w:t>
      </w:r>
      <w:proofErr w:type="spellStart"/>
      <w:r>
        <w:rPr>
          <w:rFonts w:cs="Times New Roman"/>
        </w:rPr>
        <w:t>Renzi</w:t>
      </w:r>
      <w:proofErr w:type="spellEnd"/>
      <w:r>
        <w:rPr>
          <w:rFonts w:cs="Times New Roman"/>
        </w:rPr>
        <w:t xml:space="preserve"> will make his end of term speech to the Eu</w:t>
      </w:r>
      <w:r w:rsidR="0026771B">
        <w:rPr>
          <w:rFonts w:cs="Times New Roman"/>
        </w:rPr>
        <w:t>ropean Parliament;</w:t>
      </w:r>
      <w:r w:rsidR="00A2227C">
        <w:rPr>
          <w:rFonts w:cs="Times New Roman"/>
        </w:rPr>
        <w:t xml:space="preserve"> o</w:t>
      </w:r>
      <w:r>
        <w:rPr>
          <w:rFonts w:cs="Times New Roman"/>
        </w:rPr>
        <w:t xml:space="preserve">n 15 January, the Vice President of the Commission, </w:t>
      </w:r>
      <w:proofErr w:type="spellStart"/>
      <w:r>
        <w:rPr>
          <w:rFonts w:cs="Times New Roman"/>
        </w:rPr>
        <w:t>Jyrki</w:t>
      </w:r>
      <w:proofErr w:type="spellEnd"/>
      <w:r>
        <w:rPr>
          <w:rFonts w:cs="Times New Roman"/>
        </w:rPr>
        <w:t xml:space="preserve"> </w:t>
      </w:r>
      <w:proofErr w:type="spellStart"/>
      <w:r>
        <w:rPr>
          <w:rFonts w:cs="Times New Roman"/>
        </w:rPr>
        <w:t>Katainen</w:t>
      </w:r>
      <w:proofErr w:type="spellEnd"/>
      <w:r>
        <w:rPr>
          <w:rFonts w:cs="Times New Roman"/>
        </w:rPr>
        <w:t xml:space="preserve"> </w:t>
      </w:r>
      <w:r w:rsidR="00592203">
        <w:rPr>
          <w:rFonts w:cs="Times New Roman"/>
        </w:rPr>
        <w:t xml:space="preserve">(responsible for growth and competitiveness) </w:t>
      </w:r>
      <w:r>
        <w:rPr>
          <w:rFonts w:cs="Times New Roman"/>
        </w:rPr>
        <w:t>wi</w:t>
      </w:r>
      <w:r w:rsidR="0026771B">
        <w:rPr>
          <w:rFonts w:cs="Times New Roman"/>
        </w:rPr>
        <w:t>ll visit Rome;</w:t>
      </w:r>
      <w:r w:rsidR="00592203">
        <w:rPr>
          <w:rFonts w:cs="Times New Roman"/>
        </w:rPr>
        <w:t xml:space="preserve"> and on 22 January Angela Merkel will visit Florence</w:t>
      </w:r>
      <w:r w:rsidR="00A2227C">
        <w:rPr>
          <w:rFonts w:cs="Times New Roman"/>
        </w:rPr>
        <w:t>.</w:t>
      </w:r>
      <w:r w:rsidR="00592203">
        <w:rPr>
          <w:rFonts w:cs="Times New Roman"/>
        </w:rPr>
        <w:t xml:space="preserve"> </w:t>
      </w:r>
      <w:r w:rsidR="00A2227C">
        <w:rPr>
          <w:rFonts w:cs="Times New Roman"/>
        </w:rPr>
        <w:t>At</w:t>
      </w:r>
      <w:r w:rsidR="0026771B">
        <w:rPr>
          <w:rFonts w:cs="Times New Roman"/>
        </w:rPr>
        <w:t xml:space="preserve"> the end of the month</w:t>
      </w:r>
      <w:r w:rsidR="00A2227C">
        <w:rPr>
          <w:rFonts w:cs="Times New Roman"/>
        </w:rPr>
        <w:t xml:space="preserve">, </w:t>
      </w:r>
      <w:proofErr w:type="spellStart"/>
      <w:r w:rsidR="00A2227C">
        <w:rPr>
          <w:rFonts w:cs="Times New Roman"/>
        </w:rPr>
        <w:t>Renzi</w:t>
      </w:r>
      <w:proofErr w:type="spellEnd"/>
      <w:r w:rsidR="00A2227C">
        <w:rPr>
          <w:rFonts w:cs="Times New Roman"/>
        </w:rPr>
        <w:t xml:space="preserve"> will have to submit a report to the Commission on progress with his economic and structural reforms, and in</w:t>
      </w:r>
      <w:r w:rsidR="00592203">
        <w:rPr>
          <w:rFonts w:cs="Times New Roman"/>
        </w:rPr>
        <w:t xml:space="preserve"> March the Commission will re-examine the state of the Italian accounts</w:t>
      </w:r>
      <w:r w:rsidR="00A2227C">
        <w:rPr>
          <w:rFonts w:cs="Times New Roman"/>
        </w:rPr>
        <w:t>.</w:t>
      </w:r>
      <w:r w:rsidR="00592203">
        <w:rPr>
          <w:rFonts w:cs="Times New Roman"/>
        </w:rPr>
        <w:t xml:space="preserve"> If the resounding electoral victory </w:t>
      </w:r>
      <w:r w:rsidR="00A2227C">
        <w:rPr>
          <w:rFonts w:cs="Times New Roman"/>
        </w:rPr>
        <w:t xml:space="preserve">last May bought </w:t>
      </w:r>
      <w:proofErr w:type="spellStart"/>
      <w:r w:rsidR="00A2227C">
        <w:rPr>
          <w:rFonts w:cs="Times New Roman"/>
        </w:rPr>
        <w:t>Renzi</w:t>
      </w:r>
      <w:proofErr w:type="spellEnd"/>
      <w:r w:rsidR="00A2227C">
        <w:rPr>
          <w:rFonts w:cs="Times New Roman"/>
        </w:rPr>
        <w:t xml:space="preserve"> some credibility </w:t>
      </w:r>
      <w:r w:rsidR="0026771B">
        <w:rPr>
          <w:rFonts w:cs="Times New Roman"/>
        </w:rPr>
        <w:t>(and time) with the Commission</w:t>
      </w:r>
      <w:r w:rsidR="00A2227C">
        <w:rPr>
          <w:rFonts w:cs="Times New Roman"/>
        </w:rPr>
        <w:t>, the next three months will prove to be a test of the durability of this credibility.</w:t>
      </w:r>
    </w:p>
    <w:p w14:paraId="3F497D4A" w14:textId="4084E6FC" w:rsidR="005F7A93" w:rsidRDefault="00A2227C" w:rsidP="00132040">
      <w:pPr>
        <w:spacing w:line="480" w:lineRule="auto"/>
        <w:ind w:firstLine="720"/>
        <w:jc w:val="both"/>
        <w:rPr>
          <w:rFonts w:cs="Times New Roman"/>
        </w:rPr>
      </w:pPr>
      <w:r>
        <w:rPr>
          <w:rFonts w:cs="Times New Roman"/>
        </w:rPr>
        <w:t xml:space="preserve">Yet, whatever the pressures exerted from Europe, when it comes to institutional reform they are unlikely to have a direct effect. In this arena, the national context is predominant, and this is nothing but unpredictable. </w:t>
      </w:r>
      <w:r w:rsidR="008E3775">
        <w:rPr>
          <w:rFonts w:cs="Times New Roman"/>
        </w:rPr>
        <w:t xml:space="preserve">The </w:t>
      </w:r>
      <w:proofErr w:type="spellStart"/>
      <w:r w:rsidR="008E3775">
        <w:rPr>
          <w:rFonts w:cs="Times New Roman"/>
        </w:rPr>
        <w:t>Renzi</w:t>
      </w:r>
      <w:proofErr w:type="spellEnd"/>
      <w:r w:rsidR="008E3775">
        <w:rPr>
          <w:rFonts w:cs="Times New Roman"/>
        </w:rPr>
        <w:t xml:space="preserve">-Berlusconi pact, the rapid transition between the </w:t>
      </w:r>
      <w:proofErr w:type="spellStart"/>
      <w:r w:rsidR="008E3775">
        <w:rPr>
          <w:rFonts w:cs="Times New Roman"/>
        </w:rPr>
        <w:t>Letta</w:t>
      </w:r>
      <w:proofErr w:type="spellEnd"/>
      <w:r w:rsidR="008E3775">
        <w:rPr>
          <w:rFonts w:cs="Times New Roman"/>
        </w:rPr>
        <w:t xml:space="preserve"> and </w:t>
      </w:r>
      <w:proofErr w:type="spellStart"/>
      <w:r w:rsidR="008E3775">
        <w:rPr>
          <w:rFonts w:cs="Times New Roman"/>
        </w:rPr>
        <w:t>Renzi</w:t>
      </w:r>
      <w:proofErr w:type="spellEnd"/>
      <w:r w:rsidR="008E3775">
        <w:rPr>
          <w:rFonts w:cs="Times New Roman"/>
        </w:rPr>
        <w:t xml:space="preserve"> governments and </w:t>
      </w:r>
      <w:proofErr w:type="spellStart"/>
      <w:r w:rsidR="008E3775">
        <w:rPr>
          <w:rFonts w:cs="Times New Roman"/>
        </w:rPr>
        <w:t>Renz</w:t>
      </w:r>
      <w:r w:rsidR="00A015E2">
        <w:rPr>
          <w:rFonts w:cs="Times New Roman"/>
        </w:rPr>
        <w:t>i’s</w:t>
      </w:r>
      <w:proofErr w:type="spellEnd"/>
      <w:r w:rsidR="00A015E2">
        <w:rPr>
          <w:rFonts w:cs="Times New Roman"/>
        </w:rPr>
        <w:t xml:space="preserve"> youth and apparent dynamism </w:t>
      </w:r>
      <w:r w:rsidR="008E3775">
        <w:rPr>
          <w:rFonts w:cs="Times New Roman"/>
        </w:rPr>
        <w:t>fuelled new expectations about the achievability of institutional reform,</w:t>
      </w:r>
      <w:r w:rsidR="00706075">
        <w:rPr>
          <w:rFonts w:cs="Times New Roman"/>
        </w:rPr>
        <w:t xml:space="preserve"> and in many respects </w:t>
      </w:r>
      <w:r w:rsidR="00706075">
        <w:rPr>
          <w:rFonts w:cs="Times New Roman"/>
        </w:rPr>
        <w:lastRenderedPageBreak/>
        <w:t>Italy appears closer to achieving that elusive goal than at any time previously in the</w:t>
      </w:r>
      <w:r>
        <w:rPr>
          <w:rFonts w:cs="Times New Roman"/>
        </w:rPr>
        <w:t xml:space="preserve"> past two decades. Yet, i</w:t>
      </w:r>
      <w:r w:rsidR="00706075">
        <w:rPr>
          <w:rFonts w:cs="Times New Roman"/>
        </w:rPr>
        <w:t xml:space="preserve">t should be remembered that the fresh expectations generated by </w:t>
      </w:r>
      <w:proofErr w:type="spellStart"/>
      <w:r w:rsidR="00706075">
        <w:rPr>
          <w:rFonts w:cs="Times New Roman"/>
        </w:rPr>
        <w:t>Renzi’s</w:t>
      </w:r>
      <w:proofErr w:type="spellEnd"/>
      <w:r w:rsidR="00706075">
        <w:rPr>
          <w:rFonts w:cs="Times New Roman"/>
        </w:rPr>
        <w:t xml:space="preserve"> election in early 2014 overshadowed </w:t>
      </w:r>
      <w:r w:rsidR="006A17E2">
        <w:rPr>
          <w:rFonts w:cs="Times New Roman"/>
        </w:rPr>
        <w:t xml:space="preserve">the </w:t>
      </w:r>
      <w:r w:rsidR="00706075">
        <w:rPr>
          <w:rFonts w:cs="Times New Roman"/>
        </w:rPr>
        <w:t xml:space="preserve">sheer scale of the failure of the </w:t>
      </w:r>
      <w:proofErr w:type="spellStart"/>
      <w:r w:rsidR="00706075">
        <w:rPr>
          <w:rFonts w:cs="Times New Roman"/>
        </w:rPr>
        <w:t>Letta</w:t>
      </w:r>
      <w:proofErr w:type="spellEnd"/>
      <w:r w:rsidR="00706075">
        <w:rPr>
          <w:rFonts w:cs="Times New Roman"/>
        </w:rPr>
        <w:t xml:space="preserve"> government </w:t>
      </w:r>
      <w:r w:rsidR="006A17E2">
        <w:rPr>
          <w:rFonts w:cs="Times New Roman"/>
        </w:rPr>
        <w:t xml:space="preserve">against </w:t>
      </w:r>
      <w:r w:rsidR="005F7A93">
        <w:rPr>
          <w:rFonts w:cs="Times New Roman"/>
        </w:rPr>
        <w:t xml:space="preserve">similar </w:t>
      </w:r>
      <w:r w:rsidR="00706075">
        <w:rPr>
          <w:rFonts w:cs="Times New Roman"/>
        </w:rPr>
        <w:t xml:space="preserve">expectations </w:t>
      </w:r>
      <w:r w:rsidR="006A17E2">
        <w:rPr>
          <w:rFonts w:cs="Times New Roman"/>
        </w:rPr>
        <w:t>g</w:t>
      </w:r>
      <w:r w:rsidR="00706075">
        <w:rPr>
          <w:rFonts w:cs="Times New Roman"/>
        </w:rPr>
        <w:t xml:space="preserve">enerated </w:t>
      </w:r>
      <w:r w:rsidR="006A17E2">
        <w:rPr>
          <w:rFonts w:cs="Times New Roman"/>
        </w:rPr>
        <w:t>by the crisis of February 2013 and its resolution by</w:t>
      </w:r>
      <w:r w:rsidR="00706075">
        <w:rPr>
          <w:rFonts w:cs="Times New Roman"/>
        </w:rPr>
        <w:t xml:space="preserve"> the a</w:t>
      </w:r>
      <w:r w:rsidR="006A17E2">
        <w:rPr>
          <w:rFonts w:cs="Times New Roman"/>
        </w:rPr>
        <w:t xml:space="preserve">ctions of President Napolitano. </w:t>
      </w:r>
      <w:r w:rsidR="005F7A93">
        <w:rPr>
          <w:rFonts w:cs="Times New Roman"/>
        </w:rPr>
        <w:t xml:space="preserve">Even if the conditions pertaining to the </w:t>
      </w:r>
      <w:proofErr w:type="spellStart"/>
      <w:r w:rsidR="005F7A93">
        <w:rPr>
          <w:rFonts w:cs="Times New Roman"/>
        </w:rPr>
        <w:t>Renzi</w:t>
      </w:r>
      <w:proofErr w:type="spellEnd"/>
      <w:r w:rsidR="005F7A93">
        <w:rPr>
          <w:rFonts w:cs="Times New Roman"/>
        </w:rPr>
        <w:t xml:space="preserve"> government are very different to those of </w:t>
      </w:r>
      <w:proofErr w:type="spellStart"/>
      <w:r w:rsidR="005F7A93">
        <w:rPr>
          <w:rFonts w:cs="Times New Roman"/>
        </w:rPr>
        <w:t>Letta</w:t>
      </w:r>
      <w:proofErr w:type="spellEnd"/>
      <w:r w:rsidR="005F7A93">
        <w:rPr>
          <w:rFonts w:cs="Times New Roman"/>
        </w:rPr>
        <w:t>, the snail-like pace of the institutional reform process in Italy subjects it to the full impact of political partisanship, making it hazardous to predict with any certainty it</w:t>
      </w:r>
      <w:r w:rsidR="00132040">
        <w:rPr>
          <w:rFonts w:cs="Times New Roman"/>
        </w:rPr>
        <w:t xml:space="preserve">s likely achievement … </w:t>
      </w:r>
      <w:proofErr w:type="spellStart"/>
      <w:r w:rsidR="00132040">
        <w:rPr>
          <w:rFonts w:cs="Times New Roman"/>
        </w:rPr>
        <w:t>Renzi</w:t>
      </w:r>
      <w:proofErr w:type="spellEnd"/>
      <w:r w:rsidR="00132040">
        <w:rPr>
          <w:rFonts w:cs="Times New Roman"/>
        </w:rPr>
        <w:t xml:space="preserve"> or no </w:t>
      </w:r>
      <w:proofErr w:type="spellStart"/>
      <w:r w:rsidR="00132040">
        <w:rPr>
          <w:rFonts w:cs="Times New Roman"/>
        </w:rPr>
        <w:t>Renzi</w:t>
      </w:r>
      <w:proofErr w:type="spellEnd"/>
      <w:r w:rsidR="00132040">
        <w:rPr>
          <w:rFonts w:cs="Times New Roman"/>
        </w:rPr>
        <w:t>.</w:t>
      </w:r>
    </w:p>
    <w:p w14:paraId="5474CE9D" w14:textId="77777777" w:rsidR="00132040" w:rsidRDefault="00132040" w:rsidP="00132040">
      <w:pPr>
        <w:spacing w:line="480" w:lineRule="auto"/>
        <w:ind w:firstLine="720"/>
        <w:jc w:val="both"/>
        <w:rPr>
          <w:b/>
        </w:rPr>
      </w:pPr>
    </w:p>
    <w:p w14:paraId="1D5923B3" w14:textId="77777777" w:rsidR="005F7A93" w:rsidRPr="007067BB" w:rsidRDefault="005F7A93" w:rsidP="005F7A93">
      <w:pPr>
        <w:spacing w:line="480" w:lineRule="auto"/>
        <w:rPr>
          <w:b/>
        </w:rPr>
      </w:pPr>
      <w:r>
        <w:rPr>
          <w:b/>
        </w:rPr>
        <w:t>References</w:t>
      </w:r>
    </w:p>
    <w:p w14:paraId="7FBB594C" w14:textId="77777777" w:rsidR="005F7A93" w:rsidRPr="001558EA" w:rsidRDefault="005F7A93" w:rsidP="005F7A93">
      <w:pPr>
        <w:spacing w:line="480" w:lineRule="auto"/>
        <w:ind w:left="720" w:hanging="720"/>
        <w:jc w:val="both"/>
      </w:pPr>
      <w:proofErr w:type="spellStart"/>
      <w:r w:rsidRPr="001558EA">
        <w:t>Baldini</w:t>
      </w:r>
      <w:proofErr w:type="spellEnd"/>
      <w:r w:rsidRPr="001558EA">
        <w:t xml:space="preserve">, G. (2011), ‘The Different Trajectories of Italian Electoral Reforms’, </w:t>
      </w:r>
      <w:r w:rsidRPr="001558EA">
        <w:rPr>
          <w:i/>
        </w:rPr>
        <w:t>West European Politics</w:t>
      </w:r>
      <w:r w:rsidRPr="001558EA">
        <w:t>, 34 (3): 664-663.</w:t>
      </w:r>
    </w:p>
    <w:p w14:paraId="148A89AC" w14:textId="77777777" w:rsidR="005F7A93" w:rsidRPr="0081092E" w:rsidRDefault="005F7A93" w:rsidP="005F7A93">
      <w:pPr>
        <w:spacing w:line="480" w:lineRule="auto"/>
        <w:ind w:left="720" w:hanging="720"/>
        <w:jc w:val="both"/>
      </w:pPr>
      <w:proofErr w:type="spellStart"/>
      <w:r>
        <w:t>Bordingnon</w:t>
      </w:r>
      <w:proofErr w:type="spellEnd"/>
      <w:r>
        <w:t>, F. (2014), ‘</w:t>
      </w:r>
      <w:proofErr w:type="spellStart"/>
      <w:r>
        <w:t>Matteo</w:t>
      </w:r>
      <w:proofErr w:type="spellEnd"/>
      <w:r>
        <w:t xml:space="preserve"> </w:t>
      </w:r>
      <w:proofErr w:type="spellStart"/>
      <w:r>
        <w:t>Renzi</w:t>
      </w:r>
      <w:proofErr w:type="spellEnd"/>
      <w:r>
        <w:t xml:space="preserve">: A “Leftist Berlusconi” for the Italian Democratic Party’, </w:t>
      </w:r>
      <w:r>
        <w:rPr>
          <w:i/>
        </w:rPr>
        <w:t xml:space="preserve">South European Society and Politics, </w:t>
      </w:r>
      <w:r>
        <w:t>Vol. 19, No. 1: 1-23.</w:t>
      </w:r>
    </w:p>
    <w:p w14:paraId="6CCD2A83" w14:textId="77777777" w:rsidR="005F7A93" w:rsidRDefault="005F7A93" w:rsidP="005F7A93">
      <w:pPr>
        <w:widowControl w:val="0"/>
        <w:autoSpaceDE w:val="0"/>
        <w:autoSpaceDN w:val="0"/>
        <w:adjustRightInd w:val="0"/>
        <w:spacing w:after="240" w:line="480" w:lineRule="auto"/>
        <w:ind w:left="720" w:hanging="720"/>
        <w:jc w:val="both"/>
        <w:rPr>
          <w:rFonts w:cs="Times"/>
          <w:bCs/>
          <w:color w:val="0D1A30"/>
        </w:rPr>
      </w:pPr>
      <w:r w:rsidRPr="001558EA">
        <w:rPr>
          <w:rFonts w:cs="Times New Roman"/>
        </w:rPr>
        <w:t>Bull, M. J. (forthcoming</w:t>
      </w:r>
      <w:r>
        <w:rPr>
          <w:rFonts w:cs="Times New Roman"/>
        </w:rPr>
        <w:t xml:space="preserve"> a</w:t>
      </w:r>
      <w:r w:rsidRPr="001558EA">
        <w:rPr>
          <w:rFonts w:cs="Times New Roman"/>
        </w:rPr>
        <w:t xml:space="preserve">), ‘Institutions and the Political System in Italy: a Story of Failure’ in </w:t>
      </w:r>
      <w:r w:rsidRPr="00664506">
        <w:rPr>
          <w:rFonts w:cs="Times New Roman"/>
          <w:color w:val="0D1A30"/>
        </w:rPr>
        <w:t xml:space="preserve">A. </w:t>
      </w:r>
      <w:proofErr w:type="spellStart"/>
      <w:r w:rsidRPr="00664506">
        <w:rPr>
          <w:rFonts w:cs="Times New Roman"/>
          <w:color w:val="0D1A30"/>
        </w:rPr>
        <w:t>Mammone</w:t>
      </w:r>
      <w:proofErr w:type="spellEnd"/>
      <w:r w:rsidRPr="00664506">
        <w:rPr>
          <w:rFonts w:cs="Times New Roman"/>
          <w:color w:val="0D1A30"/>
        </w:rPr>
        <w:t xml:space="preserve">, E. G. </w:t>
      </w:r>
      <w:proofErr w:type="spellStart"/>
      <w:r w:rsidRPr="00664506">
        <w:rPr>
          <w:rFonts w:cs="Times New Roman"/>
          <w:color w:val="0D1A30"/>
        </w:rPr>
        <w:t>Parini</w:t>
      </w:r>
      <w:proofErr w:type="spellEnd"/>
      <w:r w:rsidRPr="00664506">
        <w:rPr>
          <w:rFonts w:cs="Times New Roman"/>
          <w:color w:val="0D1A30"/>
        </w:rPr>
        <w:t xml:space="preserve"> &amp; G. A. </w:t>
      </w:r>
      <w:proofErr w:type="spellStart"/>
      <w:r w:rsidRPr="00664506">
        <w:rPr>
          <w:rFonts w:cs="Times New Roman"/>
          <w:color w:val="0D1A30"/>
        </w:rPr>
        <w:t>Veltri</w:t>
      </w:r>
      <w:proofErr w:type="spellEnd"/>
      <w:r>
        <w:rPr>
          <w:rFonts w:cs="Times New Roman"/>
          <w:color w:val="0D1A30"/>
        </w:rPr>
        <w:t xml:space="preserve"> (</w:t>
      </w:r>
      <w:proofErr w:type="spellStart"/>
      <w:r>
        <w:rPr>
          <w:rFonts w:cs="Times New Roman"/>
          <w:color w:val="0D1A30"/>
        </w:rPr>
        <w:t>eds</w:t>
      </w:r>
      <w:proofErr w:type="spellEnd"/>
      <w:r>
        <w:rPr>
          <w:rFonts w:cs="Times New Roman"/>
          <w:color w:val="0D1A30"/>
        </w:rPr>
        <w:t xml:space="preserve">), </w:t>
      </w:r>
      <w:proofErr w:type="spellStart"/>
      <w:r w:rsidRPr="00664506">
        <w:rPr>
          <w:rFonts w:cs="Times"/>
          <w:bCs/>
          <w:i/>
          <w:color w:val="0D1A30"/>
        </w:rPr>
        <w:t>Routledge</w:t>
      </w:r>
      <w:proofErr w:type="spellEnd"/>
      <w:r w:rsidRPr="00664506">
        <w:rPr>
          <w:rFonts w:cs="Times"/>
          <w:bCs/>
          <w:i/>
          <w:color w:val="0D1A30"/>
        </w:rPr>
        <w:t xml:space="preserve"> Handbook of Contemporary Italy: History, Politics, and Society</w:t>
      </w:r>
      <w:r>
        <w:rPr>
          <w:rFonts w:cs="Times"/>
          <w:bCs/>
          <w:i/>
          <w:color w:val="0D1A30"/>
        </w:rPr>
        <w:t xml:space="preserve"> </w:t>
      </w:r>
      <w:r>
        <w:rPr>
          <w:rFonts w:cs="Times"/>
          <w:bCs/>
          <w:color w:val="0D1A30"/>
        </w:rPr>
        <w:t xml:space="preserve">(London: </w:t>
      </w:r>
      <w:proofErr w:type="spellStart"/>
      <w:r>
        <w:rPr>
          <w:rFonts w:cs="Times"/>
          <w:bCs/>
          <w:color w:val="0D1A30"/>
        </w:rPr>
        <w:t>Routledge</w:t>
      </w:r>
      <w:proofErr w:type="spellEnd"/>
      <w:r>
        <w:rPr>
          <w:rFonts w:cs="Times"/>
          <w:bCs/>
          <w:color w:val="0D1A30"/>
        </w:rPr>
        <w:t>).</w:t>
      </w:r>
    </w:p>
    <w:p w14:paraId="15E4E55E" w14:textId="19DD0D69" w:rsidR="005F7A93" w:rsidRPr="001558EA" w:rsidRDefault="005F7A93" w:rsidP="005F7A93">
      <w:pPr>
        <w:widowControl w:val="0"/>
        <w:autoSpaceDE w:val="0"/>
        <w:autoSpaceDN w:val="0"/>
        <w:adjustRightInd w:val="0"/>
        <w:spacing w:after="240" w:line="480" w:lineRule="auto"/>
        <w:ind w:left="720" w:hanging="720"/>
        <w:jc w:val="both"/>
        <w:rPr>
          <w:rFonts w:cs="Times New Roman"/>
        </w:rPr>
      </w:pPr>
      <w:r>
        <w:rPr>
          <w:rFonts w:cs="Times"/>
          <w:bCs/>
          <w:color w:val="0D1A30"/>
        </w:rPr>
        <w:t>Bull, M.</w:t>
      </w:r>
      <w:r w:rsidR="00F46701">
        <w:rPr>
          <w:rFonts w:cs="Times"/>
          <w:bCs/>
          <w:color w:val="0D1A30"/>
        </w:rPr>
        <w:t xml:space="preserve"> </w:t>
      </w:r>
      <w:r>
        <w:rPr>
          <w:rFonts w:cs="Times"/>
          <w:bCs/>
          <w:color w:val="0D1A30"/>
        </w:rPr>
        <w:t xml:space="preserve">J. (forthcoming b), ‘A “Perfect Storm”: Institutional Reform after the 2013 National Elections’ in R. Kaiser and J. </w:t>
      </w:r>
      <w:proofErr w:type="spellStart"/>
      <w:r>
        <w:rPr>
          <w:rFonts w:cs="Times"/>
          <w:bCs/>
          <w:color w:val="0D1A30"/>
        </w:rPr>
        <w:t>Edelmann</w:t>
      </w:r>
      <w:proofErr w:type="spellEnd"/>
      <w:r>
        <w:rPr>
          <w:rFonts w:cs="Times"/>
          <w:bCs/>
          <w:color w:val="0D1A30"/>
        </w:rPr>
        <w:t xml:space="preserve"> (</w:t>
      </w:r>
      <w:proofErr w:type="spellStart"/>
      <w:r>
        <w:rPr>
          <w:rFonts w:cs="Times"/>
          <w:bCs/>
          <w:color w:val="0D1A30"/>
        </w:rPr>
        <w:t>eds</w:t>
      </w:r>
      <w:proofErr w:type="spellEnd"/>
      <w:r>
        <w:rPr>
          <w:rFonts w:cs="Times"/>
          <w:bCs/>
          <w:color w:val="0D1A30"/>
        </w:rPr>
        <w:t xml:space="preserve">), </w:t>
      </w:r>
      <w:r>
        <w:rPr>
          <w:rFonts w:cs="Times"/>
          <w:bCs/>
          <w:i/>
          <w:color w:val="0D1A30"/>
        </w:rPr>
        <w:t xml:space="preserve">Politics </w:t>
      </w:r>
      <w:proofErr w:type="spellStart"/>
      <w:r>
        <w:rPr>
          <w:rFonts w:cs="Times"/>
          <w:bCs/>
          <w:i/>
          <w:color w:val="0D1A30"/>
        </w:rPr>
        <w:t>all’italiana</w:t>
      </w:r>
      <w:proofErr w:type="spellEnd"/>
      <w:r>
        <w:rPr>
          <w:rFonts w:cs="Times"/>
          <w:bCs/>
          <w:i/>
          <w:color w:val="0D1A30"/>
        </w:rPr>
        <w:t xml:space="preserve"> – Crisis as a Permanent Condition? </w:t>
      </w:r>
      <w:r>
        <w:rPr>
          <w:rFonts w:cs="Times"/>
          <w:bCs/>
          <w:color w:val="0D1A30"/>
        </w:rPr>
        <w:t xml:space="preserve">(Baden-Baden: </w:t>
      </w:r>
      <w:proofErr w:type="spellStart"/>
      <w:r>
        <w:rPr>
          <w:rFonts w:cs="Times"/>
          <w:bCs/>
          <w:color w:val="0D1A30"/>
        </w:rPr>
        <w:t>Nomos</w:t>
      </w:r>
      <w:proofErr w:type="spellEnd"/>
      <w:r>
        <w:rPr>
          <w:rFonts w:cs="Times"/>
          <w:bCs/>
          <w:color w:val="0D1A30"/>
        </w:rPr>
        <w:t>).</w:t>
      </w:r>
    </w:p>
    <w:p w14:paraId="5900F640" w14:textId="6EF36C7D" w:rsidR="00597501" w:rsidRDefault="00597501" w:rsidP="00597501">
      <w:pPr>
        <w:widowControl w:val="0"/>
        <w:autoSpaceDE w:val="0"/>
        <w:autoSpaceDN w:val="0"/>
        <w:adjustRightInd w:val="0"/>
        <w:spacing w:after="240" w:line="480" w:lineRule="auto"/>
        <w:ind w:left="720" w:hanging="720"/>
        <w:jc w:val="both"/>
      </w:pPr>
      <w:r w:rsidRPr="001558EA">
        <w:t xml:space="preserve">Bull, M. J. (2012), ‘The Italian Transition that Never Was’, </w:t>
      </w:r>
      <w:r w:rsidRPr="001558EA">
        <w:rPr>
          <w:i/>
        </w:rPr>
        <w:t>Modern Italy</w:t>
      </w:r>
      <w:r w:rsidRPr="001558EA">
        <w:t xml:space="preserve">, </w:t>
      </w:r>
      <w:proofErr w:type="gramStart"/>
      <w:r w:rsidRPr="001558EA">
        <w:t xml:space="preserve">17 (1), </w:t>
      </w:r>
      <w:r w:rsidRPr="001558EA">
        <w:lastRenderedPageBreak/>
        <w:t>February</w:t>
      </w:r>
      <w:proofErr w:type="gramEnd"/>
      <w:r w:rsidRPr="001558EA">
        <w:t>: 103-118.</w:t>
      </w:r>
    </w:p>
    <w:p w14:paraId="51653898" w14:textId="77777777" w:rsidR="002C5F1C" w:rsidRPr="001558EA" w:rsidRDefault="002C5F1C" w:rsidP="002C5F1C">
      <w:pPr>
        <w:spacing w:line="480" w:lineRule="auto"/>
        <w:ind w:left="720" w:hanging="720"/>
        <w:jc w:val="both"/>
      </w:pPr>
      <w:r w:rsidRPr="001558EA">
        <w:t xml:space="preserve">Bull, M. J. (2007), ‘The Constitutional Referendum of June 2006: End of the “Great Reform” but Not of Reform itself’, in J-L </w:t>
      </w:r>
      <w:proofErr w:type="spellStart"/>
      <w:r w:rsidRPr="001558EA">
        <w:t>Briquet</w:t>
      </w:r>
      <w:proofErr w:type="spellEnd"/>
      <w:r w:rsidRPr="001558EA">
        <w:t xml:space="preserve"> and A. </w:t>
      </w:r>
      <w:proofErr w:type="spellStart"/>
      <w:r w:rsidRPr="001558EA">
        <w:t>Mastropaolo</w:t>
      </w:r>
      <w:proofErr w:type="spellEnd"/>
      <w:r w:rsidRPr="001558EA">
        <w:t xml:space="preserve"> (</w:t>
      </w:r>
      <w:proofErr w:type="spellStart"/>
      <w:r w:rsidRPr="001558EA">
        <w:t>eds</w:t>
      </w:r>
      <w:proofErr w:type="spellEnd"/>
      <w:r w:rsidRPr="001558EA">
        <w:t xml:space="preserve">), </w:t>
      </w:r>
      <w:r w:rsidRPr="001558EA">
        <w:rPr>
          <w:i/>
        </w:rPr>
        <w:t xml:space="preserve">Italian Politics. The Center-Left’s Poisoned Victory </w:t>
      </w:r>
      <w:r w:rsidRPr="001558EA">
        <w:t xml:space="preserve">Oxford: </w:t>
      </w:r>
      <w:proofErr w:type="spellStart"/>
      <w:r w:rsidRPr="001558EA">
        <w:t>Berghahn</w:t>
      </w:r>
      <w:proofErr w:type="spellEnd"/>
      <w:r w:rsidRPr="001558EA">
        <w:t>): 99-118.</w:t>
      </w:r>
    </w:p>
    <w:p w14:paraId="79F3F5F6" w14:textId="77777777" w:rsidR="005F7A93" w:rsidRPr="00054660" w:rsidRDefault="005F7A93" w:rsidP="005F7A93">
      <w:pPr>
        <w:spacing w:line="480" w:lineRule="auto"/>
        <w:ind w:left="720" w:hanging="720"/>
        <w:jc w:val="both"/>
      </w:pPr>
      <w:r>
        <w:t xml:space="preserve">Bull, M. J. and J. L. Newell (2005), </w:t>
      </w:r>
      <w:r>
        <w:rPr>
          <w:i/>
        </w:rPr>
        <w:t>Italian Politics: Adjustment under Duress</w:t>
      </w:r>
      <w:r>
        <w:t xml:space="preserve"> (London: Polity).</w:t>
      </w:r>
      <w:r>
        <w:rPr>
          <w:i/>
        </w:rPr>
        <w:t xml:space="preserve"> </w:t>
      </w:r>
    </w:p>
    <w:p w14:paraId="1F2FDAD3" w14:textId="77777777" w:rsidR="005F7A93" w:rsidRPr="005D423B" w:rsidRDefault="005F7A93" w:rsidP="005F7A93">
      <w:pPr>
        <w:spacing w:line="480" w:lineRule="auto"/>
        <w:ind w:left="720" w:hanging="720"/>
        <w:jc w:val="both"/>
      </w:pPr>
      <w:r w:rsidRPr="001558EA">
        <w:t xml:space="preserve">Bull, M. J. and G. </w:t>
      </w:r>
      <w:proofErr w:type="spellStart"/>
      <w:r w:rsidRPr="001558EA">
        <w:t>Pasquino</w:t>
      </w:r>
      <w:proofErr w:type="spellEnd"/>
      <w:r w:rsidRPr="001558EA">
        <w:t xml:space="preserve"> (2009), ‘A Long Quest in Vain: Institutional Reforms in Italy’, in M. Bull and M. Rhodes (</w:t>
      </w:r>
      <w:proofErr w:type="spellStart"/>
      <w:r w:rsidRPr="001558EA">
        <w:t>eds</w:t>
      </w:r>
      <w:proofErr w:type="spellEnd"/>
      <w:r w:rsidRPr="001558EA">
        <w:t xml:space="preserve">), </w:t>
      </w:r>
      <w:r w:rsidRPr="001558EA">
        <w:rPr>
          <w:i/>
        </w:rPr>
        <w:t xml:space="preserve">Italy – A Contested Polity </w:t>
      </w:r>
      <w:r w:rsidRPr="001558EA">
        <w:t xml:space="preserve">(Abingdon: </w:t>
      </w:r>
      <w:proofErr w:type="spellStart"/>
      <w:r w:rsidRPr="001558EA">
        <w:t>Routledge</w:t>
      </w:r>
      <w:proofErr w:type="spellEnd"/>
      <w:r w:rsidRPr="001558EA">
        <w:t>): 14-35.</w:t>
      </w:r>
    </w:p>
    <w:p w14:paraId="08EC48D9" w14:textId="77777777" w:rsidR="005F7A93" w:rsidRDefault="005F7A93" w:rsidP="005F7A93">
      <w:pPr>
        <w:spacing w:line="480" w:lineRule="auto"/>
        <w:ind w:left="720" w:hanging="720"/>
        <w:jc w:val="both"/>
      </w:pPr>
      <w:r>
        <w:t xml:space="preserve">Camera </w:t>
      </w:r>
      <w:proofErr w:type="spellStart"/>
      <w:r>
        <w:t>dei</w:t>
      </w:r>
      <w:proofErr w:type="spellEnd"/>
      <w:r>
        <w:t xml:space="preserve"> </w:t>
      </w:r>
      <w:proofErr w:type="spellStart"/>
      <w:r>
        <w:t>Deputati</w:t>
      </w:r>
      <w:proofErr w:type="spellEnd"/>
      <w:r>
        <w:t xml:space="preserve"> (1991), X </w:t>
      </w:r>
      <w:proofErr w:type="spellStart"/>
      <w:r>
        <w:t>Legislatura</w:t>
      </w:r>
      <w:proofErr w:type="spellEnd"/>
      <w:r>
        <w:t xml:space="preserve"> – </w:t>
      </w:r>
      <w:proofErr w:type="spellStart"/>
      <w:r>
        <w:t>Disegni</w:t>
      </w:r>
      <w:proofErr w:type="spellEnd"/>
      <w:r>
        <w:t xml:space="preserve"> di </w:t>
      </w:r>
      <w:proofErr w:type="spellStart"/>
      <w:r>
        <w:t>Legge</w:t>
      </w:r>
      <w:proofErr w:type="spellEnd"/>
      <w:r>
        <w:t xml:space="preserve"> e </w:t>
      </w:r>
      <w:proofErr w:type="spellStart"/>
      <w:r>
        <w:t>Relziojne</w:t>
      </w:r>
      <w:proofErr w:type="spellEnd"/>
      <w:r>
        <w:t xml:space="preserve"> – </w:t>
      </w:r>
      <w:proofErr w:type="spellStart"/>
      <w:r>
        <w:t>Documenti</w:t>
      </w:r>
      <w:proofErr w:type="spellEnd"/>
      <w:r>
        <w:t xml:space="preserve">, Doc. I, N. 11, </w:t>
      </w:r>
      <w:proofErr w:type="spellStart"/>
      <w:r>
        <w:t>Messagio</w:t>
      </w:r>
      <w:proofErr w:type="spellEnd"/>
      <w:r>
        <w:t xml:space="preserve"> </w:t>
      </w:r>
      <w:proofErr w:type="spellStart"/>
      <w:r>
        <w:t>alle</w:t>
      </w:r>
      <w:proofErr w:type="spellEnd"/>
      <w:r>
        <w:t xml:space="preserve"> </w:t>
      </w:r>
      <w:proofErr w:type="spellStart"/>
      <w:r>
        <w:t>Camere</w:t>
      </w:r>
      <w:proofErr w:type="spellEnd"/>
      <w:r>
        <w:t xml:space="preserve"> del </w:t>
      </w:r>
      <w:proofErr w:type="spellStart"/>
      <w:r>
        <w:t>Presidente</w:t>
      </w:r>
      <w:proofErr w:type="spellEnd"/>
      <w:r>
        <w:t xml:space="preserve"> </w:t>
      </w:r>
      <w:proofErr w:type="spellStart"/>
      <w:r>
        <w:t>della</w:t>
      </w:r>
      <w:proofErr w:type="spellEnd"/>
      <w:r>
        <w:t xml:space="preserve"> </w:t>
      </w:r>
      <w:proofErr w:type="spellStart"/>
      <w:r>
        <w:t>Repubblica</w:t>
      </w:r>
      <w:proofErr w:type="spellEnd"/>
      <w:r>
        <w:t xml:space="preserve"> (a </w:t>
      </w:r>
      <w:proofErr w:type="spellStart"/>
      <w:r>
        <w:t>norma</w:t>
      </w:r>
      <w:proofErr w:type="spellEnd"/>
      <w:r>
        <w:t xml:space="preserve"> </w:t>
      </w:r>
      <w:proofErr w:type="spellStart"/>
      <w:r>
        <w:t>dell’articolo</w:t>
      </w:r>
      <w:proofErr w:type="spellEnd"/>
      <w:r>
        <w:t xml:space="preserve"> 87, secondo comma, </w:t>
      </w:r>
      <w:proofErr w:type="spellStart"/>
      <w:r>
        <w:t>della</w:t>
      </w:r>
      <w:proofErr w:type="spellEnd"/>
      <w:r>
        <w:t xml:space="preserve"> </w:t>
      </w:r>
      <w:proofErr w:type="spellStart"/>
      <w:r>
        <w:t>Costituzione</w:t>
      </w:r>
      <w:proofErr w:type="spellEnd"/>
      <w:r>
        <w:t xml:space="preserve">), </w:t>
      </w:r>
      <w:proofErr w:type="spellStart"/>
      <w:r>
        <w:t>Trasmessso</w:t>
      </w:r>
      <w:proofErr w:type="spellEnd"/>
      <w:r>
        <w:t xml:space="preserve"> </w:t>
      </w:r>
      <w:proofErr w:type="spellStart"/>
      <w:r>
        <w:t>alla</w:t>
      </w:r>
      <w:proofErr w:type="spellEnd"/>
      <w:r>
        <w:t xml:space="preserve"> </w:t>
      </w:r>
      <w:proofErr w:type="spellStart"/>
      <w:r>
        <w:t>Presidenza</w:t>
      </w:r>
      <w:proofErr w:type="spellEnd"/>
      <w:r>
        <w:t xml:space="preserve"> </w:t>
      </w:r>
      <w:proofErr w:type="spellStart"/>
      <w:r>
        <w:t>il</w:t>
      </w:r>
      <w:proofErr w:type="spellEnd"/>
      <w:r>
        <w:t xml:space="preserve"> 26 </w:t>
      </w:r>
      <w:proofErr w:type="spellStart"/>
      <w:r>
        <w:t>giugno</w:t>
      </w:r>
      <w:proofErr w:type="spellEnd"/>
      <w:r>
        <w:t xml:space="preserve"> 1991 (</w:t>
      </w:r>
      <w:proofErr w:type="spellStart"/>
      <w:r>
        <w:t>Stabilmenti</w:t>
      </w:r>
      <w:proofErr w:type="spellEnd"/>
      <w:r>
        <w:t xml:space="preserve"> </w:t>
      </w:r>
      <w:proofErr w:type="spellStart"/>
      <w:r>
        <w:t>Tipografici</w:t>
      </w:r>
      <w:proofErr w:type="spellEnd"/>
      <w:r>
        <w:t xml:space="preserve"> Carlo Colombo), pp. 62.</w:t>
      </w:r>
    </w:p>
    <w:p w14:paraId="5C1801A5" w14:textId="77777777" w:rsidR="005F7A93" w:rsidRPr="001558EA" w:rsidRDefault="005F7A93" w:rsidP="005F7A93">
      <w:pPr>
        <w:spacing w:line="480" w:lineRule="auto"/>
        <w:ind w:left="720" w:hanging="720"/>
        <w:jc w:val="both"/>
      </w:pPr>
      <w:r w:rsidRPr="001558EA">
        <w:t>Conti, N. (2012), ‘</w:t>
      </w:r>
      <w:proofErr w:type="spellStart"/>
      <w:r w:rsidRPr="001558EA">
        <w:t>Dalle</w:t>
      </w:r>
      <w:proofErr w:type="spellEnd"/>
      <w:r w:rsidRPr="001558EA">
        <w:t xml:space="preserve"> parole </w:t>
      </w:r>
      <w:proofErr w:type="spellStart"/>
      <w:r w:rsidRPr="001558EA">
        <w:t>ai</w:t>
      </w:r>
      <w:proofErr w:type="spellEnd"/>
      <w:r w:rsidRPr="001558EA">
        <w:t xml:space="preserve"> </w:t>
      </w:r>
      <w:proofErr w:type="spellStart"/>
      <w:r w:rsidRPr="001558EA">
        <w:t>fatti</w:t>
      </w:r>
      <w:proofErr w:type="spellEnd"/>
      <w:r w:rsidRPr="001558EA">
        <w:t xml:space="preserve">: </w:t>
      </w:r>
      <w:proofErr w:type="spellStart"/>
      <w:r w:rsidRPr="001558EA">
        <w:t>l’attuazione</w:t>
      </w:r>
      <w:proofErr w:type="spellEnd"/>
      <w:r w:rsidRPr="001558EA">
        <w:t xml:space="preserve"> del </w:t>
      </w:r>
      <w:proofErr w:type="spellStart"/>
      <w:r w:rsidRPr="001558EA">
        <w:t>programma</w:t>
      </w:r>
      <w:proofErr w:type="spellEnd"/>
      <w:r w:rsidRPr="001558EA">
        <w:t xml:space="preserve"> di </w:t>
      </w:r>
      <w:proofErr w:type="spellStart"/>
      <w:r w:rsidRPr="001558EA">
        <w:t>governo</w:t>
      </w:r>
      <w:proofErr w:type="spellEnd"/>
      <w:r w:rsidRPr="001558EA">
        <w:t xml:space="preserve">’, paper presented to the annual meetings of the </w:t>
      </w:r>
      <w:proofErr w:type="spellStart"/>
      <w:r w:rsidRPr="001558EA">
        <w:t>Società</w:t>
      </w:r>
      <w:proofErr w:type="spellEnd"/>
      <w:r w:rsidRPr="001558EA">
        <w:t xml:space="preserve"> </w:t>
      </w:r>
      <w:proofErr w:type="spellStart"/>
      <w:r w:rsidRPr="001558EA">
        <w:t>Italiana</w:t>
      </w:r>
      <w:proofErr w:type="spellEnd"/>
      <w:r w:rsidRPr="001558EA">
        <w:t xml:space="preserve"> di </w:t>
      </w:r>
      <w:proofErr w:type="spellStart"/>
      <w:r w:rsidRPr="001558EA">
        <w:t>Scienza</w:t>
      </w:r>
      <w:proofErr w:type="spellEnd"/>
      <w:r w:rsidRPr="001558EA">
        <w:t xml:space="preserve"> </w:t>
      </w:r>
      <w:proofErr w:type="spellStart"/>
      <w:r w:rsidRPr="001558EA">
        <w:t>Politica</w:t>
      </w:r>
      <w:proofErr w:type="spellEnd"/>
      <w:r w:rsidRPr="001558EA">
        <w:t xml:space="preserve"> (SISP), 13-15 September: 1-22.</w:t>
      </w:r>
    </w:p>
    <w:p w14:paraId="548EDF6D" w14:textId="77777777" w:rsidR="005F7A93" w:rsidRPr="00EC145B" w:rsidRDefault="005F7A93" w:rsidP="005F7A93">
      <w:pPr>
        <w:spacing w:line="480" w:lineRule="auto"/>
        <w:ind w:left="720" w:hanging="720"/>
        <w:jc w:val="both"/>
      </w:pPr>
      <w:proofErr w:type="spellStart"/>
      <w:r>
        <w:t>Lijphart</w:t>
      </w:r>
      <w:proofErr w:type="spellEnd"/>
      <w:r>
        <w:t xml:space="preserve">, A. (1999), </w:t>
      </w:r>
      <w:r>
        <w:rPr>
          <w:i/>
        </w:rPr>
        <w:t xml:space="preserve">Patterns of Democracy </w:t>
      </w:r>
      <w:r>
        <w:t>(New Haven: Yale University Press).</w:t>
      </w:r>
    </w:p>
    <w:p w14:paraId="081E4B2B" w14:textId="77777777" w:rsidR="005F7A93" w:rsidRDefault="005F7A93" w:rsidP="005F7A93">
      <w:pPr>
        <w:spacing w:line="480" w:lineRule="auto"/>
        <w:ind w:left="720" w:hanging="720"/>
        <w:jc w:val="both"/>
      </w:pPr>
      <w:proofErr w:type="spellStart"/>
      <w:r w:rsidRPr="001558EA">
        <w:t>Massetti</w:t>
      </w:r>
      <w:proofErr w:type="spellEnd"/>
      <w:r w:rsidRPr="001558EA">
        <w:t xml:space="preserve">, E. and S. </w:t>
      </w:r>
      <w:proofErr w:type="spellStart"/>
      <w:r w:rsidRPr="001558EA">
        <w:t>Toubeau</w:t>
      </w:r>
      <w:proofErr w:type="spellEnd"/>
      <w:r w:rsidRPr="001558EA">
        <w:t xml:space="preserve"> (2013), ‘Sailing with Northern Winds: Party Politics and Federal Reforms in Italy’, </w:t>
      </w:r>
      <w:r w:rsidRPr="001558EA">
        <w:rPr>
          <w:i/>
        </w:rPr>
        <w:t>West European Politics</w:t>
      </w:r>
      <w:r w:rsidRPr="001558EA">
        <w:t>, 36 (2): 359-381</w:t>
      </w:r>
      <w:r>
        <w:t>.</w:t>
      </w:r>
    </w:p>
    <w:p w14:paraId="789C2C0D" w14:textId="77777777" w:rsidR="005F7A93" w:rsidRDefault="005F7A93" w:rsidP="005F7A93">
      <w:pPr>
        <w:spacing w:line="480" w:lineRule="auto"/>
        <w:ind w:left="720" w:hanging="720"/>
        <w:jc w:val="both"/>
      </w:pPr>
      <w:proofErr w:type="spellStart"/>
      <w:r>
        <w:t>Morlino</w:t>
      </w:r>
      <w:proofErr w:type="spellEnd"/>
      <w:r>
        <w:t>, L. (2013), ‘</w:t>
      </w:r>
      <w:proofErr w:type="gramStart"/>
      <w:r>
        <w:t>The</w:t>
      </w:r>
      <w:proofErr w:type="gramEnd"/>
      <w:r>
        <w:t xml:space="preserve"> impossible transition and the unstable new mix: Italy 1992-2012’, </w:t>
      </w:r>
      <w:r>
        <w:rPr>
          <w:i/>
        </w:rPr>
        <w:t>Comparative European Politics</w:t>
      </w:r>
      <w:r>
        <w:t>, 11 (3): 337-359.</w:t>
      </w:r>
    </w:p>
    <w:p w14:paraId="1A52E590" w14:textId="77777777" w:rsidR="005F7A93" w:rsidRDefault="005F7A93" w:rsidP="005F7A93">
      <w:pPr>
        <w:spacing w:line="480" w:lineRule="auto"/>
        <w:ind w:left="720" w:hanging="720"/>
        <w:jc w:val="both"/>
      </w:pPr>
      <w:proofErr w:type="spellStart"/>
      <w:r w:rsidRPr="001558EA">
        <w:lastRenderedPageBreak/>
        <w:t>Pasquino</w:t>
      </w:r>
      <w:proofErr w:type="spellEnd"/>
      <w:r w:rsidRPr="001558EA">
        <w:t xml:space="preserve">. G. (2000), ‘A Postmortem of the </w:t>
      </w:r>
      <w:proofErr w:type="spellStart"/>
      <w:r w:rsidRPr="001558EA">
        <w:t>Bicamerale</w:t>
      </w:r>
      <w:proofErr w:type="spellEnd"/>
      <w:r w:rsidRPr="001558EA">
        <w:t xml:space="preserve">’, in D. Hine and S. </w:t>
      </w:r>
      <w:proofErr w:type="spellStart"/>
      <w:r w:rsidRPr="001558EA">
        <w:t>Vassallo</w:t>
      </w:r>
      <w:proofErr w:type="spellEnd"/>
      <w:r w:rsidRPr="001558EA">
        <w:t xml:space="preserve"> (</w:t>
      </w:r>
      <w:proofErr w:type="spellStart"/>
      <w:proofErr w:type="gramStart"/>
      <w:r w:rsidRPr="001558EA">
        <w:t>eds</w:t>
      </w:r>
      <w:proofErr w:type="spellEnd"/>
      <w:proofErr w:type="gramEnd"/>
      <w:r w:rsidRPr="001558EA">
        <w:t xml:space="preserve">), </w:t>
      </w:r>
      <w:r w:rsidRPr="001558EA">
        <w:rPr>
          <w:i/>
        </w:rPr>
        <w:t xml:space="preserve">Italian Politics: the Return of Politics </w:t>
      </w:r>
      <w:r w:rsidRPr="001558EA">
        <w:t xml:space="preserve">(London: </w:t>
      </w:r>
      <w:proofErr w:type="spellStart"/>
      <w:r w:rsidRPr="001558EA">
        <w:t>Berghahn</w:t>
      </w:r>
      <w:proofErr w:type="spellEnd"/>
      <w:r w:rsidRPr="001558EA">
        <w:t>): 101-120.</w:t>
      </w:r>
    </w:p>
    <w:p w14:paraId="793D7C15" w14:textId="77777777" w:rsidR="005F7A93" w:rsidRDefault="005F7A93" w:rsidP="005F7A93">
      <w:pPr>
        <w:spacing w:line="480" w:lineRule="auto"/>
        <w:ind w:left="720" w:hanging="720"/>
        <w:jc w:val="both"/>
      </w:pPr>
      <w:proofErr w:type="spellStart"/>
      <w:r>
        <w:t>Renzi</w:t>
      </w:r>
      <w:proofErr w:type="spellEnd"/>
      <w:r>
        <w:t>, M. (2014), ‘</w:t>
      </w:r>
      <w:proofErr w:type="spellStart"/>
      <w:r>
        <w:t>Lettera</w:t>
      </w:r>
      <w:proofErr w:type="spellEnd"/>
      <w:r>
        <w:t xml:space="preserve"> </w:t>
      </w:r>
      <w:proofErr w:type="spellStart"/>
      <w:r>
        <w:t>ai</w:t>
      </w:r>
      <w:proofErr w:type="spellEnd"/>
      <w:r>
        <w:t xml:space="preserve"> </w:t>
      </w:r>
      <w:proofErr w:type="spellStart"/>
      <w:r>
        <w:t>parlamentari</w:t>
      </w:r>
      <w:proofErr w:type="spellEnd"/>
      <w:r>
        <w:t xml:space="preserve"> </w:t>
      </w:r>
      <w:proofErr w:type="spellStart"/>
      <w:r>
        <w:t>della</w:t>
      </w:r>
      <w:proofErr w:type="spellEnd"/>
      <w:r>
        <w:t xml:space="preserve"> </w:t>
      </w:r>
      <w:proofErr w:type="spellStart"/>
      <w:r>
        <w:t>maggioranza</w:t>
      </w:r>
      <w:proofErr w:type="spellEnd"/>
      <w:r>
        <w:t xml:space="preserve"> 6 </w:t>
      </w:r>
      <w:proofErr w:type="spellStart"/>
      <w:r>
        <w:t>agosto</w:t>
      </w:r>
      <w:proofErr w:type="spellEnd"/>
      <w:r>
        <w:t xml:space="preserve"> 2014’ (</w:t>
      </w:r>
      <w:proofErr w:type="spellStart"/>
      <w:r>
        <w:t>Governo</w:t>
      </w:r>
      <w:proofErr w:type="spellEnd"/>
      <w:r>
        <w:t xml:space="preserve"> </w:t>
      </w:r>
      <w:proofErr w:type="spellStart"/>
      <w:r>
        <w:t>italiano</w:t>
      </w:r>
      <w:proofErr w:type="spellEnd"/>
      <w:r>
        <w:t xml:space="preserve">, </w:t>
      </w:r>
      <w:proofErr w:type="spellStart"/>
      <w:r>
        <w:t>Presidenza</w:t>
      </w:r>
      <w:proofErr w:type="spellEnd"/>
      <w:r>
        <w:t xml:space="preserve"> del </w:t>
      </w:r>
      <w:proofErr w:type="spellStart"/>
      <w:r>
        <w:t>Consiglio</w:t>
      </w:r>
      <w:proofErr w:type="spellEnd"/>
      <w:r>
        <w:t xml:space="preserve"> </w:t>
      </w:r>
      <w:proofErr w:type="spellStart"/>
      <w:r>
        <w:t>dei</w:t>
      </w:r>
      <w:proofErr w:type="spellEnd"/>
      <w:r>
        <w:t xml:space="preserve"> </w:t>
      </w:r>
      <w:proofErr w:type="spellStart"/>
      <w:r>
        <w:t>Ministri</w:t>
      </w:r>
      <w:proofErr w:type="spellEnd"/>
      <w:r>
        <w:t>: http://governo.it/Notizie/PalazzoChigi/dettaglio.as?d=76445).</w:t>
      </w:r>
    </w:p>
    <w:p w14:paraId="46CE295D" w14:textId="77777777" w:rsidR="005F7A93" w:rsidRDefault="005F7A93" w:rsidP="005F7A93">
      <w:pPr>
        <w:spacing w:line="480" w:lineRule="auto"/>
        <w:ind w:left="720" w:hanging="720"/>
        <w:jc w:val="both"/>
      </w:pPr>
      <w:r>
        <w:t xml:space="preserve">Sanderson, R. and G. </w:t>
      </w:r>
      <w:proofErr w:type="spellStart"/>
      <w:r>
        <w:t>Segreti</w:t>
      </w:r>
      <w:proofErr w:type="spellEnd"/>
      <w:r>
        <w:t xml:space="preserve"> (2014), ‘</w:t>
      </w:r>
      <w:proofErr w:type="spellStart"/>
      <w:r>
        <w:t>Matteo</w:t>
      </w:r>
      <w:proofErr w:type="spellEnd"/>
      <w:r>
        <w:t xml:space="preserve"> </w:t>
      </w:r>
      <w:proofErr w:type="spellStart"/>
      <w:r>
        <w:t>Renzi</w:t>
      </w:r>
      <w:proofErr w:type="spellEnd"/>
      <w:r>
        <w:t xml:space="preserve"> takes a rapier to Italy’s bureaucracy’, </w:t>
      </w:r>
      <w:r>
        <w:rPr>
          <w:i/>
        </w:rPr>
        <w:t>Financial Times</w:t>
      </w:r>
      <w:r>
        <w:t>, 10 August.</w:t>
      </w:r>
    </w:p>
    <w:p w14:paraId="6E15B8D0" w14:textId="77777777" w:rsidR="005F7A93" w:rsidRPr="001558EA" w:rsidRDefault="005F7A93" w:rsidP="005F7A93">
      <w:pPr>
        <w:spacing w:line="480" w:lineRule="auto"/>
        <w:ind w:left="720" w:hanging="720"/>
        <w:jc w:val="both"/>
      </w:pPr>
      <w:proofErr w:type="spellStart"/>
      <w:proofErr w:type="gramStart"/>
      <w:r w:rsidRPr="001558EA">
        <w:t>Sartori</w:t>
      </w:r>
      <w:proofErr w:type="spellEnd"/>
      <w:r w:rsidRPr="001558EA">
        <w:t xml:space="preserve">, G. (2006), </w:t>
      </w:r>
      <w:r w:rsidRPr="001558EA">
        <w:rPr>
          <w:i/>
        </w:rPr>
        <w:t xml:space="preserve">Mala </w:t>
      </w:r>
      <w:proofErr w:type="spellStart"/>
      <w:r w:rsidRPr="001558EA">
        <w:rPr>
          <w:i/>
        </w:rPr>
        <w:t>costituzione</w:t>
      </w:r>
      <w:proofErr w:type="spellEnd"/>
      <w:r w:rsidRPr="001558EA">
        <w:rPr>
          <w:i/>
        </w:rPr>
        <w:t xml:space="preserve"> e </w:t>
      </w:r>
      <w:proofErr w:type="spellStart"/>
      <w:r w:rsidRPr="001558EA">
        <w:rPr>
          <w:i/>
        </w:rPr>
        <w:t>altri</w:t>
      </w:r>
      <w:proofErr w:type="spellEnd"/>
      <w:r w:rsidRPr="001558EA">
        <w:rPr>
          <w:i/>
        </w:rPr>
        <w:t xml:space="preserve"> </w:t>
      </w:r>
      <w:proofErr w:type="spellStart"/>
      <w:r w:rsidRPr="001558EA">
        <w:rPr>
          <w:i/>
        </w:rPr>
        <w:t>malanni</w:t>
      </w:r>
      <w:proofErr w:type="spellEnd"/>
      <w:r w:rsidRPr="001558EA">
        <w:rPr>
          <w:i/>
        </w:rPr>
        <w:t xml:space="preserve"> </w:t>
      </w:r>
      <w:r w:rsidRPr="001558EA">
        <w:t xml:space="preserve">(Bari: </w:t>
      </w:r>
      <w:proofErr w:type="spellStart"/>
      <w:r w:rsidRPr="001558EA">
        <w:t>Laterza</w:t>
      </w:r>
      <w:proofErr w:type="spellEnd"/>
      <w:r w:rsidRPr="001558EA">
        <w:t>).</w:t>
      </w:r>
      <w:proofErr w:type="gramEnd"/>
    </w:p>
    <w:p w14:paraId="525FF035" w14:textId="77777777" w:rsidR="005F7A93" w:rsidRDefault="005F7A93" w:rsidP="005F7A93">
      <w:pPr>
        <w:spacing w:line="480" w:lineRule="auto"/>
        <w:ind w:left="720" w:hanging="720"/>
        <w:jc w:val="both"/>
      </w:pPr>
      <w:proofErr w:type="spellStart"/>
      <w:r w:rsidRPr="001558EA">
        <w:t>Vassallo</w:t>
      </w:r>
      <w:proofErr w:type="spellEnd"/>
      <w:r w:rsidRPr="001558EA">
        <w:t xml:space="preserve">, S. (2007), ‘Government under Berlusconi: the functioning of the core institutions in Italy’, </w:t>
      </w:r>
      <w:r w:rsidRPr="001558EA">
        <w:rPr>
          <w:i/>
        </w:rPr>
        <w:t>West European Politics</w:t>
      </w:r>
      <w:r w:rsidRPr="001558EA">
        <w:t>, 30 (4): 692-710</w:t>
      </w:r>
      <w:r>
        <w:t>.</w:t>
      </w:r>
    </w:p>
    <w:p w14:paraId="4EE82071" w14:textId="7E54213D" w:rsidR="00B475F8" w:rsidRPr="00B475F8" w:rsidRDefault="00B475F8" w:rsidP="005F7A93">
      <w:pPr>
        <w:spacing w:line="480" w:lineRule="auto"/>
        <w:ind w:left="720" w:hanging="720"/>
        <w:jc w:val="both"/>
      </w:pPr>
      <w:proofErr w:type="spellStart"/>
      <w:r>
        <w:t>Vigevani</w:t>
      </w:r>
      <w:proofErr w:type="spellEnd"/>
      <w:r>
        <w:t xml:space="preserve">, G. E. (2014), ‘The Reform of Italian Bicameralism: the First Step’, </w:t>
      </w:r>
      <w:r>
        <w:rPr>
          <w:i/>
        </w:rPr>
        <w:t>Italian Journal of Public Law</w:t>
      </w:r>
      <w:r>
        <w:t>, 6: 60-83.</w:t>
      </w:r>
    </w:p>
    <w:p w14:paraId="458F09C7" w14:textId="77777777" w:rsidR="005F7A93" w:rsidRPr="001558EA" w:rsidRDefault="005F7A93" w:rsidP="005F7A93">
      <w:pPr>
        <w:spacing w:line="480" w:lineRule="auto"/>
        <w:ind w:left="720" w:hanging="720"/>
        <w:jc w:val="both"/>
      </w:pPr>
      <w:proofErr w:type="gramStart"/>
      <w:r>
        <w:t xml:space="preserve">Wolff, </w:t>
      </w:r>
      <w:proofErr w:type="spellStart"/>
      <w:r>
        <w:t>Elisabetta</w:t>
      </w:r>
      <w:proofErr w:type="spellEnd"/>
      <w:r>
        <w:t xml:space="preserve"> </w:t>
      </w:r>
      <w:proofErr w:type="spellStart"/>
      <w:r>
        <w:t>Cassina</w:t>
      </w:r>
      <w:proofErr w:type="spellEnd"/>
      <w:r>
        <w:t xml:space="preserve"> (2014), ‘</w:t>
      </w:r>
      <w:proofErr w:type="spellStart"/>
      <w:r>
        <w:t>Letta’s</w:t>
      </w:r>
      <w:proofErr w:type="spellEnd"/>
      <w:r>
        <w:t xml:space="preserve"> Government and Constitutional </w:t>
      </w:r>
      <w:bookmarkStart w:id="0" w:name="_GoBack"/>
      <w:bookmarkEnd w:id="0"/>
      <w:r>
        <w:t>Reforms.</w:t>
      </w:r>
      <w:proofErr w:type="gramEnd"/>
      <w:r>
        <w:t xml:space="preserve"> The Italian Debate on Constitutional Bill no. 813’, Paper presented to the Conference, ‘2013 Italian General Election – Italian Politics at a Crossroads’, University of Birmingham, 17 January.</w:t>
      </w:r>
    </w:p>
    <w:p w14:paraId="15E41568" w14:textId="77777777" w:rsidR="005F7A93" w:rsidRDefault="005F7A93" w:rsidP="00207D15">
      <w:pPr>
        <w:spacing w:line="480" w:lineRule="auto"/>
        <w:rPr>
          <w:b/>
        </w:rPr>
      </w:pPr>
    </w:p>
    <w:p w14:paraId="3A7D9B48" w14:textId="7FBAF23E" w:rsidR="00145014" w:rsidRPr="00145014" w:rsidRDefault="00145014" w:rsidP="00207D15">
      <w:pPr>
        <w:spacing w:line="480" w:lineRule="auto"/>
        <w:rPr>
          <w:b/>
        </w:rPr>
      </w:pPr>
      <w:r>
        <w:rPr>
          <w:b/>
        </w:rPr>
        <w:t>Notes</w:t>
      </w:r>
    </w:p>
    <w:sectPr w:rsidR="00145014" w:rsidRPr="00145014" w:rsidSect="00F641A9">
      <w:footerReference w:type="even" r:id="rId7"/>
      <w:footerReference w:type="default" r:id="rId8"/>
      <w:endnotePr>
        <w:numFmt w:val="decimal"/>
      </w:endnotePr>
      <w:pgSz w:w="11900" w:h="16840"/>
      <w:pgMar w:top="1440" w:right="1800" w:bottom="1440" w:left="1800" w:header="708" w:footer="708" w:gutter="0"/>
      <w:cols w:space="708"/>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FB96CA0" w14:textId="77777777" w:rsidR="0027391C" w:rsidRDefault="0027391C" w:rsidP="00E53000">
      <w:r>
        <w:separator/>
      </w:r>
    </w:p>
  </w:endnote>
  <w:endnote w:type="continuationSeparator" w:id="0">
    <w:p w14:paraId="21B1B769" w14:textId="77777777" w:rsidR="0027391C" w:rsidRDefault="0027391C" w:rsidP="00E53000">
      <w:r>
        <w:continuationSeparator/>
      </w:r>
    </w:p>
  </w:endnote>
  <w:endnote w:id="1">
    <w:p w14:paraId="588A7603" w14:textId="77777777" w:rsidR="0027391C" w:rsidRPr="000A0F95" w:rsidRDefault="0027391C" w:rsidP="00C509DD">
      <w:pPr>
        <w:pStyle w:val="EndnoteText"/>
        <w:jc w:val="both"/>
        <w:rPr>
          <w:rFonts w:ascii="Times New Roman" w:hAnsi="Times New Roman" w:cs="Times New Roman"/>
        </w:rPr>
      </w:pPr>
      <w:r>
        <w:rPr>
          <w:rStyle w:val="EndnoteReference"/>
        </w:rPr>
        <w:endnoteRef/>
      </w:r>
      <w:r>
        <w:t xml:space="preserve"> </w:t>
      </w:r>
      <w:r w:rsidRPr="00F500A9">
        <w:rPr>
          <w:rFonts w:cs="Times New Roman"/>
        </w:rPr>
        <w:t>See ‘</w:t>
      </w:r>
      <w:proofErr w:type="spellStart"/>
      <w:r w:rsidRPr="00F500A9">
        <w:rPr>
          <w:rFonts w:cs="Times New Roman"/>
        </w:rPr>
        <w:t>Trichet</w:t>
      </w:r>
      <w:proofErr w:type="spellEnd"/>
      <w:r w:rsidRPr="00F500A9">
        <w:rPr>
          <w:rFonts w:cs="Times New Roman"/>
        </w:rPr>
        <w:t xml:space="preserve"> e </w:t>
      </w:r>
      <w:proofErr w:type="spellStart"/>
      <w:r w:rsidRPr="00F500A9">
        <w:rPr>
          <w:rFonts w:cs="Times New Roman"/>
        </w:rPr>
        <w:t>Draghi</w:t>
      </w:r>
      <w:proofErr w:type="spellEnd"/>
      <w:r w:rsidRPr="00F500A9">
        <w:rPr>
          <w:rFonts w:cs="Times New Roman"/>
        </w:rPr>
        <w:t xml:space="preserve">: </w:t>
      </w:r>
      <w:proofErr w:type="spellStart"/>
      <w:r w:rsidRPr="00F500A9">
        <w:rPr>
          <w:rFonts w:cs="Times New Roman"/>
        </w:rPr>
        <w:t>un’azione</w:t>
      </w:r>
      <w:proofErr w:type="spellEnd"/>
      <w:r w:rsidRPr="00F500A9">
        <w:rPr>
          <w:rFonts w:cs="Times New Roman"/>
        </w:rPr>
        <w:t xml:space="preserve"> </w:t>
      </w:r>
      <w:proofErr w:type="spellStart"/>
      <w:r w:rsidRPr="00F500A9">
        <w:rPr>
          <w:rFonts w:cs="Times New Roman"/>
        </w:rPr>
        <w:t>pressante</w:t>
      </w:r>
      <w:proofErr w:type="spellEnd"/>
      <w:r w:rsidRPr="00F500A9">
        <w:rPr>
          <w:rFonts w:cs="Times New Roman"/>
        </w:rPr>
        <w:t xml:space="preserve"> per </w:t>
      </w:r>
      <w:proofErr w:type="spellStart"/>
      <w:r w:rsidRPr="00F500A9">
        <w:rPr>
          <w:rFonts w:cs="Times New Roman"/>
        </w:rPr>
        <w:t>ristabilire</w:t>
      </w:r>
      <w:proofErr w:type="spellEnd"/>
      <w:r w:rsidRPr="00F500A9">
        <w:rPr>
          <w:rFonts w:cs="Times New Roman"/>
        </w:rPr>
        <w:t xml:space="preserve"> la </w:t>
      </w:r>
      <w:proofErr w:type="spellStart"/>
      <w:r w:rsidRPr="00F500A9">
        <w:rPr>
          <w:rFonts w:cs="Times New Roman"/>
        </w:rPr>
        <w:t>fiducia</w:t>
      </w:r>
      <w:proofErr w:type="spellEnd"/>
      <w:r w:rsidRPr="00F500A9">
        <w:rPr>
          <w:rFonts w:cs="Times New Roman"/>
        </w:rPr>
        <w:t xml:space="preserve"> </w:t>
      </w:r>
      <w:proofErr w:type="spellStart"/>
      <w:r w:rsidRPr="00F500A9">
        <w:rPr>
          <w:rFonts w:cs="Times New Roman"/>
        </w:rPr>
        <w:t>degli</w:t>
      </w:r>
      <w:proofErr w:type="spellEnd"/>
      <w:r w:rsidRPr="00F500A9">
        <w:rPr>
          <w:rFonts w:cs="Times New Roman"/>
        </w:rPr>
        <w:t xml:space="preserve"> </w:t>
      </w:r>
      <w:proofErr w:type="spellStart"/>
      <w:r w:rsidRPr="00F500A9">
        <w:rPr>
          <w:rFonts w:cs="Times New Roman"/>
        </w:rPr>
        <w:t>investitori</w:t>
      </w:r>
      <w:proofErr w:type="spellEnd"/>
      <w:r w:rsidRPr="00F500A9">
        <w:rPr>
          <w:rFonts w:cs="Times New Roman"/>
        </w:rPr>
        <w:t xml:space="preserve">’, </w:t>
      </w:r>
      <w:r w:rsidRPr="00F500A9">
        <w:rPr>
          <w:rFonts w:cs="Times New Roman"/>
          <w:i/>
        </w:rPr>
        <w:t xml:space="preserve">La </w:t>
      </w:r>
      <w:proofErr w:type="spellStart"/>
      <w:r w:rsidRPr="00F500A9">
        <w:rPr>
          <w:rFonts w:cs="Times New Roman"/>
          <w:i/>
        </w:rPr>
        <w:t>Stampa</w:t>
      </w:r>
      <w:proofErr w:type="spellEnd"/>
      <w:r w:rsidRPr="00F500A9">
        <w:rPr>
          <w:rFonts w:cs="Times New Roman"/>
          <w:i/>
        </w:rPr>
        <w:t xml:space="preserve"> </w:t>
      </w:r>
      <w:r w:rsidRPr="00F500A9">
        <w:rPr>
          <w:rFonts w:cs="Times New Roman"/>
        </w:rPr>
        <w:t>29 August 2011, where the original letter (written in English) is reproduced.</w:t>
      </w:r>
    </w:p>
  </w:endnote>
  <w:endnote w:id="2">
    <w:p w14:paraId="77262CF6" w14:textId="2AE1B035" w:rsidR="0027391C" w:rsidRPr="00F500A9" w:rsidRDefault="0027391C">
      <w:pPr>
        <w:pStyle w:val="EndnoteText"/>
      </w:pPr>
      <w:r>
        <w:rPr>
          <w:rStyle w:val="EndnoteReference"/>
        </w:rPr>
        <w:endnoteRef/>
      </w:r>
      <w:r>
        <w:t xml:space="preserve"> ‘Italy agrees to IMF/EU Monitoring reform progress – EU source’, </w:t>
      </w:r>
      <w:r>
        <w:rPr>
          <w:i/>
        </w:rPr>
        <w:t>Reuters</w:t>
      </w:r>
      <w:r>
        <w:t>, 4 November 2011:</w:t>
      </w:r>
      <w:r w:rsidRPr="00F500A9">
        <w:t xml:space="preserve"> http://www.reuters.com/article/2011/11/04/g20-italy-imf-idUSL6E7M409I20111104</w:t>
      </w:r>
      <w:r>
        <w:t xml:space="preserve">. </w:t>
      </w:r>
    </w:p>
  </w:endnote>
  <w:endnote w:id="3">
    <w:p w14:paraId="0207F9C8" w14:textId="77777777" w:rsidR="0027391C" w:rsidRPr="001529E8" w:rsidRDefault="0027391C" w:rsidP="00B37FEA">
      <w:pPr>
        <w:pStyle w:val="EndnoteText"/>
        <w:jc w:val="both"/>
      </w:pPr>
      <w:r>
        <w:rPr>
          <w:rStyle w:val="EndnoteReference"/>
        </w:rPr>
        <w:endnoteRef/>
      </w:r>
      <w:r>
        <w:t xml:space="preserve"> Which is why (since the 1993 reform had been dubbed the </w:t>
      </w:r>
      <w:proofErr w:type="spellStart"/>
      <w:r>
        <w:t>Mattarellum</w:t>
      </w:r>
      <w:proofErr w:type="spellEnd"/>
      <w:r>
        <w:t xml:space="preserve"> after its chief protagonist </w:t>
      </w:r>
      <w:proofErr w:type="spellStart"/>
      <w:r>
        <w:t>Mattarella</w:t>
      </w:r>
      <w:proofErr w:type="spellEnd"/>
      <w:r>
        <w:t xml:space="preserve">) </w:t>
      </w:r>
      <w:proofErr w:type="spellStart"/>
      <w:r>
        <w:t>Sartori</w:t>
      </w:r>
      <w:proofErr w:type="spellEnd"/>
      <w:r>
        <w:t xml:space="preserve"> humorously dubbed this the </w:t>
      </w:r>
      <w:proofErr w:type="spellStart"/>
      <w:r>
        <w:rPr>
          <w:i/>
        </w:rPr>
        <w:t>Porcellum</w:t>
      </w:r>
      <w:proofErr w:type="spellEnd"/>
      <w:r>
        <w:t>.</w:t>
      </w:r>
      <w:r>
        <w:rPr>
          <w:i/>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57E2D6B" w14:textId="77777777" w:rsidR="0027391C" w:rsidRDefault="0027391C" w:rsidP="001B605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C8D5838" w14:textId="77777777" w:rsidR="0027391C" w:rsidRDefault="0027391C" w:rsidP="00F641A9">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D55ACC" w14:textId="77777777" w:rsidR="0027391C" w:rsidRDefault="0027391C" w:rsidP="001B605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A811D0">
      <w:rPr>
        <w:rStyle w:val="PageNumber"/>
        <w:noProof/>
      </w:rPr>
      <w:t>31</w:t>
    </w:r>
    <w:r>
      <w:rPr>
        <w:rStyle w:val="PageNumber"/>
      </w:rPr>
      <w:fldChar w:fldCharType="end"/>
    </w:r>
  </w:p>
  <w:p w14:paraId="55D06591" w14:textId="77777777" w:rsidR="0027391C" w:rsidRDefault="0027391C" w:rsidP="00F641A9">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2BA4521" w14:textId="77777777" w:rsidR="0027391C" w:rsidRDefault="0027391C" w:rsidP="00E53000">
      <w:r>
        <w:separator/>
      </w:r>
    </w:p>
  </w:footnote>
  <w:footnote w:type="continuationSeparator" w:id="0">
    <w:p w14:paraId="0C8E594F" w14:textId="77777777" w:rsidR="0027391C" w:rsidRDefault="0027391C" w:rsidP="00E5300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defaultTabStop w:val="720"/>
  <w:characterSpacingControl w:val="doNotCompress"/>
  <w:footnotePr>
    <w:footnote w:id="-1"/>
    <w:footnote w:id="0"/>
  </w:footnotePr>
  <w:endnotePr>
    <w:numFmt w:val="decimal"/>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7D15"/>
    <w:rsid w:val="00000BC3"/>
    <w:rsid w:val="00022ACF"/>
    <w:rsid w:val="00023DFC"/>
    <w:rsid w:val="0003514E"/>
    <w:rsid w:val="00042227"/>
    <w:rsid w:val="00050DCC"/>
    <w:rsid w:val="0005187A"/>
    <w:rsid w:val="00054660"/>
    <w:rsid w:val="00066F82"/>
    <w:rsid w:val="00073ACE"/>
    <w:rsid w:val="000909AC"/>
    <w:rsid w:val="00097930"/>
    <w:rsid w:val="000A4676"/>
    <w:rsid w:val="000A54A8"/>
    <w:rsid w:val="000A72D5"/>
    <w:rsid w:val="000B0112"/>
    <w:rsid w:val="000B4E91"/>
    <w:rsid w:val="000D12D1"/>
    <w:rsid w:val="000D3129"/>
    <w:rsid w:val="000F6B1C"/>
    <w:rsid w:val="00101FAD"/>
    <w:rsid w:val="00103E03"/>
    <w:rsid w:val="00105C05"/>
    <w:rsid w:val="00111136"/>
    <w:rsid w:val="00112DA8"/>
    <w:rsid w:val="00132040"/>
    <w:rsid w:val="00132AA7"/>
    <w:rsid w:val="00145014"/>
    <w:rsid w:val="00145CB8"/>
    <w:rsid w:val="00147E4D"/>
    <w:rsid w:val="00152EA2"/>
    <w:rsid w:val="00154A40"/>
    <w:rsid w:val="001627A3"/>
    <w:rsid w:val="00164302"/>
    <w:rsid w:val="001739DC"/>
    <w:rsid w:val="0017506D"/>
    <w:rsid w:val="001767DF"/>
    <w:rsid w:val="001771A0"/>
    <w:rsid w:val="001A532F"/>
    <w:rsid w:val="001A5D11"/>
    <w:rsid w:val="001B1222"/>
    <w:rsid w:val="001B35DF"/>
    <w:rsid w:val="001B4CBC"/>
    <w:rsid w:val="001B6058"/>
    <w:rsid w:val="001C17C3"/>
    <w:rsid w:val="001C236B"/>
    <w:rsid w:val="001D0512"/>
    <w:rsid w:val="001D24D8"/>
    <w:rsid w:val="001F7598"/>
    <w:rsid w:val="00203CE0"/>
    <w:rsid w:val="00207D15"/>
    <w:rsid w:val="002159CE"/>
    <w:rsid w:val="00220346"/>
    <w:rsid w:val="002369E3"/>
    <w:rsid w:val="002370D6"/>
    <w:rsid w:val="0024422E"/>
    <w:rsid w:val="002524FD"/>
    <w:rsid w:val="002570A4"/>
    <w:rsid w:val="00257DA3"/>
    <w:rsid w:val="00261CEA"/>
    <w:rsid w:val="00262E84"/>
    <w:rsid w:val="00264298"/>
    <w:rsid w:val="0026771B"/>
    <w:rsid w:val="0027391C"/>
    <w:rsid w:val="00274B8D"/>
    <w:rsid w:val="00275DC3"/>
    <w:rsid w:val="0029084B"/>
    <w:rsid w:val="002970EA"/>
    <w:rsid w:val="002A1835"/>
    <w:rsid w:val="002A4145"/>
    <w:rsid w:val="002B211F"/>
    <w:rsid w:val="002B2502"/>
    <w:rsid w:val="002C5F1C"/>
    <w:rsid w:val="002D1937"/>
    <w:rsid w:val="002D6AD8"/>
    <w:rsid w:val="002F3B83"/>
    <w:rsid w:val="00314794"/>
    <w:rsid w:val="003201AC"/>
    <w:rsid w:val="00321808"/>
    <w:rsid w:val="003329E9"/>
    <w:rsid w:val="00332B29"/>
    <w:rsid w:val="00341496"/>
    <w:rsid w:val="00341EB7"/>
    <w:rsid w:val="00343AA8"/>
    <w:rsid w:val="003472FA"/>
    <w:rsid w:val="00351154"/>
    <w:rsid w:val="00353F1E"/>
    <w:rsid w:val="00355427"/>
    <w:rsid w:val="00356422"/>
    <w:rsid w:val="003715B6"/>
    <w:rsid w:val="003774D7"/>
    <w:rsid w:val="003873B2"/>
    <w:rsid w:val="00387EAB"/>
    <w:rsid w:val="00391870"/>
    <w:rsid w:val="00391A51"/>
    <w:rsid w:val="0039511D"/>
    <w:rsid w:val="003A0E5A"/>
    <w:rsid w:val="003B0374"/>
    <w:rsid w:val="003B26B6"/>
    <w:rsid w:val="003B6AF2"/>
    <w:rsid w:val="003C3087"/>
    <w:rsid w:val="003C5A44"/>
    <w:rsid w:val="003D2082"/>
    <w:rsid w:val="003D3096"/>
    <w:rsid w:val="003D788E"/>
    <w:rsid w:val="003F22D2"/>
    <w:rsid w:val="00401102"/>
    <w:rsid w:val="004043AA"/>
    <w:rsid w:val="004073E8"/>
    <w:rsid w:val="00416365"/>
    <w:rsid w:val="00425F4F"/>
    <w:rsid w:val="0042645E"/>
    <w:rsid w:val="00431D74"/>
    <w:rsid w:val="004331A0"/>
    <w:rsid w:val="004360DB"/>
    <w:rsid w:val="00440AC4"/>
    <w:rsid w:val="00440F39"/>
    <w:rsid w:val="004435F1"/>
    <w:rsid w:val="00444434"/>
    <w:rsid w:val="00445F56"/>
    <w:rsid w:val="00460283"/>
    <w:rsid w:val="00463544"/>
    <w:rsid w:val="00464FD6"/>
    <w:rsid w:val="00473BAB"/>
    <w:rsid w:val="00480A2A"/>
    <w:rsid w:val="004847F1"/>
    <w:rsid w:val="004953A8"/>
    <w:rsid w:val="004A158F"/>
    <w:rsid w:val="004A2D9D"/>
    <w:rsid w:val="004B10A3"/>
    <w:rsid w:val="004B400B"/>
    <w:rsid w:val="004C5D16"/>
    <w:rsid w:val="004D66FE"/>
    <w:rsid w:val="004E0A00"/>
    <w:rsid w:val="004E33D7"/>
    <w:rsid w:val="004E47CA"/>
    <w:rsid w:val="00502F5D"/>
    <w:rsid w:val="0051206C"/>
    <w:rsid w:val="00516F13"/>
    <w:rsid w:val="005270B8"/>
    <w:rsid w:val="00530142"/>
    <w:rsid w:val="005311AC"/>
    <w:rsid w:val="005359BF"/>
    <w:rsid w:val="00536624"/>
    <w:rsid w:val="00537D0A"/>
    <w:rsid w:val="005416D2"/>
    <w:rsid w:val="00550375"/>
    <w:rsid w:val="005541E9"/>
    <w:rsid w:val="00554EBF"/>
    <w:rsid w:val="005561B6"/>
    <w:rsid w:val="0055636B"/>
    <w:rsid w:val="005564C3"/>
    <w:rsid w:val="005816E3"/>
    <w:rsid w:val="00583561"/>
    <w:rsid w:val="005845D7"/>
    <w:rsid w:val="005859F2"/>
    <w:rsid w:val="00592203"/>
    <w:rsid w:val="005962DC"/>
    <w:rsid w:val="0059664C"/>
    <w:rsid w:val="00597501"/>
    <w:rsid w:val="005B2AAE"/>
    <w:rsid w:val="005B6050"/>
    <w:rsid w:val="005B612C"/>
    <w:rsid w:val="005B7B68"/>
    <w:rsid w:val="005C0FB7"/>
    <w:rsid w:val="005C17DD"/>
    <w:rsid w:val="005C2966"/>
    <w:rsid w:val="005C37E0"/>
    <w:rsid w:val="005C3A55"/>
    <w:rsid w:val="005D0F87"/>
    <w:rsid w:val="005E35DF"/>
    <w:rsid w:val="005F67A9"/>
    <w:rsid w:val="005F7A93"/>
    <w:rsid w:val="00625481"/>
    <w:rsid w:val="006358B1"/>
    <w:rsid w:val="00640B2C"/>
    <w:rsid w:val="00641882"/>
    <w:rsid w:val="00644DB6"/>
    <w:rsid w:val="006467F0"/>
    <w:rsid w:val="006475C6"/>
    <w:rsid w:val="006561EC"/>
    <w:rsid w:val="00687D49"/>
    <w:rsid w:val="00690EC8"/>
    <w:rsid w:val="00691122"/>
    <w:rsid w:val="006A17E2"/>
    <w:rsid w:val="006A2D42"/>
    <w:rsid w:val="006C67F9"/>
    <w:rsid w:val="006C7376"/>
    <w:rsid w:val="006D5F43"/>
    <w:rsid w:val="006E7BE4"/>
    <w:rsid w:val="006F2C77"/>
    <w:rsid w:val="006F4374"/>
    <w:rsid w:val="006F5E34"/>
    <w:rsid w:val="00700338"/>
    <w:rsid w:val="00706075"/>
    <w:rsid w:val="007067BB"/>
    <w:rsid w:val="007071C7"/>
    <w:rsid w:val="00707D09"/>
    <w:rsid w:val="00725156"/>
    <w:rsid w:val="00727999"/>
    <w:rsid w:val="00730210"/>
    <w:rsid w:val="00746191"/>
    <w:rsid w:val="00764F55"/>
    <w:rsid w:val="00770383"/>
    <w:rsid w:val="007729A7"/>
    <w:rsid w:val="00783CF8"/>
    <w:rsid w:val="00784D82"/>
    <w:rsid w:val="007866B3"/>
    <w:rsid w:val="00791CE6"/>
    <w:rsid w:val="0079611A"/>
    <w:rsid w:val="007A2BC9"/>
    <w:rsid w:val="007A2EBA"/>
    <w:rsid w:val="007A5CBB"/>
    <w:rsid w:val="007A7506"/>
    <w:rsid w:val="007B2920"/>
    <w:rsid w:val="007B47A2"/>
    <w:rsid w:val="007B5291"/>
    <w:rsid w:val="007B5379"/>
    <w:rsid w:val="007B5EF9"/>
    <w:rsid w:val="007C4A13"/>
    <w:rsid w:val="007D06DC"/>
    <w:rsid w:val="007F0902"/>
    <w:rsid w:val="007F5686"/>
    <w:rsid w:val="007F6553"/>
    <w:rsid w:val="007F65DE"/>
    <w:rsid w:val="00800679"/>
    <w:rsid w:val="00802A1C"/>
    <w:rsid w:val="008069B6"/>
    <w:rsid w:val="00806DFC"/>
    <w:rsid w:val="00810222"/>
    <w:rsid w:val="00813EED"/>
    <w:rsid w:val="00815450"/>
    <w:rsid w:val="0082203E"/>
    <w:rsid w:val="0083467C"/>
    <w:rsid w:val="008478DD"/>
    <w:rsid w:val="00852CC9"/>
    <w:rsid w:val="0085500E"/>
    <w:rsid w:val="0086199F"/>
    <w:rsid w:val="008653AE"/>
    <w:rsid w:val="00877028"/>
    <w:rsid w:val="00881303"/>
    <w:rsid w:val="0089073C"/>
    <w:rsid w:val="00892ADC"/>
    <w:rsid w:val="008A33B6"/>
    <w:rsid w:val="008A59D9"/>
    <w:rsid w:val="008B712E"/>
    <w:rsid w:val="008C4A09"/>
    <w:rsid w:val="008C5429"/>
    <w:rsid w:val="008C77D9"/>
    <w:rsid w:val="008D6B50"/>
    <w:rsid w:val="008E3775"/>
    <w:rsid w:val="008E69CF"/>
    <w:rsid w:val="008F4974"/>
    <w:rsid w:val="008F4A0D"/>
    <w:rsid w:val="0090346F"/>
    <w:rsid w:val="0091612C"/>
    <w:rsid w:val="009346BA"/>
    <w:rsid w:val="00934F43"/>
    <w:rsid w:val="009504D8"/>
    <w:rsid w:val="00954D7C"/>
    <w:rsid w:val="00985B82"/>
    <w:rsid w:val="009977D0"/>
    <w:rsid w:val="009A2172"/>
    <w:rsid w:val="009B3EFE"/>
    <w:rsid w:val="009B4DAE"/>
    <w:rsid w:val="009B5540"/>
    <w:rsid w:val="009C4D70"/>
    <w:rsid w:val="009D3CB1"/>
    <w:rsid w:val="009E08FB"/>
    <w:rsid w:val="009F0846"/>
    <w:rsid w:val="009F1BA6"/>
    <w:rsid w:val="009F54E7"/>
    <w:rsid w:val="00A015E2"/>
    <w:rsid w:val="00A027AE"/>
    <w:rsid w:val="00A04E51"/>
    <w:rsid w:val="00A20CAC"/>
    <w:rsid w:val="00A2227C"/>
    <w:rsid w:val="00A30B8D"/>
    <w:rsid w:val="00A367E0"/>
    <w:rsid w:val="00A412A5"/>
    <w:rsid w:val="00A4144B"/>
    <w:rsid w:val="00A453EA"/>
    <w:rsid w:val="00A543FF"/>
    <w:rsid w:val="00A55CDD"/>
    <w:rsid w:val="00A56217"/>
    <w:rsid w:val="00A624C0"/>
    <w:rsid w:val="00A643FF"/>
    <w:rsid w:val="00A730E0"/>
    <w:rsid w:val="00A76A99"/>
    <w:rsid w:val="00A811D0"/>
    <w:rsid w:val="00A8209E"/>
    <w:rsid w:val="00A914AE"/>
    <w:rsid w:val="00A917CF"/>
    <w:rsid w:val="00A9402D"/>
    <w:rsid w:val="00AA3162"/>
    <w:rsid w:val="00AB75CB"/>
    <w:rsid w:val="00AC14BE"/>
    <w:rsid w:val="00AC18A2"/>
    <w:rsid w:val="00AC4050"/>
    <w:rsid w:val="00AC6149"/>
    <w:rsid w:val="00AC781C"/>
    <w:rsid w:val="00AC7BB8"/>
    <w:rsid w:val="00AD32A1"/>
    <w:rsid w:val="00AE172D"/>
    <w:rsid w:val="00AE536C"/>
    <w:rsid w:val="00AF74CB"/>
    <w:rsid w:val="00AF7D87"/>
    <w:rsid w:val="00B0300A"/>
    <w:rsid w:val="00B07D10"/>
    <w:rsid w:val="00B10151"/>
    <w:rsid w:val="00B21913"/>
    <w:rsid w:val="00B26438"/>
    <w:rsid w:val="00B30B3E"/>
    <w:rsid w:val="00B330CC"/>
    <w:rsid w:val="00B35D05"/>
    <w:rsid w:val="00B37072"/>
    <w:rsid w:val="00B37FEA"/>
    <w:rsid w:val="00B4196B"/>
    <w:rsid w:val="00B4566D"/>
    <w:rsid w:val="00B45792"/>
    <w:rsid w:val="00B475F8"/>
    <w:rsid w:val="00B61A09"/>
    <w:rsid w:val="00B7313F"/>
    <w:rsid w:val="00B770CC"/>
    <w:rsid w:val="00B820B3"/>
    <w:rsid w:val="00B951A7"/>
    <w:rsid w:val="00BA5545"/>
    <w:rsid w:val="00BA5A8A"/>
    <w:rsid w:val="00BB3716"/>
    <w:rsid w:val="00BB6F13"/>
    <w:rsid w:val="00BC1CCE"/>
    <w:rsid w:val="00BC3764"/>
    <w:rsid w:val="00BC4AB6"/>
    <w:rsid w:val="00BD7A65"/>
    <w:rsid w:val="00BE2A2A"/>
    <w:rsid w:val="00C154F3"/>
    <w:rsid w:val="00C24017"/>
    <w:rsid w:val="00C25C36"/>
    <w:rsid w:val="00C26E61"/>
    <w:rsid w:val="00C3073C"/>
    <w:rsid w:val="00C509DD"/>
    <w:rsid w:val="00C57E7E"/>
    <w:rsid w:val="00C63787"/>
    <w:rsid w:val="00C71953"/>
    <w:rsid w:val="00C772F9"/>
    <w:rsid w:val="00C77383"/>
    <w:rsid w:val="00C97C7F"/>
    <w:rsid w:val="00CA3996"/>
    <w:rsid w:val="00CA40FA"/>
    <w:rsid w:val="00CA779A"/>
    <w:rsid w:val="00CA77E5"/>
    <w:rsid w:val="00CB0B89"/>
    <w:rsid w:val="00CB4858"/>
    <w:rsid w:val="00CB4C5C"/>
    <w:rsid w:val="00CC3204"/>
    <w:rsid w:val="00CC40FA"/>
    <w:rsid w:val="00CC6894"/>
    <w:rsid w:val="00CC773E"/>
    <w:rsid w:val="00CE2F80"/>
    <w:rsid w:val="00CF0CAE"/>
    <w:rsid w:val="00D0326B"/>
    <w:rsid w:val="00D14DE1"/>
    <w:rsid w:val="00D20DA3"/>
    <w:rsid w:val="00D354C6"/>
    <w:rsid w:val="00D432D9"/>
    <w:rsid w:val="00D43390"/>
    <w:rsid w:val="00D460A5"/>
    <w:rsid w:val="00D559E1"/>
    <w:rsid w:val="00D61838"/>
    <w:rsid w:val="00D715FE"/>
    <w:rsid w:val="00D83C14"/>
    <w:rsid w:val="00D85B6F"/>
    <w:rsid w:val="00D920C5"/>
    <w:rsid w:val="00D93695"/>
    <w:rsid w:val="00DA1A5F"/>
    <w:rsid w:val="00DA649F"/>
    <w:rsid w:val="00DA7CAD"/>
    <w:rsid w:val="00DB66B6"/>
    <w:rsid w:val="00DB6C5A"/>
    <w:rsid w:val="00DB6EDE"/>
    <w:rsid w:val="00DB7F02"/>
    <w:rsid w:val="00DC0779"/>
    <w:rsid w:val="00DC24D0"/>
    <w:rsid w:val="00DC2E21"/>
    <w:rsid w:val="00DE57BF"/>
    <w:rsid w:val="00DF0F29"/>
    <w:rsid w:val="00DF60D0"/>
    <w:rsid w:val="00E000E3"/>
    <w:rsid w:val="00E05ED5"/>
    <w:rsid w:val="00E112B1"/>
    <w:rsid w:val="00E11B8E"/>
    <w:rsid w:val="00E26350"/>
    <w:rsid w:val="00E37789"/>
    <w:rsid w:val="00E45901"/>
    <w:rsid w:val="00E47D33"/>
    <w:rsid w:val="00E5209E"/>
    <w:rsid w:val="00E53000"/>
    <w:rsid w:val="00E55BB0"/>
    <w:rsid w:val="00E56BFC"/>
    <w:rsid w:val="00E65905"/>
    <w:rsid w:val="00E71762"/>
    <w:rsid w:val="00E764D0"/>
    <w:rsid w:val="00E919DB"/>
    <w:rsid w:val="00E9264F"/>
    <w:rsid w:val="00E93E1F"/>
    <w:rsid w:val="00EA02E2"/>
    <w:rsid w:val="00EA5CEB"/>
    <w:rsid w:val="00EB0FA5"/>
    <w:rsid w:val="00EB3E09"/>
    <w:rsid w:val="00EC04E4"/>
    <w:rsid w:val="00EC624D"/>
    <w:rsid w:val="00EC63C7"/>
    <w:rsid w:val="00ED121C"/>
    <w:rsid w:val="00ED7669"/>
    <w:rsid w:val="00EE12D1"/>
    <w:rsid w:val="00EE514B"/>
    <w:rsid w:val="00EF0BE1"/>
    <w:rsid w:val="00EF5682"/>
    <w:rsid w:val="00F01617"/>
    <w:rsid w:val="00F02D96"/>
    <w:rsid w:val="00F13164"/>
    <w:rsid w:val="00F32E40"/>
    <w:rsid w:val="00F379AD"/>
    <w:rsid w:val="00F37E96"/>
    <w:rsid w:val="00F46701"/>
    <w:rsid w:val="00F500A9"/>
    <w:rsid w:val="00F523C8"/>
    <w:rsid w:val="00F641A9"/>
    <w:rsid w:val="00F70784"/>
    <w:rsid w:val="00F80822"/>
    <w:rsid w:val="00F80DD2"/>
    <w:rsid w:val="00F83C4E"/>
    <w:rsid w:val="00F85D85"/>
    <w:rsid w:val="00F95C10"/>
    <w:rsid w:val="00FA6F94"/>
    <w:rsid w:val="00FA7D70"/>
    <w:rsid w:val="00FB38DD"/>
    <w:rsid w:val="00FB5E14"/>
    <w:rsid w:val="00FC30DD"/>
    <w:rsid w:val="00FC3A14"/>
    <w:rsid w:val="00FC6B5D"/>
    <w:rsid w:val="00FD35B9"/>
    <w:rsid w:val="00FE355B"/>
    <w:rsid w:val="00FE3982"/>
    <w:rsid w:val="00FE7C8F"/>
    <w:rsid w:val="00FE7EA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489304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unhideWhenUsed/>
    <w:rsid w:val="00E53000"/>
  </w:style>
  <w:style w:type="character" w:customStyle="1" w:styleId="EndnoteTextChar">
    <w:name w:val="Endnote Text Char"/>
    <w:basedOn w:val="DefaultParagraphFont"/>
    <w:link w:val="EndnoteText"/>
    <w:uiPriority w:val="99"/>
    <w:rsid w:val="00E53000"/>
  </w:style>
  <w:style w:type="character" w:styleId="EndnoteReference">
    <w:name w:val="endnote reference"/>
    <w:basedOn w:val="DefaultParagraphFont"/>
    <w:uiPriority w:val="99"/>
    <w:unhideWhenUsed/>
    <w:rsid w:val="00E53000"/>
    <w:rPr>
      <w:vertAlign w:val="superscript"/>
    </w:rPr>
  </w:style>
  <w:style w:type="character" w:styleId="Hyperlink">
    <w:name w:val="Hyperlink"/>
    <w:basedOn w:val="DefaultParagraphFont"/>
    <w:uiPriority w:val="99"/>
    <w:unhideWhenUsed/>
    <w:rsid w:val="004E0A00"/>
    <w:rPr>
      <w:color w:val="0000FF" w:themeColor="hyperlink"/>
      <w:u w:val="single"/>
    </w:rPr>
  </w:style>
  <w:style w:type="paragraph" w:styleId="Footer">
    <w:name w:val="footer"/>
    <w:basedOn w:val="Normal"/>
    <w:link w:val="FooterChar"/>
    <w:uiPriority w:val="99"/>
    <w:unhideWhenUsed/>
    <w:rsid w:val="00F641A9"/>
    <w:pPr>
      <w:tabs>
        <w:tab w:val="center" w:pos="4320"/>
        <w:tab w:val="right" w:pos="8640"/>
      </w:tabs>
    </w:pPr>
  </w:style>
  <w:style w:type="character" w:customStyle="1" w:styleId="FooterChar">
    <w:name w:val="Footer Char"/>
    <w:basedOn w:val="DefaultParagraphFont"/>
    <w:link w:val="Footer"/>
    <w:uiPriority w:val="99"/>
    <w:rsid w:val="00F641A9"/>
  </w:style>
  <w:style w:type="character" w:styleId="PageNumber">
    <w:name w:val="page number"/>
    <w:basedOn w:val="DefaultParagraphFont"/>
    <w:uiPriority w:val="99"/>
    <w:semiHidden/>
    <w:unhideWhenUsed/>
    <w:rsid w:val="00F641A9"/>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unhideWhenUsed/>
    <w:rsid w:val="00E53000"/>
  </w:style>
  <w:style w:type="character" w:customStyle="1" w:styleId="EndnoteTextChar">
    <w:name w:val="Endnote Text Char"/>
    <w:basedOn w:val="DefaultParagraphFont"/>
    <w:link w:val="EndnoteText"/>
    <w:uiPriority w:val="99"/>
    <w:rsid w:val="00E53000"/>
  </w:style>
  <w:style w:type="character" w:styleId="EndnoteReference">
    <w:name w:val="endnote reference"/>
    <w:basedOn w:val="DefaultParagraphFont"/>
    <w:uiPriority w:val="99"/>
    <w:unhideWhenUsed/>
    <w:rsid w:val="00E53000"/>
    <w:rPr>
      <w:vertAlign w:val="superscript"/>
    </w:rPr>
  </w:style>
  <w:style w:type="character" w:styleId="Hyperlink">
    <w:name w:val="Hyperlink"/>
    <w:basedOn w:val="DefaultParagraphFont"/>
    <w:uiPriority w:val="99"/>
    <w:unhideWhenUsed/>
    <w:rsid w:val="004E0A00"/>
    <w:rPr>
      <w:color w:val="0000FF" w:themeColor="hyperlink"/>
      <w:u w:val="single"/>
    </w:rPr>
  </w:style>
  <w:style w:type="paragraph" w:styleId="Footer">
    <w:name w:val="footer"/>
    <w:basedOn w:val="Normal"/>
    <w:link w:val="FooterChar"/>
    <w:uiPriority w:val="99"/>
    <w:unhideWhenUsed/>
    <w:rsid w:val="00F641A9"/>
    <w:pPr>
      <w:tabs>
        <w:tab w:val="center" w:pos="4320"/>
        <w:tab w:val="right" w:pos="8640"/>
      </w:tabs>
    </w:pPr>
  </w:style>
  <w:style w:type="character" w:customStyle="1" w:styleId="FooterChar">
    <w:name w:val="Footer Char"/>
    <w:basedOn w:val="DefaultParagraphFont"/>
    <w:link w:val="Footer"/>
    <w:uiPriority w:val="99"/>
    <w:rsid w:val="00F641A9"/>
  </w:style>
  <w:style w:type="character" w:styleId="PageNumber">
    <w:name w:val="page number"/>
    <w:basedOn w:val="DefaultParagraphFont"/>
    <w:uiPriority w:val="99"/>
    <w:semiHidden/>
    <w:unhideWhenUsed/>
    <w:rsid w:val="00F641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31</Pages>
  <Words>8332</Words>
  <Characters>47496</Characters>
  <Application>Microsoft Macintosh Word</Application>
  <DocSecurity>0</DocSecurity>
  <Lines>395</Lines>
  <Paragraphs>111</Paragraphs>
  <ScaleCrop>false</ScaleCrop>
  <HeadingPairs>
    <vt:vector size="2" baseType="variant">
      <vt:variant>
        <vt:lpstr>Title</vt:lpstr>
      </vt:variant>
      <vt:variant>
        <vt:i4>1</vt:i4>
      </vt:variant>
    </vt:vector>
  </HeadingPairs>
  <TitlesOfParts>
    <vt:vector size="1" baseType="lpstr">
      <vt:lpstr/>
    </vt:vector>
  </TitlesOfParts>
  <Company>ECPR</Company>
  <LinksUpToDate>false</LinksUpToDate>
  <CharactersWithSpaces>55717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Bull</dc:creator>
  <cp:keywords/>
  <dc:description/>
  <cp:lastModifiedBy>Martin Bull</cp:lastModifiedBy>
  <cp:revision>2</cp:revision>
  <dcterms:created xsi:type="dcterms:W3CDTF">2015-01-09T11:11:00Z</dcterms:created>
  <dcterms:modified xsi:type="dcterms:W3CDTF">2015-01-09T11:11:00Z</dcterms:modified>
</cp:coreProperties>
</file>