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A4" w:rsidRPr="005D4604" w:rsidRDefault="005706A4" w:rsidP="005706A4">
      <w:pPr>
        <w:rPr>
          <w:rFonts w:asciiTheme="majorBidi" w:hAnsiTheme="majorBidi" w:cstheme="majorBidi"/>
          <w:b/>
          <w:sz w:val="20"/>
          <w:szCs w:val="20"/>
        </w:rPr>
      </w:pPr>
      <w:r w:rsidRPr="005D4604">
        <w:rPr>
          <w:rFonts w:asciiTheme="majorBidi" w:hAnsiTheme="majorBidi" w:cstheme="majorBidi"/>
          <w:b/>
          <w:sz w:val="20"/>
          <w:szCs w:val="20"/>
        </w:rPr>
        <w:t xml:space="preserve">Respectful, evidence-based care for women with a high BMI increases satisfaction and reduces physical </w:t>
      </w:r>
      <w:bookmarkStart w:id="0" w:name="_GoBack"/>
      <w:r w:rsidRPr="005D4604">
        <w:rPr>
          <w:rFonts w:asciiTheme="majorBidi" w:hAnsiTheme="majorBidi" w:cstheme="majorBidi"/>
          <w:b/>
          <w:sz w:val="20"/>
          <w:szCs w:val="20"/>
        </w:rPr>
        <w:t>and psychological morbidity</w:t>
      </w:r>
    </w:p>
    <w:bookmarkEnd w:id="0"/>
    <w:p w:rsidR="00463943" w:rsidRPr="005D4604" w:rsidRDefault="005706A4" w:rsidP="005706A4">
      <w:pPr>
        <w:rPr>
          <w:rFonts w:asciiTheme="majorBidi" w:hAnsiTheme="majorBidi" w:cstheme="majorBidi"/>
          <w:sz w:val="20"/>
          <w:szCs w:val="20"/>
        </w:rPr>
      </w:pPr>
      <w:r w:rsidRPr="005D4604">
        <w:rPr>
          <w:rFonts w:asciiTheme="majorBidi" w:hAnsiTheme="majorBidi" w:cstheme="majorBidi"/>
          <w:sz w:val="20"/>
          <w:szCs w:val="20"/>
        </w:rPr>
        <w:t xml:space="preserve"> </w:t>
      </w:r>
      <w:r w:rsidR="00140E5E" w:rsidRPr="005D4604">
        <w:rPr>
          <w:rFonts w:asciiTheme="majorBidi" w:hAnsiTheme="majorBidi" w:cstheme="majorBidi"/>
          <w:sz w:val="20"/>
          <w:szCs w:val="20"/>
        </w:rPr>
        <w:t>“</w:t>
      </w:r>
      <w:r w:rsidR="00140E5E" w:rsidRPr="005D4604">
        <w:rPr>
          <w:rFonts w:asciiTheme="majorBidi" w:hAnsiTheme="majorBidi" w:cstheme="majorBidi"/>
          <w:i/>
          <w:sz w:val="20"/>
          <w:szCs w:val="20"/>
        </w:rPr>
        <w:t>Health is never simply ‘health’; instead it can easily become a means of moralising</w:t>
      </w:r>
      <w:r w:rsidR="00FB081B" w:rsidRPr="005D4604">
        <w:rPr>
          <w:rFonts w:asciiTheme="majorBidi" w:hAnsiTheme="majorBidi" w:cstheme="majorBidi"/>
          <w:i/>
          <w:sz w:val="20"/>
          <w:szCs w:val="20"/>
        </w:rPr>
        <w:t>,</w:t>
      </w:r>
      <w:r w:rsidR="00140E5E" w:rsidRPr="005D4604">
        <w:rPr>
          <w:rFonts w:asciiTheme="majorBidi" w:hAnsiTheme="majorBidi" w:cstheme="majorBidi"/>
          <w:i/>
          <w:sz w:val="20"/>
          <w:szCs w:val="20"/>
        </w:rPr>
        <w:t xml:space="preserve"> of normalising and of regulating</w:t>
      </w:r>
      <w:r w:rsidR="00140E5E" w:rsidRPr="005D4604">
        <w:rPr>
          <w:rFonts w:asciiTheme="majorBidi" w:hAnsiTheme="majorBidi" w:cstheme="majorBidi"/>
          <w:sz w:val="20"/>
          <w:szCs w:val="20"/>
        </w:rPr>
        <w:t>.” (Parr 2002: 373</w:t>
      </w:r>
      <w:r w:rsidR="00B92BF5" w:rsidRPr="005D4604">
        <w:rPr>
          <w:rFonts w:asciiTheme="majorBidi" w:hAnsiTheme="majorBidi" w:cstheme="majorBidi"/>
          <w:sz w:val="20"/>
          <w:szCs w:val="20"/>
        </w:rPr>
        <w:t>,</w:t>
      </w:r>
      <w:r w:rsidR="00140E5E" w:rsidRPr="005D4604">
        <w:rPr>
          <w:rFonts w:asciiTheme="majorBidi" w:hAnsiTheme="majorBidi" w:cstheme="majorBidi"/>
          <w:sz w:val="20"/>
          <w:szCs w:val="20"/>
        </w:rPr>
        <w:t xml:space="preserve"> cited in Evans 2006: 259)</w:t>
      </w:r>
      <w:r w:rsidR="00FB081B" w:rsidRPr="005D4604">
        <w:rPr>
          <w:rFonts w:asciiTheme="majorBidi" w:hAnsiTheme="majorBidi" w:cstheme="majorBidi"/>
          <w:sz w:val="20"/>
          <w:szCs w:val="20"/>
        </w:rPr>
        <w:t>.</w:t>
      </w:r>
      <w:r w:rsidR="00B925A6" w:rsidRPr="005D4604">
        <w:rPr>
          <w:rFonts w:asciiTheme="majorBidi" w:hAnsiTheme="majorBidi" w:cstheme="majorBidi"/>
          <w:sz w:val="20"/>
          <w:szCs w:val="20"/>
        </w:rPr>
        <w:t xml:space="preserve"> </w:t>
      </w:r>
      <w:r w:rsidR="00463943" w:rsidRPr="005D4604">
        <w:rPr>
          <w:rFonts w:asciiTheme="majorBidi" w:hAnsiTheme="majorBidi" w:cstheme="majorBidi"/>
          <w:sz w:val="20"/>
          <w:szCs w:val="20"/>
        </w:rPr>
        <w:t>Fatness</w:t>
      </w:r>
      <w:r w:rsidR="00D5517D" w:rsidRPr="005D4604">
        <w:rPr>
          <w:rFonts w:asciiTheme="majorBidi" w:hAnsiTheme="majorBidi" w:cstheme="majorBidi"/>
          <w:sz w:val="20"/>
          <w:szCs w:val="20"/>
        </w:rPr>
        <w:t>, unlike smoking or</w:t>
      </w:r>
      <w:r w:rsidR="00B925A6" w:rsidRPr="005D4604">
        <w:rPr>
          <w:rFonts w:asciiTheme="majorBidi" w:hAnsiTheme="majorBidi" w:cstheme="majorBidi"/>
          <w:sz w:val="20"/>
          <w:szCs w:val="20"/>
        </w:rPr>
        <w:t xml:space="preserve"> drug use</w:t>
      </w:r>
      <w:r w:rsidR="00F12721" w:rsidRPr="005D4604">
        <w:rPr>
          <w:rFonts w:asciiTheme="majorBidi" w:hAnsiTheme="majorBidi" w:cstheme="majorBidi"/>
          <w:sz w:val="20"/>
          <w:szCs w:val="20"/>
        </w:rPr>
        <w:t>,</w:t>
      </w:r>
      <w:r w:rsidR="00B925A6" w:rsidRPr="005D4604">
        <w:rPr>
          <w:rFonts w:asciiTheme="majorBidi" w:hAnsiTheme="majorBidi" w:cstheme="majorBidi"/>
          <w:sz w:val="20"/>
          <w:szCs w:val="20"/>
        </w:rPr>
        <w:t xml:space="preserve"> is </w:t>
      </w:r>
      <w:r w:rsidR="00CD6EA0" w:rsidRPr="005D4604">
        <w:rPr>
          <w:rFonts w:asciiTheme="majorBidi" w:hAnsiTheme="majorBidi" w:cstheme="majorBidi"/>
          <w:sz w:val="20"/>
          <w:szCs w:val="20"/>
        </w:rPr>
        <w:t>highly</w:t>
      </w:r>
      <w:r w:rsidR="00B925A6" w:rsidRPr="005D4604">
        <w:rPr>
          <w:rFonts w:asciiTheme="majorBidi" w:hAnsiTheme="majorBidi" w:cstheme="majorBidi"/>
          <w:sz w:val="20"/>
          <w:szCs w:val="20"/>
        </w:rPr>
        <w:t xml:space="preserve"> visible</w:t>
      </w:r>
      <w:r w:rsidR="00CD6EA0" w:rsidRPr="005D4604">
        <w:rPr>
          <w:rFonts w:asciiTheme="majorBidi" w:hAnsiTheme="majorBidi" w:cstheme="majorBidi"/>
          <w:sz w:val="20"/>
          <w:szCs w:val="20"/>
        </w:rPr>
        <w:t xml:space="preserve"> and</w:t>
      </w:r>
      <w:r w:rsidR="00463943" w:rsidRPr="005D4604">
        <w:rPr>
          <w:rFonts w:asciiTheme="majorBidi" w:hAnsiTheme="majorBidi" w:cstheme="majorBidi"/>
          <w:sz w:val="20"/>
          <w:szCs w:val="20"/>
        </w:rPr>
        <w:t>,</w:t>
      </w:r>
      <w:r w:rsidR="00CD6EA0" w:rsidRPr="005D4604">
        <w:rPr>
          <w:rFonts w:asciiTheme="majorBidi" w:hAnsiTheme="majorBidi" w:cstheme="majorBidi"/>
          <w:sz w:val="20"/>
          <w:szCs w:val="20"/>
        </w:rPr>
        <w:t xml:space="preserve"> </w:t>
      </w:r>
      <w:r w:rsidR="00463943" w:rsidRPr="005D4604">
        <w:rPr>
          <w:rFonts w:asciiTheme="majorBidi" w:hAnsiTheme="majorBidi" w:cstheme="majorBidi"/>
          <w:sz w:val="20"/>
          <w:szCs w:val="20"/>
        </w:rPr>
        <w:t>in our thinness –</w:t>
      </w:r>
      <w:r w:rsidR="00456154" w:rsidRPr="005D4604">
        <w:rPr>
          <w:rFonts w:asciiTheme="majorBidi" w:hAnsiTheme="majorBidi" w:cstheme="majorBidi"/>
          <w:sz w:val="20"/>
          <w:szCs w:val="20"/>
        </w:rPr>
        <w:t xml:space="preserve"> </w:t>
      </w:r>
      <w:r w:rsidR="00463943" w:rsidRPr="005D4604">
        <w:rPr>
          <w:rFonts w:asciiTheme="majorBidi" w:hAnsiTheme="majorBidi" w:cstheme="majorBidi"/>
          <w:sz w:val="20"/>
          <w:szCs w:val="20"/>
        </w:rPr>
        <w:t xml:space="preserve">obsessed culture, </w:t>
      </w:r>
      <w:r w:rsidR="00CD6EA0" w:rsidRPr="005D4604">
        <w:rPr>
          <w:rFonts w:asciiTheme="majorBidi" w:hAnsiTheme="majorBidi" w:cstheme="majorBidi"/>
          <w:sz w:val="20"/>
          <w:szCs w:val="20"/>
        </w:rPr>
        <w:t>often incurs immediate moralising and judgement</w:t>
      </w:r>
      <w:r w:rsidR="00B925A6" w:rsidRPr="005D4604">
        <w:rPr>
          <w:rFonts w:asciiTheme="majorBidi" w:hAnsiTheme="majorBidi" w:cstheme="majorBidi"/>
          <w:sz w:val="20"/>
          <w:szCs w:val="20"/>
        </w:rPr>
        <w:t>.</w:t>
      </w:r>
      <w:r w:rsidR="0055347D" w:rsidRPr="005D4604">
        <w:rPr>
          <w:rFonts w:asciiTheme="majorBidi" w:hAnsiTheme="majorBidi" w:cstheme="majorBidi"/>
          <w:sz w:val="20"/>
          <w:szCs w:val="20"/>
        </w:rPr>
        <w:t xml:space="preserve"> </w:t>
      </w:r>
      <w:r w:rsidR="007B5A84" w:rsidRPr="005D4604">
        <w:rPr>
          <w:rFonts w:asciiTheme="majorBidi" w:hAnsiTheme="majorBidi" w:cstheme="majorBidi"/>
          <w:sz w:val="20"/>
          <w:szCs w:val="20"/>
        </w:rPr>
        <w:t>The language of official publications constructs women with a high BMI as a ‘problem’ to be managed</w:t>
      </w:r>
      <w:r w:rsidR="007B5A84" w:rsidRPr="005D4604">
        <w:rPr>
          <w:rStyle w:val="FootnoteReference"/>
          <w:rFonts w:asciiTheme="majorBidi" w:hAnsiTheme="majorBidi" w:cstheme="majorBidi"/>
          <w:sz w:val="20"/>
          <w:szCs w:val="20"/>
        </w:rPr>
        <w:footnoteReference w:id="1"/>
      </w:r>
      <w:r w:rsidR="007B5A84" w:rsidRPr="005D4604">
        <w:rPr>
          <w:rFonts w:asciiTheme="majorBidi" w:hAnsiTheme="majorBidi" w:cstheme="majorBidi"/>
          <w:sz w:val="20"/>
          <w:szCs w:val="20"/>
        </w:rPr>
        <w:t>, incurring a strain on the already over-stretched NHS</w:t>
      </w:r>
      <w:r w:rsidR="00B42FA3" w:rsidRPr="005D4604">
        <w:rPr>
          <w:rFonts w:asciiTheme="majorBidi" w:hAnsiTheme="majorBidi" w:cstheme="majorBidi"/>
          <w:sz w:val="20"/>
          <w:szCs w:val="20"/>
        </w:rPr>
        <w:t xml:space="preserve"> (HOC 2004)</w:t>
      </w:r>
      <w:r w:rsidR="00765121" w:rsidRPr="005D4604">
        <w:rPr>
          <w:rFonts w:asciiTheme="majorBidi" w:hAnsiTheme="majorBidi" w:cstheme="majorBidi"/>
          <w:sz w:val="20"/>
          <w:szCs w:val="20"/>
        </w:rPr>
        <w:t>.</w:t>
      </w:r>
      <w:r w:rsidR="00456154" w:rsidRPr="005D4604">
        <w:rPr>
          <w:rFonts w:asciiTheme="majorBidi" w:hAnsiTheme="majorBidi" w:cstheme="majorBidi"/>
          <w:sz w:val="20"/>
          <w:szCs w:val="20"/>
        </w:rPr>
        <w:t xml:space="preserve"> As the state retreats from supporting the most vulnerable in society, and cuts funding for health services, it also perpetuates a discourse of individual responsibility for a ‘healthy lifestyle’, thereby creating feelings of guilt and shame for many who cannot achieve this </w:t>
      </w:r>
      <w:r w:rsidRPr="005D4604">
        <w:rPr>
          <w:rFonts w:asciiTheme="majorBidi" w:hAnsiTheme="majorBidi" w:cstheme="majorBidi"/>
          <w:sz w:val="20"/>
          <w:szCs w:val="20"/>
        </w:rPr>
        <w:t>for whatever reason.</w:t>
      </w:r>
    </w:p>
    <w:p w:rsidR="00C970BC" w:rsidRPr="005D4604" w:rsidRDefault="00B925A6" w:rsidP="005706A4">
      <w:pPr>
        <w:rPr>
          <w:rFonts w:asciiTheme="majorBidi" w:hAnsiTheme="majorBidi" w:cstheme="majorBidi"/>
          <w:sz w:val="20"/>
          <w:szCs w:val="20"/>
        </w:rPr>
      </w:pPr>
      <w:r w:rsidRPr="005D4604">
        <w:rPr>
          <w:rFonts w:asciiTheme="majorBidi" w:hAnsiTheme="majorBidi" w:cstheme="majorBidi"/>
          <w:sz w:val="20"/>
          <w:szCs w:val="20"/>
        </w:rPr>
        <w:t xml:space="preserve">Pregnant women with a high BMI are vulnerable </w:t>
      </w:r>
      <w:r w:rsidR="00F12721" w:rsidRPr="005D4604">
        <w:rPr>
          <w:rFonts w:asciiTheme="majorBidi" w:hAnsiTheme="majorBidi" w:cstheme="majorBidi"/>
          <w:sz w:val="20"/>
          <w:szCs w:val="20"/>
        </w:rPr>
        <w:t xml:space="preserve">to </w:t>
      </w:r>
      <w:r w:rsidR="00A95DE2" w:rsidRPr="005D4604">
        <w:rPr>
          <w:rFonts w:asciiTheme="majorBidi" w:hAnsiTheme="majorBidi" w:cstheme="majorBidi"/>
          <w:sz w:val="20"/>
          <w:szCs w:val="20"/>
        </w:rPr>
        <w:t>stigma</w:t>
      </w:r>
      <w:r w:rsidR="00F12721" w:rsidRPr="005D4604">
        <w:rPr>
          <w:rFonts w:asciiTheme="majorBidi" w:hAnsiTheme="majorBidi" w:cstheme="majorBidi"/>
          <w:sz w:val="20"/>
          <w:szCs w:val="20"/>
        </w:rPr>
        <w:t xml:space="preserve"> </w:t>
      </w:r>
      <w:r w:rsidRPr="005D4604">
        <w:rPr>
          <w:rFonts w:asciiTheme="majorBidi" w:hAnsiTheme="majorBidi" w:cstheme="majorBidi"/>
          <w:sz w:val="20"/>
          <w:szCs w:val="20"/>
        </w:rPr>
        <w:t xml:space="preserve">during pregnancy care </w:t>
      </w:r>
      <w:r w:rsidR="00FC03AB" w:rsidRPr="005D4604">
        <w:rPr>
          <w:rFonts w:asciiTheme="majorBidi" w:hAnsiTheme="majorBidi" w:cstheme="majorBidi"/>
          <w:sz w:val="20"/>
          <w:szCs w:val="20"/>
        </w:rPr>
        <w:t>(Furness et al 2011, Russell et al 2010).</w:t>
      </w:r>
      <w:r w:rsidR="0055347D" w:rsidRPr="005D4604">
        <w:rPr>
          <w:rFonts w:asciiTheme="majorBidi" w:hAnsiTheme="majorBidi" w:cstheme="majorBidi"/>
          <w:sz w:val="20"/>
          <w:szCs w:val="20"/>
        </w:rPr>
        <w:t xml:space="preserve"> </w:t>
      </w:r>
      <w:r w:rsidR="00F12721" w:rsidRPr="005D4604">
        <w:rPr>
          <w:rFonts w:asciiTheme="majorBidi" w:hAnsiTheme="majorBidi" w:cstheme="majorBidi"/>
          <w:sz w:val="20"/>
          <w:szCs w:val="20"/>
        </w:rPr>
        <w:t>W</w:t>
      </w:r>
      <w:r w:rsidR="00FC03AB" w:rsidRPr="005D4604">
        <w:rPr>
          <w:rFonts w:asciiTheme="majorBidi" w:hAnsiTheme="majorBidi" w:cstheme="majorBidi"/>
          <w:sz w:val="20"/>
          <w:szCs w:val="20"/>
        </w:rPr>
        <w:t>omen with</w:t>
      </w:r>
      <w:r w:rsidR="00A80089" w:rsidRPr="005D4604">
        <w:rPr>
          <w:rFonts w:asciiTheme="majorBidi" w:hAnsiTheme="majorBidi" w:cstheme="majorBidi"/>
          <w:sz w:val="20"/>
          <w:szCs w:val="20"/>
        </w:rPr>
        <w:t xml:space="preserve"> </w:t>
      </w:r>
      <w:r w:rsidRPr="005D4604">
        <w:rPr>
          <w:rFonts w:asciiTheme="majorBidi" w:hAnsiTheme="majorBidi" w:cstheme="majorBidi"/>
          <w:sz w:val="20"/>
          <w:szCs w:val="20"/>
        </w:rPr>
        <w:t>a</w:t>
      </w:r>
      <w:r w:rsidR="00FC03AB" w:rsidRPr="005D4604">
        <w:rPr>
          <w:rFonts w:asciiTheme="majorBidi" w:hAnsiTheme="majorBidi" w:cstheme="majorBidi"/>
          <w:sz w:val="20"/>
          <w:szCs w:val="20"/>
        </w:rPr>
        <w:t xml:space="preserve"> BMI </w:t>
      </w:r>
      <w:r w:rsidRPr="005D4604">
        <w:rPr>
          <w:rFonts w:asciiTheme="majorBidi" w:hAnsiTheme="majorBidi" w:cstheme="majorBidi"/>
          <w:sz w:val="20"/>
          <w:szCs w:val="20"/>
        </w:rPr>
        <w:t>over 35</w:t>
      </w:r>
      <w:r w:rsidR="00D43DE9" w:rsidRPr="005D4604">
        <w:rPr>
          <w:rFonts w:asciiTheme="majorBidi" w:hAnsiTheme="majorBidi" w:cstheme="majorBidi"/>
          <w:sz w:val="20"/>
          <w:szCs w:val="20"/>
        </w:rPr>
        <w:t xml:space="preserve">, </w:t>
      </w:r>
      <w:r w:rsidRPr="005D4604">
        <w:rPr>
          <w:rFonts w:asciiTheme="majorBidi" w:hAnsiTheme="majorBidi" w:cstheme="majorBidi"/>
          <w:sz w:val="20"/>
          <w:szCs w:val="20"/>
        </w:rPr>
        <w:t>interviewed in one qualitative study</w:t>
      </w:r>
      <w:r w:rsidR="00D43DE9" w:rsidRPr="005D4604">
        <w:rPr>
          <w:rFonts w:asciiTheme="majorBidi" w:hAnsiTheme="majorBidi" w:cstheme="majorBidi"/>
          <w:sz w:val="20"/>
          <w:szCs w:val="20"/>
        </w:rPr>
        <w:t>,</w:t>
      </w:r>
      <w:r w:rsidRPr="005D4604">
        <w:rPr>
          <w:rFonts w:asciiTheme="majorBidi" w:hAnsiTheme="majorBidi" w:cstheme="majorBidi"/>
          <w:sz w:val="20"/>
          <w:szCs w:val="20"/>
        </w:rPr>
        <w:t xml:space="preserve"> described</w:t>
      </w:r>
      <w:r w:rsidR="00FC03AB" w:rsidRPr="005D4604">
        <w:rPr>
          <w:rFonts w:asciiTheme="majorBidi" w:hAnsiTheme="majorBidi" w:cstheme="majorBidi"/>
          <w:sz w:val="20"/>
          <w:szCs w:val="20"/>
        </w:rPr>
        <w:t xml:space="preserve"> </w:t>
      </w:r>
      <w:r w:rsidR="00A1694A" w:rsidRPr="005D4604">
        <w:rPr>
          <w:rFonts w:asciiTheme="majorBidi" w:hAnsiTheme="majorBidi" w:cstheme="majorBidi"/>
          <w:sz w:val="20"/>
          <w:szCs w:val="20"/>
        </w:rPr>
        <w:t xml:space="preserve">feelings of humiliation </w:t>
      </w:r>
      <w:r w:rsidR="00D43DE9" w:rsidRPr="005D4604">
        <w:rPr>
          <w:rFonts w:asciiTheme="majorBidi" w:hAnsiTheme="majorBidi" w:cstheme="majorBidi"/>
          <w:sz w:val="20"/>
          <w:szCs w:val="20"/>
        </w:rPr>
        <w:t>in their</w:t>
      </w:r>
      <w:r w:rsidR="00A1694A" w:rsidRPr="005D4604">
        <w:rPr>
          <w:rFonts w:asciiTheme="majorBidi" w:hAnsiTheme="majorBidi" w:cstheme="majorBidi"/>
          <w:sz w:val="20"/>
          <w:szCs w:val="20"/>
        </w:rPr>
        <w:t xml:space="preserve"> interactions with health professionals</w:t>
      </w:r>
      <w:r w:rsidR="00A95DE2" w:rsidRPr="005D4604">
        <w:rPr>
          <w:rFonts w:asciiTheme="majorBidi" w:hAnsiTheme="majorBidi" w:cstheme="majorBidi"/>
          <w:sz w:val="20"/>
          <w:szCs w:val="20"/>
        </w:rPr>
        <w:t xml:space="preserve"> (</w:t>
      </w:r>
      <w:proofErr w:type="spellStart"/>
      <w:r w:rsidR="00A95DE2" w:rsidRPr="005D4604">
        <w:rPr>
          <w:rFonts w:asciiTheme="majorBidi" w:hAnsiTheme="majorBidi" w:cstheme="majorBidi"/>
          <w:sz w:val="20"/>
          <w:szCs w:val="20"/>
        </w:rPr>
        <w:t>Furber</w:t>
      </w:r>
      <w:proofErr w:type="spellEnd"/>
      <w:r w:rsidR="00A95DE2" w:rsidRPr="005D4604">
        <w:rPr>
          <w:rFonts w:asciiTheme="majorBidi" w:hAnsiTheme="majorBidi" w:cstheme="majorBidi"/>
          <w:sz w:val="20"/>
          <w:szCs w:val="20"/>
        </w:rPr>
        <w:t xml:space="preserve"> and McGowan 2011)</w:t>
      </w:r>
      <w:r w:rsidR="00CD6EA0" w:rsidRPr="005D4604">
        <w:rPr>
          <w:rFonts w:asciiTheme="majorBidi" w:hAnsiTheme="majorBidi" w:cstheme="majorBidi"/>
          <w:sz w:val="20"/>
          <w:szCs w:val="20"/>
        </w:rPr>
        <w:t>; o</w:t>
      </w:r>
      <w:r w:rsidR="00005D4C" w:rsidRPr="005D4604">
        <w:rPr>
          <w:rFonts w:asciiTheme="majorBidi" w:hAnsiTheme="majorBidi" w:cstheme="majorBidi"/>
          <w:sz w:val="20"/>
          <w:szCs w:val="20"/>
        </w:rPr>
        <w:t>ne</w:t>
      </w:r>
      <w:r w:rsidR="00B92BF5" w:rsidRPr="005D4604">
        <w:rPr>
          <w:rFonts w:asciiTheme="majorBidi" w:hAnsiTheme="majorBidi" w:cstheme="majorBidi"/>
          <w:sz w:val="20"/>
          <w:szCs w:val="20"/>
        </w:rPr>
        <w:t xml:space="preserve"> woman reported: “I felt humiliated and unimportant during one of the biggest events of my life”</w:t>
      </w:r>
      <w:r w:rsidR="00005D4C" w:rsidRPr="005D4604">
        <w:rPr>
          <w:rFonts w:asciiTheme="majorBidi" w:hAnsiTheme="majorBidi" w:cstheme="majorBidi"/>
          <w:sz w:val="20"/>
          <w:szCs w:val="20"/>
        </w:rPr>
        <w:t xml:space="preserve"> (Russell et al 2010)</w:t>
      </w:r>
      <w:r w:rsidR="00A1694A" w:rsidRPr="005D4604">
        <w:rPr>
          <w:rFonts w:asciiTheme="majorBidi" w:hAnsiTheme="majorBidi" w:cstheme="majorBidi"/>
          <w:sz w:val="20"/>
          <w:szCs w:val="20"/>
        </w:rPr>
        <w:t>.</w:t>
      </w:r>
      <w:r w:rsidR="00B92BF5" w:rsidRPr="005D4604">
        <w:rPr>
          <w:rFonts w:asciiTheme="majorBidi" w:hAnsiTheme="majorBidi" w:cstheme="majorBidi"/>
          <w:sz w:val="20"/>
          <w:szCs w:val="20"/>
        </w:rPr>
        <w:t xml:space="preserve"> </w:t>
      </w:r>
      <w:r w:rsidR="00FC03AB" w:rsidRPr="005D4604">
        <w:rPr>
          <w:rFonts w:asciiTheme="majorBidi" w:hAnsiTheme="majorBidi" w:cstheme="majorBidi"/>
          <w:sz w:val="20"/>
          <w:szCs w:val="20"/>
        </w:rPr>
        <w:t xml:space="preserve"> </w:t>
      </w:r>
      <w:r w:rsidR="00A80089" w:rsidRPr="005D4604">
        <w:rPr>
          <w:rFonts w:asciiTheme="majorBidi" w:hAnsiTheme="majorBidi" w:cstheme="majorBidi"/>
          <w:sz w:val="20"/>
          <w:szCs w:val="20"/>
        </w:rPr>
        <w:t>Experiencing weight bias is known to have a serious negative impact on victims’ physical and psychological health (</w:t>
      </w:r>
      <w:proofErr w:type="spellStart"/>
      <w:r w:rsidR="00A80089" w:rsidRPr="005D4604">
        <w:rPr>
          <w:rFonts w:asciiTheme="majorBidi" w:hAnsiTheme="majorBidi" w:cstheme="majorBidi"/>
          <w:sz w:val="20"/>
          <w:szCs w:val="20"/>
        </w:rPr>
        <w:t>Mulherin</w:t>
      </w:r>
      <w:proofErr w:type="spellEnd"/>
      <w:r w:rsidR="00A80089" w:rsidRPr="005D4604">
        <w:rPr>
          <w:rFonts w:asciiTheme="majorBidi" w:hAnsiTheme="majorBidi" w:cstheme="majorBidi"/>
          <w:sz w:val="20"/>
          <w:szCs w:val="20"/>
        </w:rPr>
        <w:t xml:space="preserve"> et al 2013</w:t>
      </w:r>
      <w:r w:rsidR="00F12721" w:rsidRPr="005D4604">
        <w:rPr>
          <w:rFonts w:asciiTheme="majorBidi" w:hAnsiTheme="majorBidi" w:cstheme="majorBidi"/>
          <w:sz w:val="20"/>
          <w:szCs w:val="20"/>
        </w:rPr>
        <w:t>)</w:t>
      </w:r>
      <w:r w:rsidR="00005D4C" w:rsidRPr="005D4604">
        <w:rPr>
          <w:rFonts w:asciiTheme="majorBidi" w:hAnsiTheme="majorBidi" w:cstheme="majorBidi"/>
          <w:sz w:val="20"/>
          <w:szCs w:val="20"/>
        </w:rPr>
        <w:t>, and deters women from accessing care (Amy et al 2006</w:t>
      </w:r>
      <w:r w:rsidR="007B5A84" w:rsidRPr="005D4604">
        <w:rPr>
          <w:rFonts w:asciiTheme="majorBidi" w:hAnsiTheme="majorBidi" w:cstheme="majorBidi"/>
          <w:sz w:val="20"/>
          <w:szCs w:val="20"/>
        </w:rPr>
        <w:t xml:space="preserve">).  </w:t>
      </w:r>
      <w:r w:rsidR="00005D4C" w:rsidRPr="005D4604">
        <w:rPr>
          <w:rFonts w:asciiTheme="majorBidi" w:hAnsiTheme="majorBidi" w:cstheme="majorBidi"/>
          <w:sz w:val="20"/>
          <w:szCs w:val="20"/>
        </w:rPr>
        <w:t>S</w:t>
      </w:r>
      <w:r w:rsidR="00F12721" w:rsidRPr="005D4604">
        <w:rPr>
          <w:rFonts w:asciiTheme="majorBidi" w:hAnsiTheme="majorBidi" w:cstheme="majorBidi"/>
          <w:sz w:val="20"/>
          <w:szCs w:val="20"/>
        </w:rPr>
        <w:t>tress</w:t>
      </w:r>
      <w:r w:rsidR="00005D4C" w:rsidRPr="005D4604">
        <w:rPr>
          <w:rFonts w:asciiTheme="majorBidi" w:hAnsiTheme="majorBidi" w:cstheme="majorBidi"/>
          <w:sz w:val="20"/>
          <w:szCs w:val="20"/>
        </w:rPr>
        <w:t xml:space="preserve"> and anxiety are </w:t>
      </w:r>
      <w:r w:rsidR="00A80089" w:rsidRPr="005D4604">
        <w:rPr>
          <w:rFonts w:asciiTheme="majorBidi" w:hAnsiTheme="majorBidi" w:cstheme="majorBidi"/>
          <w:sz w:val="20"/>
          <w:szCs w:val="20"/>
        </w:rPr>
        <w:t>well known to have a deleterious effect on pregnancy</w:t>
      </w:r>
      <w:r w:rsidR="00CD6EA0" w:rsidRPr="005D4604">
        <w:rPr>
          <w:rFonts w:asciiTheme="majorBidi" w:hAnsiTheme="majorBidi" w:cstheme="majorBidi"/>
          <w:sz w:val="20"/>
          <w:szCs w:val="20"/>
        </w:rPr>
        <w:t xml:space="preserve">, </w:t>
      </w:r>
      <w:r w:rsidR="005706A4" w:rsidRPr="005D4604">
        <w:rPr>
          <w:rFonts w:asciiTheme="majorBidi" w:hAnsiTheme="majorBidi" w:cstheme="majorBidi"/>
          <w:sz w:val="20"/>
          <w:szCs w:val="20"/>
        </w:rPr>
        <w:t>as well as</w:t>
      </w:r>
      <w:r w:rsidR="00CD6EA0" w:rsidRPr="005D4604">
        <w:rPr>
          <w:rFonts w:asciiTheme="majorBidi" w:hAnsiTheme="majorBidi" w:cstheme="majorBidi"/>
          <w:sz w:val="20"/>
          <w:szCs w:val="20"/>
        </w:rPr>
        <w:t xml:space="preserve"> effects on the baby which extend into childhood</w:t>
      </w:r>
      <w:r w:rsidR="00005D4C" w:rsidRPr="005D4604">
        <w:rPr>
          <w:rFonts w:asciiTheme="majorBidi" w:hAnsiTheme="majorBidi" w:cstheme="majorBidi"/>
          <w:sz w:val="20"/>
          <w:szCs w:val="20"/>
        </w:rPr>
        <w:t xml:space="preserve"> (</w:t>
      </w:r>
      <w:proofErr w:type="spellStart"/>
      <w:r w:rsidR="00D5517D" w:rsidRPr="005D4604">
        <w:rPr>
          <w:rFonts w:asciiTheme="majorBidi" w:hAnsiTheme="majorBidi" w:cstheme="majorBidi"/>
          <w:sz w:val="20"/>
          <w:szCs w:val="20"/>
        </w:rPr>
        <w:t>Talge</w:t>
      </w:r>
      <w:proofErr w:type="spellEnd"/>
      <w:r w:rsidR="00D5517D" w:rsidRPr="005D4604">
        <w:rPr>
          <w:rFonts w:asciiTheme="majorBidi" w:hAnsiTheme="majorBidi" w:cstheme="majorBidi"/>
          <w:sz w:val="20"/>
          <w:szCs w:val="20"/>
        </w:rPr>
        <w:t xml:space="preserve"> et al 2007).</w:t>
      </w:r>
      <w:r w:rsidR="00D43DE9" w:rsidRPr="005D4604">
        <w:rPr>
          <w:rFonts w:asciiTheme="majorBidi" w:hAnsiTheme="majorBidi" w:cstheme="majorBidi"/>
          <w:sz w:val="20"/>
          <w:szCs w:val="20"/>
        </w:rPr>
        <w:t xml:space="preserve"> </w:t>
      </w:r>
      <w:r w:rsidR="006D3BCE" w:rsidRPr="005D4604">
        <w:rPr>
          <w:rFonts w:asciiTheme="majorBidi" w:hAnsiTheme="majorBidi" w:cstheme="majorBidi"/>
          <w:sz w:val="20"/>
          <w:szCs w:val="20"/>
        </w:rPr>
        <w:t>A</w:t>
      </w:r>
      <w:r w:rsidR="00D43DE9" w:rsidRPr="005D4604">
        <w:rPr>
          <w:rFonts w:asciiTheme="majorBidi" w:hAnsiTheme="majorBidi" w:cstheme="majorBidi"/>
          <w:sz w:val="20"/>
          <w:szCs w:val="20"/>
        </w:rPr>
        <w:t>utomatic categorisation of th</w:t>
      </w:r>
      <w:r w:rsidR="00D5517D" w:rsidRPr="005D4604">
        <w:rPr>
          <w:rFonts w:asciiTheme="majorBidi" w:hAnsiTheme="majorBidi" w:cstheme="majorBidi"/>
          <w:sz w:val="20"/>
          <w:szCs w:val="20"/>
        </w:rPr>
        <w:t>e</w:t>
      </w:r>
      <w:r w:rsidR="00D43DE9" w:rsidRPr="005D4604">
        <w:rPr>
          <w:rFonts w:asciiTheme="majorBidi" w:hAnsiTheme="majorBidi" w:cstheme="majorBidi"/>
          <w:sz w:val="20"/>
          <w:szCs w:val="20"/>
        </w:rPr>
        <w:t xml:space="preserve"> pregnancy as ‘high risk’ increase</w:t>
      </w:r>
      <w:r w:rsidR="006D3BCE" w:rsidRPr="005D4604">
        <w:rPr>
          <w:rFonts w:asciiTheme="majorBidi" w:hAnsiTheme="majorBidi" w:cstheme="majorBidi"/>
          <w:sz w:val="20"/>
          <w:szCs w:val="20"/>
        </w:rPr>
        <w:t>s</w:t>
      </w:r>
      <w:r w:rsidR="00D43DE9" w:rsidRPr="005D4604">
        <w:rPr>
          <w:rFonts w:asciiTheme="majorBidi" w:hAnsiTheme="majorBidi" w:cstheme="majorBidi"/>
          <w:sz w:val="20"/>
          <w:szCs w:val="20"/>
        </w:rPr>
        <w:t xml:space="preserve"> the level of medical surveillance/ intervention without </w:t>
      </w:r>
      <w:r w:rsidR="006D3BCE" w:rsidRPr="005D4604">
        <w:rPr>
          <w:rFonts w:asciiTheme="majorBidi" w:hAnsiTheme="majorBidi" w:cstheme="majorBidi"/>
          <w:sz w:val="20"/>
          <w:szCs w:val="20"/>
        </w:rPr>
        <w:t xml:space="preserve">necessarily </w:t>
      </w:r>
      <w:r w:rsidR="00D43DE9" w:rsidRPr="005D4604">
        <w:rPr>
          <w:rFonts w:asciiTheme="majorBidi" w:hAnsiTheme="majorBidi" w:cstheme="majorBidi"/>
          <w:sz w:val="20"/>
          <w:szCs w:val="20"/>
        </w:rPr>
        <w:t xml:space="preserve">improving outcomes – indeed </w:t>
      </w:r>
      <w:r w:rsidR="006D3BCE" w:rsidRPr="005D4604">
        <w:rPr>
          <w:rFonts w:asciiTheme="majorBidi" w:hAnsiTheme="majorBidi" w:cstheme="majorBidi"/>
          <w:sz w:val="20"/>
          <w:szCs w:val="20"/>
        </w:rPr>
        <w:t>some</w:t>
      </w:r>
      <w:r w:rsidR="00D43DE9" w:rsidRPr="005D4604">
        <w:rPr>
          <w:rFonts w:asciiTheme="majorBidi" w:hAnsiTheme="majorBidi" w:cstheme="majorBidi"/>
          <w:sz w:val="20"/>
          <w:szCs w:val="20"/>
        </w:rPr>
        <w:t xml:space="preserve"> interventions may in fact end up jeopardising </w:t>
      </w:r>
      <w:r w:rsidR="006D3BCE" w:rsidRPr="005D4604">
        <w:rPr>
          <w:rFonts w:asciiTheme="majorBidi" w:hAnsiTheme="majorBidi" w:cstheme="majorBidi"/>
          <w:sz w:val="20"/>
          <w:szCs w:val="20"/>
        </w:rPr>
        <w:t>women’s</w:t>
      </w:r>
      <w:r w:rsidR="00D43DE9" w:rsidRPr="005D4604">
        <w:rPr>
          <w:rFonts w:asciiTheme="majorBidi" w:hAnsiTheme="majorBidi" w:cstheme="majorBidi"/>
          <w:sz w:val="20"/>
          <w:szCs w:val="20"/>
        </w:rPr>
        <w:t xml:space="preserve"> health and </w:t>
      </w:r>
      <w:r w:rsidR="00005D4C" w:rsidRPr="005D4604">
        <w:rPr>
          <w:rFonts w:asciiTheme="majorBidi" w:hAnsiTheme="majorBidi" w:cstheme="majorBidi"/>
          <w:sz w:val="20"/>
          <w:szCs w:val="20"/>
        </w:rPr>
        <w:t>that of their babies.</w:t>
      </w:r>
      <w:r w:rsidR="0051046C" w:rsidRPr="005D4604">
        <w:rPr>
          <w:rFonts w:asciiTheme="majorBidi" w:hAnsiTheme="majorBidi" w:cstheme="majorBidi"/>
          <w:sz w:val="20"/>
          <w:szCs w:val="20"/>
        </w:rPr>
        <w:t xml:space="preserve"> Labelling </w:t>
      </w:r>
      <w:r w:rsidR="00843C79" w:rsidRPr="005D4604">
        <w:rPr>
          <w:rFonts w:asciiTheme="majorBidi" w:hAnsiTheme="majorBidi" w:cstheme="majorBidi"/>
          <w:sz w:val="20"/>
          <w:szCs w:val="20"/>
        </w:rPr>
        <w:t>a woman</w:t>
      </w:r>
      <w:r w:rsidR="0051046C" w:rsidRPr="005D4604">
        <w:rPr>
          <w:rFonts w:asciiTheme="majorBidi" w:hAnsiTheme="majorBidi" w:cstheme="majorBidi"/>
          <w:sz w:val="20"/>
          <w:szCs w:val="20"/>
        </w:rPr>
        <w:t xml:space="preserve"> </w:t>
      </w:r>
      <w:r w:rsidR="00843C79" w:rsidRPr="005D4604">
        <w:rPr>
          <w:rFonts w:asciiTheme="majorBidi" w:hAnsiTheme="majorBidi" w:cstheme="majorBidi"/>
          <w:sz w:val="20"/>
          <w:szCs w:val="20"/>
        </w:rPr>
        <w:t>‘</w:t>
      </w:r>
      <w:r w:rsidR="0051046C" w:rsidRPr="005D4604">
        <w:rPr>
          <w:rFonts w:asciiTheme="majorBidi" w:hAnsiTheme="majorBidi" w:cstheme="majorBidi"/>
          <w:sz w:val="20"/>
          <w:szCs w:val="20"/>
        </w:rPr>
        <w:t>high risk</w:t>
      </w:r>
      <w:r w:rsidR="00843C79" w:rsidRPr="005D4604">
        <w:rPr>
          <w:rFonts w:asciiTheme="majorBidi" w:hAnsiTheme="majorBidi" w:cstheme="majorBidi"/>
          <w:sz w:val="20"/>
          <w:szCs w:val="20"/>
        </w:rPr>
        <w:t>’</w:t>
      </w:r>
      <w:r w:rsidR="0051046C" w:rsidRPr="005D4604">
        <w:rPr>
          <w:rFonts w:asciiTheme="majorBidi" w:hAnsiTheme="majorBidi" w:cstheme="majorBidi"/>
          <w:sz w:val="20"/>
          <w:szCs w:val="20"/>
        </w:rPr>
        <w:t xml:space="preserve"> can become a self-fu</w:t>
      </w:r>
      <w:r w:rsidR="00843C79" w:rsidRPr="005D4604">
        <w:rPr>
          <w:rFonts w:asciiTheme="majorBidi" w:hAnsiTheme="majorBidi" w:cstheme="majorBidi"/>
          <w:sz w:val="20"/>
          <w:szCs w:val="20"/>
        </w:rPr>
        <w:t>lfilling prophecy (Williams 2011</w:t>
      </w:r>
      <w:r w:rsidR="0051046C" w:rsidRPr="005D4604">
        <w:rPr>
          <w:rFonts w:asciiTheme="majorBidi" w:hAnsiTheme="majorBidi" w:cstheme="majorBidi"/>
          <w:sz w:val="20"/>
          <w:szCs w:val="20"/>
        </w:rPr>
        <w:t>).</w:t>
      </w:r>
    </w:p>
    <w:p w:rsidR="001E7007" w:rsidRPr="005D4604" w:rsidRDefault="00D43DE9" w:rsidP="00A15544">
      <w:pPr>
        <w:rPr>
          <w:rFonts w:asciiTheme="majorBidi" w:hAnsiTheme="majorBidi" w:cstheme="majorBidi"/>
          <w:b/>
          <w:sz w:val="20"/>
          <w:szCs w:val="20"/>
        </w:rPr>
      </w:pPr>
      <w:r w:rsidRPr="005D4604">
        <w:rPr>
          <w:rFonts w:asciiTheme="majorBidi" w:hAnsiTheme="majorBidi" w:cstheme="majorBidi"/>
          <w:b/>
          <w:sz w:val="20"/>
          <w:szCs w:val="20"/>
        </w:rPr>
        <w:t>Evidence: c</w:t>
      </w:r>
      <w:r w:rsidR="00C970BC" w:rsidRPr="005D4604">
        <w:rPr>
          <w:rFonts w:asciiTheme="majorBidi" w:hAnsiTheme="majorBidi" w:cstheme="majorBidi"/>
          <w:b/>
          <w:sz w:val="20"/>
          <w:szCs w:val="20"/>
        </w:rPr>
        <w:t>omplications of pregnancy and birth associated with</w:t>
      </w:r>
      <w:r w:rsidR="001E7007" w:rsidRPr="005D4604">
        <w:rPr>
          <w:rFonts w:asciiTheme="majorBidi" w:hAnsiTheme="majorBidi" w:cstheme="majorBidi"/>
          <w:b/>
          <w:sz w:val="20"/>
          <w:szCs w:val="20"/>
        </w:rPr>
        <w:t xml:space="preserve"> obesity</w:t>
      </w:r>
    </w:p>
    <w:p w:rsidR="00513354" w:rsidRPr="005D4604" w:rsidRDefault="001B2FE7" w:rsidP="00A56C60">
      <w:pPr>
        <w:rPr>
          <w:rFonts w:asciiTheme="majorBidi" w:hAnsiTheme="majorBidi" w:cstheme="majorBidi"/>
          <w:sz w:val="20"/>
          <w:szCs w:val="20"/>
        </w:rPr>
      </w:pPr>
      <w:r w:rsidRPr="005D4604">
        <w:rPr>
          <w:rFonts w:asciiTheme="majorBidi" w:hAnsiTheme="majorBidi" w:cstheme="majorBidi"/>
          <w:sz w:val="20"/>
          <w:szCs w:val="20"/>
        </w:rPr>
        <w:t>The u</w:t>
      </w:r>
      <w:r w:rsidR="001E7007" w:rsidRPr="005D4604">
        <w:rPr>
          <w:rFonts w:asciiTheme="majorBidi" w:hAnsiTheme="majorBidi" w:cstheme="majorBidi"/>
          <w:sz w:val="20"/>
          <w:szCs w:val="20"/>
        </w:rPr>
        <w:t>se of BMI</w:t>
      </w:r>
      <w:r w:rsidR="002F3641" w:rsidRPr="005D4604">
        <w:rPr>
          <w:rFonts w:asciiTheme="majorBidi" w:hAnsiTheme="majorBidi" w:cstheme="majorBidi"/>
          <w:sz w:val="20"/>
          <w:szCs w:val="20"/>
        </w:rPr>
        <w:t xml:space="preserve"> </w:t>
      </w:r>
      <w:r w:rsidR="00364962" w:rsidRPr="005D4604">
        <w:rPr>
          <w:rFonts w:asciiTheme="majorBidi" w:hAnsiTheme="majorBidi" w:cstheme="majorBidi"/>
          <w:sz w:val="20"/>
          <w:szCs w:val="20"/>
        </w:rPr>
        <w:t xml:space="preserve">as a measure </w:t>
      </w:r>
      <w:r w:rsidR="002F3641" w:rsidRPr="005D4604">
        <w:rPr>
          <w:rFonts w:asciiTheme="majorBidi" w:hAnsiTheme="majorBidi" w:cstheme="majorBidi"/>
          <w:sz w:val="20"/>
          <w:szCs w:val="20"/>
        </w:rPr>
        <w:t>is problematic; simpl</w:t>
      </w:r>
      <w:r w:rsidR="00463943" w:rsidRPr="005D4604">
        <w:rPr>
          <w:rFonts w:asciiTheme="majorBidi" w:hAnsiTheme="majorBidi" w:cstheme="majorBidi"/>
          <w:sz w:val="20"/>
          <w:szCs w:val="20"/>
        </w:rPr>
        <w:t>e to calculate and document,</w:t>
      </w:r>
      <w:r w:rsidR="001E7007" w:rsidRPr="005D4604">
        <w:rPr>
          <w:rFonts w:asciiTheme="majorBidi" w:hAnsiTheme="majorBidi" w:cstheme="majorBidi"/>
          <w:sz w:val="20"/>
          <w:szCs w:val="20"/>
        </w:rPr>
        <w:t xml:space="preserve"> it </w:t>
      </w:r>
      <w:r w:rsidRPr="005D4604">
        <w:rPr>
          <w:rFonts w:asciiTheme="majorBidi" w:hAnsiTheme="majorBidi" w:cstheme="majorBidi"/>
          <w:sz w:val="20"/>
          <w:szCs w:val="20"/>
        </w:rPr>
        <w:t>is</w:t>
      </w:r>
      <w:r w:rsidR="001E7007" w:rsidRPr="005D4604">
        <w:rPr>
          <w:rFonts w:asciiTheme="majorBidi" w:hAnsiTheme="majorBidi" w:cstheme="majorBidi"/>
          <w:sz w:val="20"/>
          <w:szCs w:val="20"/>
        </w:rPr>
        <w:t xml:space="preserve"> an arbitrary number </w:t>
      </w:r>
      <w:r w:rsidR="00520595" w:rsidRPr="005D4604">
        <w:rPr>
          <w:rFonts w:asciiTheme="majorBidi" w:hAnsiTheme="majorBidi" w:cstheme="majorBidi"/>
          <w:sz w:val="20"/>
          <w:szCs w:val="20"/>
        </w:rPr>
        <w:t>which</w:t>
      </w:r>
      <w:r w:rsidR="00364962" w:rsidRPr="005D4604">
        <w:rPr>
          <w:rFonts w:asciiTheme="majorBidi" w:hAnsiTheme="majorBidi" w:cstheme="majorBidi"/>
          <w:sz w:val="20"/>
          <w:szCs w:val="20"/>
        </w:rPr>
        <w:t xml:space="preserve"> </w:t>
      </w:r>
      <w:r w:rsidR="00F709E5" w:rsidRPr="005D4604">
        <w:rPr>
          <w:rFonts w:asciiTheme="majorBidi" w:hAnsiTheme="majorBidi" w:cstheme="majorBidi"/>
          <w:sz w:val="20"/>
          <w:szCs w:val="20"/>
        </w:rPr>
        <w:t xml:space="preserve">cannot include </w:t>
      </w:r>
      <w:r w:rsidR="00DB42F6" w:rsidRPr="005D4604">
        <w:rPr>
          <w:rFonts w:asciiTheme="majorBidi" w:hAnsiTheme="majorBidi" w:cstheme="majorBidi"/>
          <w:sz w:val="20"/>
          <w:szCs w:val="20"/>
        </w:rPr>
        <w:t>other relevant</w:t>
      </w:r>
      <w:r w:rsidR="008C2B7B" w:rsidRPr="005D4604">
        <w:rPr>
          <w:rFonts w:asciiTheme="majorBidi" w:hAnsiTheme="majorBidi" w:cstheme="majorBidi"/>
          <w:sz w:val="20"/>
          <w:szCs w:val="20"/>
        </w:rPr>
        <w:t xml:space="preserve"> factors</w:t>
      </w:r>
      <w:r w:rsidR="00C970BC" w:rsidRPr="005D4604">
        <w:rPr>
          <w:rFonts w:asciiTheme="majorBidi" w:hAnsiTheme="majorBidi" w:cstheme="majorBidi"/>
          <w:sz w:val="20"/>
          <w:szCs w:val="20"/>
        </w:rPr>
        <w:t xml:space="preserve"> relevant to the individ</w:t>
      </w:r>
      <w:r w:rsidR="005D1E89" w:rsidRPr="005D4604">
        <w:rPr>
          <w:rFonts w:asciiTheme="majorBidi" w:hAnsiTheme="majorBidi" w:cstheme="majorBidi"/>
          <w:sz w:val="20"/>
          <w:szCs w:val="20"/>
        </w:rPr>
        <w:t>u</w:t>
      </w:r>
      <w:r w:rsidR="00C970BC" w:rsidRPr="005D4604">
        <w:rPr>
          <w:rFonts w:asciiTheme="majorBidi" w:hAnsiTheme="majorBidi" w:cstheme="majorBidi"/>
          <w:sz w:val="20"/>
          <w:szCs w:val="20"/>
        </w:rPr>
        <w:t>al’s overall health</w:t>
      </w:r>
      <w:r w:rsidR="008C2B7B" w:rsidRPr="005D4604">
        <w:rPr>
          <w:rFonts w:asciiTheme="majorBidi" w:hAnsiTheme="majorBidi" w:cstheme="majorBidi"/>
          <w:sz w:val="20"/>
          <w:szCs w:val="20"/>
        </w:rPr>
        <w:t>.</w:t>
      </w:r>
      <w:r w:rsidR="002F3641" w:rsidRPr="005D4604">
        <w:rPr>
          <w:rFonts w:asciiTheme="majorBidi" w:hAnsiTheme="majorBidi" w:cstheme="majorBidi"/>
          <w:sz w:val="20"/>
          <w:szCs w:val="20"/>
        </w:rPr>
        <w:t xml:space="preserve"> </w:t>
      </w:r>
      <w:r w:rsidR="00F709E5" w:rsidRPr="005D4604">
        <w:rPr>
          <w:rFonts w:asciiTheme="majorBidi" w:hAnsiTheme="majorBidi" w:cstheme="majorBidi"/>
          <w:sz w:val="20"/>
          <w:szCs w:val="20"/>
        </w:rPr>
        <w:t>C</w:t>
      </w:r>
      <w:r w:rsidR="002F3641" w:rsidRPr="005D4604">
        <w:rPr>
          <w:rFonts w:asciiTheme="majorBidi" w:hAnsiTheme="majorBidi" w:cstheme="majorBidi"/>
          <w:sz w:val="20"/>
          <w:szCs w:val="20"/>
        </w:rPr>
        <w:t xml:space="preserve">ertain pregnancy complications are </w:t>
      </w:r>
      <w:r w:rsidR="0077582C" w:rsidRPr="005D4604">
        <w:rPr>
          <w:rFonts w:asciiTheme="majorBidi" w:hAnsiTheme="majorBidi" w:cstheme="majorBidi"/>
          <w:sz w:val="20"/>
          <w:szCs w:val="20"/>
        </w:rPr>
        <w:t xml:space="preserve">indeed </w:t>
      </w:r>
      <w:r w:rsidR="002F3641" w:rsidRPr="005D4604">
        <w:rPr>
          <w:rFonts w:asciiTheme="majorBidi" w:hAnsiTheme="majorBidi" w:cstheme="majorBidi"/>
          <w:sz w:val="20"/>
          <w:szCs w:val="20"/>
        </w:rPr>
        <w:t xml:space="preserve">linked with </w:t>
      </w:r>
      <w:r w:rsidR="002577F3" w:rsidRPr="005D4604">
        <w:rPr>
          <w:rFonts w:asciiTheme="majorBidi" w:hAnsiTheme="majorBidi" w:cstheme="majorBidi"/>
          <w:sz w:val="20"/>
          <w:szCs w:val="20"/>
        </w:rPr>
        <w:t>high BMI</w:t>
      </w:r>
      <w:r w:rsidR="002F3641" w:rsidRPr="005D4604">
        <w:rPr>
          <w:rFonts w:asciiTheme="majorBidi" w:hAnsiTheme="majorBidi" w:cstheme="majorBidi"/>
          <w:sz w:val="20"/>
          <w:szCs w:val="20"/>
        </w:rPr>
        <w:t xml:space="preserve">; </w:t>
      </w:r>
      <w:proofErr w:type="spellStart"/>
      <w:r w:rsidR="002F3641" w:rsidRPr="005D4604">
        <w:rPr>
          <w:rFonts w:asciiTheme="majorBidi" w:hAnsiTheme="majorBidi" w:cstheme="majorBidi"/>
          <w:sz w:val="20"/>
          <w:szCs w:val="20"/>
        </w:rPr>
        <w:t>eg</w:t>
      </w:r>
      <w:proofErr w:type="spellEnd"/>
      <w:r w:rsidR="002F3641" w:rsidRPr="005D4604">
        <w:rPr>
          <w:rFonts w:asciiTheme="majorBidi" w:hAnsiTheme="majorBidi" w:cstheme="majorBidi"/>
          <w:sz w:val="20"/>
          <w:szCs w:val="20"/>
        </w:rPr>
        <w:t xml:space="preserve"> </w:t>
      </w:r>
      <w:r w:rsidR="00364962" w:rsidRPr="005D4604">
        <w:rPr>
          <w:rFonts w:asciiTheme="majorBidi" w:hAnsiTheme="majorBidi" w:cstheme="majorBidi"/>
          <w:sz w:val="20"/>
          <w:szCs w:val="20"/>
        </w:rPr>
        <w:t xml:space="preserve">a </w:t>
      </w:r>
      <w:r w:rsidR="002F3641" w:rsidRPr="005D4604">
        <w:rPr>
          <w:rFonts w:asciiTheme="majorBidi" w:hAnsiTheme="majorBidi" w:cstheme="majorBidi"/>
          <w:sz w:val="20"/>
          <w:szCs w:val="20"/>
        </w:rPr>
        <w:t xml:space="preserve">higher </w:t>
      </w:r>
      <w:r w:rsidR="00D43DE9" w:rsidRPr="005D4604">
        <w:rPr>
          <w:rFonts w:asciiTheme="majorBidi" w:hAnsiTheme="majorBidi" w:cstheme="majorBidi"/>
          <w:sz w:val="20"/>
          <w:szCs w:val="20"/>
        </w:rPr>
        <w:t>likelihood</w:t>
      </w:r>
      <w:r w:rsidR="002F3641" w:rsidRPr="005D4604">
        <w:rPr>
          <w:rFonts w:asciiTheme="majorBidi" w:hAnsiTheme="majorBidi" w:cstheme="majorBidi"/>
          <w:sz w:val="20"/>
          <w:szCs w:val="20"/>
        </w:rPr>
        <w:t xml:space="preserve"> of </w:t>
      </w:r>
      <w:r w:rsidRPr="005D4604">
        <w:rPr>
          <w:rFonts w:asciiTheme="majorBidi" w:hAnsiTheme="majorBidi" w:cstheme="majorBidi"/>
          <w:sz w:val="20"/>
          <w:szCs w:val="20"/>
        </w:rPr>
        <w:t xml:space="preserve">diabetes, </w:t>
      </w:r>
      <w:r w:rsidR="00DB42F6" w:rsidRPr="005D4604">
        <w:rPr>
          <w:rFonts w:asciiTheme="majorBidi" w:hAnsiTheme="majorBidi" w:cstheme="majorBidi"/>
          <w:sz w:val="20"/>
          <w:szCs w:val="20"/>
        </w:rPr>
        <w:t>hypertensive and thromboembolic disorders</w:t>
      </w:r>
      <w:r w:rsidR="00364962" w:rsidRPr="005D4604">
        <w:rPr>
          <w:rFonts w:asciiTheme="majorBidi" w:hAnsiTheme="majorBidi" w:cstheme="majorBidi"/>
          <w:sz w:val="20"/>
          <w:szCs w:val="20"/>
        </w:rPr>
        <w:t>,</w:t>
      </w:r>
      <w:r w:rsidR="00DB42F6" w:rsidRPr="005D4604">
        <w:rPr>
          <w:rFonts w:asciiTheme="majorBidi" w:hAnsiTheme="majorBidi" w:cstheme="majorBidi"/>
          <w:sz w:val="20"/>
          <w:szCs w:val="20"/>
        </w:rPr>
        <w:t xml:space="preserve"> </w:t>
      </w:r>
      <w:r w:rsidR="002F3641" w:rsidRPr="005D4604">
        <w:rPr>
          <w:rFonts w:asciiTheme="majorBidi" w:hAnsiTheme="majorBidi" w:cstheme="majorBidi"/>
          <w:sz w:val="20"/>
          <w:szCs w:val="20"/>
        </w:rPr>
        <w:t xml:space="preserve">miscarriage, </w:t>
      </w:r>
      <w:r w:rsidR="00364962" w:rsidRPr="005D4604">
        <w:rPr>
          <w:rFonts w:asciiTheme="majorBidi" w:hAnsiTheme="majorBidi" w:cstheme="majorBidi"/>
          <w:sz w:val="20"/>
          <w:szCs w:val="20"/>
        </w:rPr>
        <w:t xml:space="preserve">and </w:t>
      </w:r>
      <w:r w:rsidR="002F3641" w:rsidRPr="005D4604">
        <w:rPr>
          <w:rFonts w:asciiTheme="majorBidi" w:hAnsiTheme="majorBidi" w:cstheme="majorBidi"/>
          <w:sz w:val="20"/>
          <w:szCs w:val="20"/>
        </w:rPr>
        <w:t>stillbirth</w:t>
      </w:r>
      <w:r w:rsidR="004C31D3" w:rsidRPr="005D4604">
        <w:rPr>
          <w:rFonts w:asciiTheme="majorBidi" w:hAnsiTheme="majorBidi" w:cstheme="majorBidi"/>
          <w:sz w:val="20"/>
          <w:szCs w:val="20"/>
        </w:rPr>
        <w:t xml:space="preserve">. </w:t>
      </w:r>
      <w:r w:rsidR="005D1E89" w:rsidRPr="005D4604">
        <w:rPr>
          <w:rFonts w:asciiTheme="majorBidi" w:hAnsiTheme="majorBidi" w:cstheme="majorBidi"/>
          <w:sz w:val="20"/>
          <w:szCs w:val="20"/>
        </w:rPr>
        <w:t xml:space="preserve"> A</w:t>
      </w:r>
      <w:r w:rsidR="00DC6EA6" w:rsidRPr="005D4604">
        <w:rPr>
          <w:rFonts w:asciiTheme="majorBidi" w:hAnsiTheme="majorBidi" w:cstheme="majorBidi"/>
          <w:sz w:val="20"/>
          <w:szCs w:val="20"/>
        </w:rPr>
        <w:t xml:space="preserve">  large Scottish study (Denison et al 2013) discussed on Woman’s Hour on 18 Sept </w:t>
      </w:r>
      <w:r w:rsidR="00520595" w:rsidRPr="005D4604">
        <w:rPr>
          <w:rFonts w:asciiTheme="majorBidi" w:hAnsiTheme="majorBidi" w:cstheme="majorBidi"/>
          <w:sz w:val="20"/>
          <w:szCs w:val="20"/>
        </w:rPr>
        <w:t xml:space="preserve">is the latest study to find </w:t>
      </w:r>
      <w:r w:rsidR="00DC6EA6" w:rsidRPr="005D4604">
        <w:rPr>
          <w:rFonts w:asciiTheme="majorBidi" w:hAnsiTheme="majorBidi" w:cstheme="majorBidi"/>
          <w:sz w:val="20"/>
          <w:szCs w:val="20"/>
        </w:rPr>
        <w:t>raised BMI</w:t>
      </w:r>
      <w:r w:rsidR="00520595" w:rsidRPr="005D4604">
        <w:rPr>
          <w:rFonts w:asciiTheme="majorBidi" w:hAnsiTheme="majorBidi" w:cstheme="majorBidi"/>
          <w:sz w:val="20"/>
          <w:szCs w:val="20"/>
        </w:rPr>
        <w:t xml:space="preserve"> in pregnancy to be associated with an increased likelihood of a range of adverse outcomes. </w:t>
      </w:r>
      <w:r w:rsidR="00364962" w:rsidRPr="005D4604">
        <w:rPr>
          <w:rFonts w:asciiTheme="majorBidi" w:hAnsiTheme="majorBidi" w:cstheme="majorBidi"/>
          <w:sz w:val="20"/>
          <w:szCs w:val="20"/>
        </w:rPr>
        <w:t xml:space="preserve">However, </w:t>
      </w:r>
      <w:r w:rsidR="005D1E89" w:rsidRPr="005D4604">
        <w:rPr>
          <w:rFonts w:asciiTheme="majorBidi" w:hAnsiTheme="majorBidi" w:cstheme="majorBidi"/>
          <w:sz w:val="20"/>
          <w:szCs w:val="20"/>
        </w:rPr>
        <w:t xml:space="preserve">(as the authors </w:t>
      </w:r>
      <w:r w:rsidR="00FC03AB" w:rsidRPr="005D4604">
        <w:rPr>
          <w:rFonts w:asciiTheme="majorBidi" w:hAnsiTheme="majorBidi" w:cstheme="majorBidi"/>
          <w:sz w:val="20"/>
          <w:szCs w:val="20"/>
        </w:rPr>
        <w:t xml:space="preserve">themselves </w:t>
      </w:r>
      <w:r w:rsidR="00520595" w:rsidRPr="005D4604">
        <w:rPr>
          <w:rFonts w:asciiTheme="majorBidi" w:hAnsiTheme="majorBidi" w:cstheme="majorBidi"/>
          <w:sz w:val="20"/>
          <w:szCs w:val="20"/>
        </w:rPr>
        <w:t>note</w:t>
      </w:r>
      <w:r w:rsidR="005D1E89" w:rsidRPr="005D4604">
        <w:rPr>
          <w:rFonts w:asciiTheme="majorBidi" w:hAnsiTheme="majorBidi" w:cstheme="majorBidi"/>
          <w:sz w:val="20"/>
          <w:szCs w:val="20"/>
        </w:rPr>
        <w:t xml:space="preserve">) </w:t>
      </w:r>
      <w:r w:rsidR="00364962" w:rsidRPr="005D4604">
        <w:rPr>
          <w:rFonts w:asciiTheme="majorBidi" w:hAnsiTheme="majorBidi" w:cstheme="majorBidi"/>
          <w:sz w:val="20"/>
          <w:szCs w:val="20"/>
        </w:rPr>
        <w:t xml:space="preserve">an </w:t>
      </w:r>
      <w:r w:rsidR="00364962" w:rsidRPr="005D4604">
        <w:rPr>
          <w:rFonts w:asciiTheme="majorBidi" w:hAnsiTheme="majorBidi" w:cstheme="majorBidi"/>
          <w:b/>
          <w:sz w:val="20"/>
          <w:szCs w:val="20"/>
        </w:rPr>
        <w:t>association</w:t>
      </w:r>
      <w:r w:rsidR="00364962" w:rsidRPr="005D4604">
        <w:rPr>
          <w:rFonts w:asciiTheme="majorBidi" w:hAnsiTheme="majorBidi" w:cstheme="majorBidi"/>
          <w:sz w:val="20"/>
          <w:szCs w:val="20"/>
        </w:rPr>
        <w:t xml:space="preserve"> </w:t>
      </w:r>
      <w:r w:rsidR="00F709E5" w:rsidRPr="005D4604">
        <w:rPr>
          <w:rFonts w:asciiTheme="majorBidi" w:hAnsiTheme="majorBidi" w:cstheme="majorBidi"/>
          <w:sz w:val="20"/>
          <w:szCs w:val="20"/>
        </w:rPr>
        <w:t>should not</w:t>
      </w:r>
      <w:r w:rsidR="00520595" w:rsidRPr="005D4604">
        <w:rPr>
          <w:rFonts w:asciiTheme="majorBidi" w:hAnsiTheme="majorBidi" w:cstheme="majorBidi"/>
          <w:sz w:val="20"/>
          <w:szCs w:val="20"/>
        </w:rPr>
        <w:t xml:space="preserve"> be assumed to be </w:t>
      </w:r>
      <w:r w:rsidR="00364962" w:rsidRPr="005D4604">
        <w:rPr>
          <w:rFonts w:asciiTheme="majorBidi" w:hAnsiTheme="majorBidi" w:cstheme="majorBidi"/>
          <w:sz w:val="20"/>
          <w:szCs w:val="20"/>
        </w:rPr>
        <w:t xml:space="preserve">a </w:t>
      </w:r>
      <w:r w:rsidR="00364962" w:rsidRPr="005D4604">
        <w:rPr>
          <w:rFonts w:asciiTheme="majorBidi" w:hAnsiTheme="majorBidi" w:cstheme="majorBidi"/>
          <w:b/>
          <w:sz w:val="20"/>
          <w:szCs w:val="20"/>
        </w:rPr>
        <w:t>causal</w:t>
      </w:r>
      <w:r w:rsidR="00364962" w:rsidRPr="005D4604">
        <w:rPr>
          <w:rFonts w:asciiTheme="majorBidi" w:hAnsiTheme="majorBidi" w:cstheme="majorBidi"/>
          <w:sz w:val="20"/>
          <w:szCs w:val="20"/>
        </w:rPr>
        <w:t xml:space="preserve"> relationship</w:t>
      </w:r>
      <w:r w:rsidR="00DC6EA6" w:rsidRPr="005D4604">
        <w:rPr>
          <w:rFonts w:asciiTheme="majorBidi" w:hAnsiTheme="majorBidi" w:cstheme="majorBidi"/>
          <w:sz w:val="20"/>
          <w:szCs w:val="20"/>
        </w:rPr>
        <w:t xml:space="preserve"> </w:t>
      </w:r>
      <w:r w:rsidR="00364962" w:rsidRPr="005D4604">
        <w:rPr>
          <w:rFonts w:asciiTheme="majorBidi" w:hAnsiTheme="majorBidi" w:cstheme="majorBidi"/>
          <w:sz w:val="20"/>
          <w:szCs w:val="20"/>
        </w:rPr>
        <w:t>(</w:t>
      </w:r>
      <w:r w:rsidR="00520595" w:rsidRPr="005D4604">
        <w:rPr>
          <w:rFonts w:asciiTheme="majorBidi" w:hAnsiTheme="majorBidi" w:cstheme="majorBidi"/>
          <w:sz w:val="20"/>
          <w:szCs w:val="20"/>
        </w:rPr>
        <w:t xml:space="preserve">see also </w:t>
      </w:r>
      <w:proofErr w:type="spellStart"/>
      <w:r w:rsidR="00364962" w:rsidRPr="005D4604">
        <w:rPr>
          <w:rFonts w:asciiTheme="majorBidi" w:hAnsiTheme="majorBidi" w:cstheme="majorBidi"/>
          <w:sz w:val="20"/>
          <w:szCs w:val="20"/>
        </w:rPr>
        <w:t>Mander</w:t>
      </w:r>
      <w:proofErr w:type="spellEnd"/>
      <w:r w:rsidR="00364962" w:rsidRPr="005D4604">
        <w:rPr>
          <w:rFonts w:asciiTheme="majorBidi" w:hAnsiTheme="majorBidi" w:cstheme="majorBidi"/>
          <w:sz w:val="20"/>
          <w:szCs w:val="20"/>
        </w:rPr>
        <w:t xml:space="preserve"> 2011)</w:t>
      </w:r>
      <w:r w:rsidRPr="005D4604">
        <w:rPr>
          <w:rFonts w:asciiTheme="majorBidi" w:hAnsiTheme="majorBidi" w:cstheme="majorBidi"/>
          <w:sz w:val="20"/>
          <w:szCs w:val="20"/>
        </w:rPr>
        <w:t>. A</w:t>
      </w:r>
      <w:r w:rsidR="00364962" w:rsidRPr="005D4604">
        <w:rPr>
          <w:rFonts w:asciiTheme="majorBidi" w:hAnsiTheme="majorBidi" w:cstheme="majorBidi"/>
          <w:sz w:val="20"/>
          <w:szCs w:val="20"/>
        </w:rPr>
        <w:t xml:space="preserve">s obesity is far more common in socially deprived populations, poorer outcomes </w:t>
      </w:r>
      <w:r w:rsidR="00F709E5" w:rsidRPr="005D4604">
        <w:rPr>
          <w:rFonts w:asciiTheme="majorBidi" w:hAnsiTheme="majorBidi" w:cstheme="majorBidi"/>
          <w:sz w:val="20"/>
          <w:szCs w:val="20"/>
        </w:rPr>
        <w:t>will</w:t>
      </w:r>
      <w:r w:rsidR="00364962" w:rsidRPr="005D4604">
        <w:rPr>
          <w:rFonts w:asciiTheme="majorBidi" w:hAnsiTheme="majorBidi" w:cstheme="majorBidi"/>
          <w:sz w:val="20"/>
          <w:szCs w:val="20"/>
        </w:rPr>
        <w:t xml:space="preserve"> </w:t>
      </w:r>
      <w:r w:rsidR="007C3104" w:rsidRPr="005D4604">
        <w:rPr>
          <w:rFonts w:asciiTheme="majorBidi" w:hAnsiTheme="majorBidi" w:cstheme="majorBidi"/>
          <w:sz w:val="20"/>
          <w:szCs w:val="20"/>
        </w:rPr>
        <w:t xml:space="preserve">also </w:t>
      </w:r>
      <w:r w:rsidR="00364962" w:rsidRPr="005D4604">
        <w:rPr>
          <w:rFonts w:asciiTheme="majorBidi" w:hAnsiTheme="majorBidi" w:cstheme="majorBidi"/>
          <w:sz w:val="20"/>
          <w:szCs w:val="20"/>
        </w:rPr>
        <w:t xml:space="preserve">be related to other </w:t>
      </w:r>
      <w:r w:rsidRPr="005D4604">
        <w:rPr>
          <w:rFonts w:asciiTheme="majorBidi" w:hAnsiTheme="majorBidi" w:cstheme="majorBidi"/>
          <w:sz w:val="20"/>
          <w:szCs w:val="20"/>
        </w:rPr>
        <w:t>factors</w:t>
      </w:r>
      <w:r w:rsidR="00364962" w:rsidRPr="005D4604">
        <w:rPr>
          <w:rFonts w:asciiTheme="majorBidi" w:hAnsiTheme="majorBidi" w:cstheme="majorBidi"/>
          <w:sz w:val="20"/>
          <w:szCs w:val="20"/>
        </w:rPr>
        <w:t xml:space="preserve"> such as </w:t>
      </w:r>
      <w:r w:rsidRPr="005D4604">
        <w:rPr>
          <w:rFonts w:asciiTheme="majorBidi" w:hAnsiTheme="majorBidi" w:cstheme="majorBidi"/>
          <w:sz w:val="20"/>
          <w:szCs w:val="20"/>
        </w:rPr>
        <w:t>lack of adequate nutrition</w:t>
      </w:r>
      <w:r w:rsidR="00364962" w:rsidRPr="005D4604">
        <w:rPr>
          <w:rFonts w:asciiTheme="majorBidi" w:hAnsiTheme="majorBidi" w:cstheme="majorBidi"/>
          <w:sz w:val="20"/>
          <w:szCs w:val="20"/>
        </w:rPr>
        <w:t xml:space="preserve">, </w:t>
      </w:r>
      <w:r w:rsidR="00520595" w:rsidRPr="005D4604">
        <w:rPr>
          <w:rFonts w:asciiTheme="majorBidi" w:hAnsiTheme="majorBidi" w:cstheme="majorBidi"/>
          <w:sz w:val="20"/>
          <w:szCs w:val="20"/>
        </w:rPr>
        <w:t xml:space="preserve">higher exposure to </w:t>
      </w:r>
      <w:r w:rsidRPr="005D4604">
        <w:rPr>
          <w:rFonts w:asciiTheme="majorBidi" w:hAnsiTheme="majorBidi" w:cstheme="majorBidi"/>
          <w:sz w:val="20"/>
          <w:szCs w:val="20"/>
        </w:rPr>
        <w:t>pollution</w:t>
      </w:r>
      <w:r w:rsidR="00364962" w:rsidRPr="005D4604">
        <w:rPr>
          <w:rFonts w:asciiTheme="majorBidi" w:hAnsiTheme="majorBidi" w:cstheme="majorBidi"/>
          <w:sz w:val="20"/>
          <w:szCs w:val="20"/>
        </w:rPr>
        <w:t xml:space="preserve">, </w:t>
      </w:r>
      <w:proofErr w:type="gramStart"/>
      <w:r w:rsidR="00364962" w:rsidRPr="005D4604">
        <w:rPr>
          <w:rFonts w:asciiTheme="majorBidi" w:hAnsiTheme="majorBidi" w:cstheme="majorBidi"/>
          <w:sz w:val="20"/>
          <w:szCs w:val="20"/>
        </w:rPr>
        <w:t>smoking</w:t>
      </w:r>
      <w:proofErr w:type="gramEnd"/>
      <w:r w:rsidR="00F709E5" w:rsidRPr="005D4604">
        <w:rPr>
          <w:rFonts w:asciiTheme="majorBidi" w:hAnsiTheme="majorBidi" w:cstheme="majorBidi"/>
          <w:sz w:val="20"/>
          <w:szCs w:val="20"/>
        </w:rPr>
        <w:t>, increased stress</w:t>
      </w:r>
      <w:r w:rsidRPr="005D4604">
        <w:rPr>
          <w:rFonts w:asciiTheme="majorBidi" w:hAnsiTheme="majorBidi" w:cstheme="majorBidi"/>
          <w:sz w:val="20"/>
          <w:szCs w:val="20"/>
        </w:rPr>
        <w:t xml:space="preserve"> and so on.</w:t>
      </w:r>
      <w:r w:rsidR="00D43DE9" w:rsidRPr="005D4604">
        <w:rPr>
          <w:rFonts w:asciiTheme="majorBidi" w:hAnsiTheme="majorBidi" w:cstheme="majorBidi"/>
          <w:sz w:val="20"/>
          <w:szCs w:val="20"/>
        </w:rPr>
        <w:t xml:space="preserve"> The extent to which these factors interrelate has not been ascertained.</w:t>
      </w:r>
      <w:r w:rsidR="001E7A70" w:rsidRPr="005D4604">
        <w:rPr>
          <w:rFonts w:asciiTheme="majorBidi" w:hAnsiTheme="majorBidi" w:cstheme="majorBidi"/>
          <w:sz w:val="20"/>
          <w:szCs w:val="20"/>
        </w:rPr>
        <w:t xml:space="preserve">  </w:t>
      </w:r>
      <w:r w:rsidR="00513354" w:rsidRPr="005D4604">
        <w:rPr>
          <w:rFonts w:asciiTheme="majorBidi" w:hAnsiTheme="majorBidi" w:cstheme="majorBidi"/>
          <w:sz w:val="20"/>
          <w:szCs w:val="20"/>
        </w:rPr>
        <w:t>A nourishing diet, fresh air, and moderate physical activity before and during pregnancy have long been known to maximise the chances of a healthy mother and baby. Despite preconception care being recommended in countless research publications, provision has reduced over the past two decades and antenatal education has also been heavily cut.</w:t>
      </w:r>
    </w:p>
    <w:p w:rsidR="00A56C60" w:rsidRPr="005D4604" w:rsidRDefault="001E7A70" w:rsidP="00A56C60">
      <w:pPr>
        <w:rPr>
          <w:rFonts w:asciiTheme="majorBidi" w:hAnsiTheme="majorBidi" w:cstheme="majorBidi"/>
          <w:sz w:val="20"/>
          <w:szCs w:val="20"/>
        </w:rPr>
      </w:pPr>
      <w:r w:rsidRPr="005D4604">
        <w:rPr>
          <w:rFonts w:asciiTheme="majorBidi" w:hAnsiTheme="majorBidi" w:cstheme="majorBidi"/>
          <w:sz w:val="20"/>
          <w:szCs w:val="20"/>
        </w:rPr>
        <w:t>H</w:t>
      </w:r>
      <w:r w:rsidR="00A95DE2" w:rsidRPr="005D4604">
        <w:rPr>
          <w:rFonts w:asciiTheme="majorBidi" w:hAnsiTheme="majorBidi" w:cstheme="majorBidi"/>
          <w:sz w:val="20"/>
          <w:szCs w:val="20"/>
        </w:rPr>
        <w:t>igh BMI</w:t>
      </w:r>
      <w:r w:rsidR="004C31D3" w:rsidRPr="005D4604">
        <w:rPr>
          <w:rFonts w:asciiTheme="majorBidi" w:hAnsiTheme="majorBidi" w:cstheme="majorBidi"/>
          <w:sz w:val="20"/>
          <w:szCs w:val="20"/>
        </w:rPr>
        <w:t xml:space="preserve"> is linked with a greater likelihood of medical interventions suc</w:t>
      </w:r>
      <w:r w:rsidR="007C3104" w:rsidRPr="005D4604">
        <w:rPr>
          <w:rFonts w:asciiTheme="majorBidi" w:hAnsiTheme="majorBidi" w:cstheme="majorBidi"/>
          <w:sz w:val="20"/>
          <w:szCs w:val="20"/>
        </w:rPr>
        <w:t xml:space="preserve">h as </w:t>
      </w:r>
      <w:r w:rsidR="004C31D3" w:rsidRPr="005D4604">
        <w:rPr>
          <w:rFonts w:asciiTheme="majorBidi" w:hAnsiTheme="majorBidi" w:cstheme="majorBidi"/>
          <w:sz w:val="20"/>
          <w:szCs w:val="20"/>
        </w:rPr>
        <w:t xml:space="preserve">induction and augmentation of labour, </w:t>
      </w:r>
      <w:r w:rsidR="002577F3" w:rsidRPr="005D4604">
        <w:rPr>
          <w:rFonts w:asciiTheme="majorBidi" w:hAnsiTheme="majorBidi" w:cstheme="majorBidi"/>
          <w:sz w:val="20"/>
          <w:szCs w:val="20"/>
        </w:rPr>
        <w:t>caesarean section</w:t>
      </w:r>
      <w:r w:rsidR="004C31D3" w:rsidRPr="005D4604">
        <w:rPr>
          <w:rFonts w:asciiTheme="majorBidi" w:hAnsiTheme="majorBidi" w:cstheme="majorBidi"/>
          <w:sz w:val="20"/>
          <w:szCs w:val="20"/>
        </w:rPr>
        <w:t xml:space="preserve">, </w:t>
      </w:r>
      <w:r w:rsidR="002577F3" w:rsidRPr="005D4604">
        <w:rPr>
          <w:rFonts w:asciiTheme="majorBidi" w:hAnsiTheme="majorBidi" w:cstheme="majorBidi"/>
          <w:sz w:val="20"/>
          <w:szCs w:val="20"/>
        </w:rPr>
        <w:t>and adverse outcomes such as</w:t>
      </w:r>
      <w:r w:rsidR="002F3641" w:rsidRPr="005D4604">
        <w:rPr>
          <w:rFonts w:asciiTheme="majorBidi" w:hAnsiTheme="majorBidi" w:cstheme="majorBidi"/>
          <w:sz w:val="20"/>
          <w:szCs w:val="20"/>
        </w:rPr>
        <w:t xml:space="preserve"> </w:t>
      </w:r>
      <w:r w:rsidR="004C31D3" w:rsidRPr="005D4604">
        <w:rPr>
          <w:rFonts w:asciiTheme="majorBidi" w:hAnsiTheme="majorBidi" w:cstheme="majorBidi"/>
          <w:sz w:val="20"/>
          <w:szCs w:val="20"/>
        </w:rPr>
        <w:t>haemorrhage</w:t>
      </w:r>
      <w:r w:rsidR="008D6B91" w:rsidRPr="005D4604">
        <w:rPr>
          <w:rFonts w:asciiTheme="majorBidi" w:hAnsiTheme="majorBidi" w:cstheme="majorBidi"/>
          <w:sz w:val="20"/>
          <w:szCs w:val="20"/>
        </w:rPr>
        <w:t xml:space="preserve">, infection, and babies needing neonatal care. </w:t>
      </w:r>
      <w:r w:rsidR="00520595" w:rsidRPr="005D4604">
        <w:rPr>
          <w:rFonts w:asciiTheme="majorBidi" w:hAnsiTheme="majorBidi" w:cstheme="majorBidi"/>
          <w:sz w:val="20"/>
          <w:szCs w:val="20"/>
        </w:rPr>
        <w:t>Many studies report all adverse outcomes together, but the latter group</w:t>
      </w:r>
      <w:r w:rsidR="001B2FE7" w:rsidRPr="005D4604">
        <w:rPr>
          <w:rFonts w:asciiTheme="majorBidi" w:hAnsiTheme="majorBidi" w:cstheme="majorBidi"/>
          <w:sz w:val="20"/>
          <w:szCs w:val="20"/>
        </w:rPr>
        <w:t xml:space="preserve"> should be </w:t>
      </w:r>
      <w:r w:rsidR="00C970BC" w:rsidRPr="005D4604">
        <w:rPr>
          <w:rFonts w:asciiTheme="majorBidi" w:hAnsiTheme="majorBidi" w:cstheme="majorBidi"/>
          <w:sz w:val="20"/>
          <w:szCs w:val="20"/>
        </w:rPr>
        <w:t>analysed</w:t>
      </w:r>
      <w:r w:rsidR="001B2FE7" w:rsidRPr="005D4604">
        <w:rPr>
          <w:rFonts w:asciiTheme="majorBidi" w:hAnsiTheme="majorBidi" w:cstheme="majorBidi"/>
          <w:sz w:val="20"/>
          <w:szCs w:val="20"/>
        </w:rPr>
        <w:t xml:space="preserve"> carefully to </w:t>
      </w:r>
      <w:r w:rsidR="00D43DE9" w:rsidRPr="005D4604">
        <w:rPr>
          <w:rFonts w:asciiTheme="majorBidi" w:hAnsiTheme="majorBidi" w:cstheme="majorBidi"/>
          <w:sz w:val="20"/>
          <w:szCs w:val="20"/>
        </w:rPr>
        <w:t>ascertain</w:t>
      </w:r>
      <w:r w:rsidR="001B2FE7" w:rsidRPr="005D4604">
        <w:rPr>
          <w:rFonts w:asciiTheme="majorBidi" w:hAnsiTheme="majorBidi" w:cstheme="majorBidi"/>
          <w:sz w:val="20"/>
          <w:szCs w:val="20"/>
        </w:rPr>
        <w:t xml:space="preserve"> the extent to which they are</w:t>
      </w:r>
      <w:r w:rsidR="00C970BC" w:rsidRPr="005D4604">
        <w:rPr>
          <w:rFonts w:asciiTheme="majorBidi" w:hAnsiTheme="majorBidi" w:cstheme="majorBidi"/>
          <w:sz w:val="20"/>
          <w:szCs w:val="20"/>
        </w:rPr>
        <w:t xml:space="preserve"> related to problems caused by raised BMI</w:t>
      </w:r>
      <w:r w:rsidR="001B2FE7" w:rsidRPr="005D4604">
        <w:rPr>
          <w:rFonts w:asciiTheme="majorBidi" w:hAnsiTheme="majorBidi" w:cstheme="majorBidi"/>
          <w:sz w:val="20"/>
          <w:szCs w:val="20"/>
        </w:rPr>
        <w:t xml:space="preserve"> </w:t>
      </w:r>
      <w:r w:rsidR="00D43DE9" w:rsidRPr="005D4604">
        <w:rPr>
          <w:rFonts w:asciiTheme="majorBidi" w:hAnsiTheme="majorBidi" w:cstheme="majorBidi"/>
          <w:sz w:val="20"/>
          <w:szCs w:val="20"/>
        </w:rPr>
        <w:t xml:space="preserve">itself </w:t>
      </w:r>
      <w:r w:rsidR="0068724F" w:rsidRPr="005D4604">
        <w:rPr>
          <w:rFonts w:asciiTheme="majorBidi" w:hAnsiTheme="majorBidi" w:cstheme="majorBidi"/>
          <w:sz w:val="20"/>
          <w:szCs w:val="20"/>
        </w:rPr>
        <w:t>or are</w:t>
      </w:r>
      <w:r w:rsidR="00C970BC" w:rsidRPr="005D4604">
        <w:rPr>
          <w:rFonts w:asciiTheme="majorBidi" w:hAnsiTheme="majorBidi" w:cstheme="majorBidi"/>
          <w:sz w:val="20"/>
          <w:szCs w:val="20"/>
        </w:rPr>
        <w:t xml:space="preserve"> problems caused by the </w:t>
      </w:r>
      <w:r w:rsidR="00CF51FA" w:rsidRPr="005D4604">
        <w:rPr>
          <w:rFonts w:asciiTheme="majorBidi" w:hAnsiTheme="majorBidi" w:cstheme="majorBidi"/>
          <w:sz w:val="20"/>
          <w:szCs w:val="20"/>
        </w:rPr>
        <w:t>type of maternity/obstetric care provided.</w:t>
      </w:r>
      <w:r w:rsidR="00114BC9" w:rsidRPr="005D4604">
        <w:rPr>
          <w:rFonts w:asciiTheme="majorBidi" w:hAnsiTheme="majorBidi" w:cstheme="majorBidi"/>
          <w:sz w:val="20"/>
          <w:szCs w:val="20"/>
        </w:rPr>
        <w:t xml:space="preserve"> Women with a high BMI </w:t>
      </w:r>
      <w:r w:rsidR="00F709E5" w:rsidRPr="005D4604">
        <w:rPr>
          <w:rFonts w:asciiTheme="majorBidi" w:hAnsiTheme="majorBidi" w:cstheme="majorBidi"/>
          <w:sz w:val="20"/>
          <w:szCs w:val="20"/>
        </w:rPr>
        <w:t>are often</w:t>
      </w:r>
      <w:r w:rsidR="00114BC9" w:rsidRPr="005D4604">
        <w:rPr>
          <w:rFonts w:asciiTheme="majorBidi" w:hAnsiTheme="majorBidi" w:cstheme="majorBidi"/>
          <w:sz w:val="20"/>
          <w:szCs w:val="20"/>
        </w:rPr>
        <w:t xml:space="preserve"> subjected to a ‘cascade of </w:t>
      </w:r>
      <w:r w:rsidR="00CF51FA" w:rsidRPr="005D4604">
        <w:rPr>
          <w:rFonts w:asciiTheme="majorBidi" w:hAnsiTheme="majorBidi" w:cstheme="majorBidi"/>
          <w:sz w:val="20"/>
          <w:szCs w:val="20"/>
        </w:rPr>
        <w:t>interventions’</w:t>
      </w:r>
      <w:r w:rsidR="00991617" w:rsidRPr="005D4604">
        <w:rPr>
          <w:rFonts w:asciiTheme="majorBidi" w:hAnsiTheme="majorBidi" w:cstheme="majorBidi"/>
          <w:sz w:val="20"/>
          <w:szCs w:val="20"/>
        </w:rPr>
        <w:t xml:space="preserve"> (Inch 1984</w:t>
      </w:r>
      <w:r w:rsidR="0068724F" w:rsidRPr="005D4604">
        <w:rPr>
          <w:rFonts w:asciiTheme="majorBidi" w:hAnsiTheme="majorBidi" w:cstheme="majorBidi"/>
          <w:sz w:val="20"/>
          <w:szCs w:val="20"/>
        </w:rPr>
        <w:t>)</w:t>
      </w:r>
      <w:r w:rsidR="00CF51FA" w:rsidRPr="005D4604">
        <w:rPr>
          <w:rFonts w:asciiTheme="majorBidi" w:hAnsiTheme="majorBidi" w:cstheme="majorBidi"/>
          <w:sz w:val="20"/>
          <w:szCs w:val="20"/>
        </w:rPr>
        <w:t xml:space="preserve"> due to the labelling of the pregnancy as </w:t>
      </w:r>
      <w:r w:rsidR="00F709E5" w:rsidRPr="005D4604">
        <w:rPr>
          <w:rFonts w:asciiTheme="majorBidi" w:hAnsiTheme="majorBidi" w:cstheme="majorBidi"/>
          <w:sz w:val="20"/>
          <w:szCs w:val="20"/>
        </w:rPr>
        <w:t>‘</w:t>
      </w:r>
      <w:r w:rsidR="00CF51FA" w:rsidRPr="005D4604">
        <w:rPr>
          <w:rFonts w:asciiTheme="majorBidi" w:hAnsiTheme="majorBidi" w:cstheme="majorBidi"/>
          <w:sz w:val="20"/>
          <w:szCs w:val="20"/>
        </w:rPr>
        <w:t>high risk</w:t>
      </w:r>
      <w:r w:rsidR="00F709E5" w:rsidRPr="005D4604">
        <w:rPr>
          <w:rFonts w:asciiTheme="majorBidi" w:hAnsiTheme="majorBidi" w:cstheme="majorBidi"/>
          <w:sz w:val="20"/>
          <w:szCs w:val="20"/>
        </w:rPr>
        <w:t>’</w:t>
      </w:r>
      <w:r w:rsidR="00114BC9" w:rsidRPr="005D4604">
        <w:rPr>
          <w:rFonts w:asciiTheme="majorBidi" w:hAnsiTheme="majorBidi" w:cstheme="majorBidi"/>
          <w:sz w:val="20"/>
          <w:szCs w:val="20"/>
        </w:rPr>
        <w:t xml:space="preserve">.  </w:t>
      </w:r>
      <w:r w:rsidR="00A56C60" w:rsidRPr="005D4604">
        <w:rPr>
          <w:rFonts w:asciiTheme="majorBidi" w:hAnsiTheme="majorBidi" w:cstheme="majorBidi"/>
          <w:sz w:val="20"/>
          <w:szCs w:val="20"/>
        </w:rPr>
        <w:t xml:space="preserve">One study </w:t>
      </w:r>
      <w:r w:rsidR="00F709E5" w:rsidRPr="005D4604">
        <w:rPr>
          <w:rFonts w:asciiTheme="majorBidi" w:hAnsiTheme="majorBidi" w:cstheme="majorBidi"/>
          <w:sz w:val="20"/>
          <w:szCs w:val="20"/>
        </w:rPr>
        <w:t>found that</w:t>
      </w:r>
      <w:r w:rsidR="00A56C60" w:rsidRPr="005D4604">
        <w:rPr>
          <w:rFonts w:asciiTheme="majorBidi" w:hAnsiTheme="majorBidi" w:cstheme="majorBidi"/>
          <w:sz w:val="20"/>
          <w:szCs w:val="20"/>
        </w:rPr>
        <w:t xml:space="preserve"> increased BMI was associated with an increase in the use of artificial oxytocin and epidurals, and with earlier decisions to perform caesarean sections (</w:t>
      </w:r>
      <w:proofErr w:type="spellStart"/>
      <w:r w:rsidR="00A56C60" w:rsidRPr="005D4604">
        <w:rPr>
          <w:rFonts w:asciiTheme="majorBidi" w:hAnsiTheme="majorBidi" w:cstheme="majorBidi"/>
          <w:sz w:val="20"/>
          <w:szCs w:val="20"/>
        </w:rPr>
        <w:t>Abenhaim</w:t>
      </w:r>
      <w:proofErr w:type="spellEnd"/>
      <w:r w:rsidR="00A56C60" w:rsidRPr="005D4604">
        <w:rPr>
          <w:rFonts w:asciiTheme="majorBidi" w:hAnsiTheme="majorBidi" w:cstheme="majorBidi"/>
          <w:sz w:val="20"/>
          <w:szCs w:val="20"/>
        </w:rPr>
        <w:t xml:space="preserve"> and Benjamin</w:t>
      </w:r>
      <w:r w:rsidR="003A38B5" w:rsidRPr="005D4604">
        <w:rPr>
          <w:rFonts w:asciiTheme="majorBidi" w:hAnsiTheme="majorBidi" w:cstheme="majorBidi"/>
          <w:sz w:val="20"/>
          <w:szCs w:val="20"/>
        </w:rPr>
        <w:t xml:space="preserve"> </w:t>
      </w:r>
      <w:r w:rsidR="00A56C60" w:rsidRPr="005D4604">
        <w:rPr>
          <w:rFonts w:asciiTheme="majorBidi" w:hAnsiTheme="majorBidi" w:cstheme="majorBidi"/>
          <w:sz w:val="20"/>
          <w:szCs w:val="20"/>
        </w:rPr>
        <w:t>2011). When the researchers adjusted for these differences in the management of labour, the rate of Caesarean section did not increase with increased BMI. So obstetricians manage labour differently and tend to intervene earlier in women with a high BMI</w:t>
      </w:r>
      <w:r w:rsidR="00F709E5" w:rsidRPr="005D4604">
        <w:rPr>
          <w:rFonts w:asciiTheme="majorBidi" w:hAnsiTheme="majorBidi" w:cstheme="majorBidi"/>
          <w:sz w:val="20"/>
          <w:szCs w:val="20"/>
        </w:rPr>
        <w:t>, with resulting increased morbidity.</w:t>
      </w:r>
      <w:r w:rsidR="00F12721" w:rsidRPr="005D4604">
        <w:rPr>
          <w:rFonts w:asciiTheme="majorBidi" w:hAnsiTheme="majorBidi" w:cstheme="majorBidi"/>
          <w:sz w:val="20"/>
          <w:szCs w:val="20"/>
        </w:rPr>
        <w:t xml:space="preserve"> </w:t>
      </w:r>
      <w:r w:rsidR="00A95DE2" w:rsidRPr="005D4604">
        <w:rPr>
          <w:rFonts w:asciiTheme="majorBidi" w:hAnsiTheme="majorBidi" w:cstheme="majorBidi"/>
          <w:sz w:val="20"/>
          <w:szCs w:val="20"/>
        </w:rPr>
        <w:t>Most</w:t>
      </w:r>
      <w:r w:rsidR="00F12721" w:rsidRPr="005D4604">
        <w:rPr>
          <w:rFonts w:asciiTheme="majorBidi" w:hAnsiTheme="majorBidi" w:cstheme="majorBidi"/>
          <w:sz w:val="20"/>
          <w:szCs w:val="20"/>
        </w:rPr>
        <w:t xml:space="preserve"> studies show a reduction in forceps/</w:t>
      </w:r>
      <w:proofErr w:type="spellStart"/>
      <w:r w:rsidR="00F12721" w:rsidRPr="005D4604">
        <w:rPr>
          <w:rFonts w:asciiTheme="majorBidi" w:hAnsiTheme="majorBidi" w:cstheme="majorBidi"/>
          <w:sz w:val="20"/>
          <w:szCs w:val="20"/>
        </w:rPr>
        <w:t>ventouse</w:t>
      </w:r>
      <w:proofErr w:type="spellEnd"/>
      <w:r w:rsidR="00F12721" w:rsidRPr="005D4604">
        <w:rPr>
          <w:rFonts w:asciiTheme="majorBidi" w:hAnsiTheme="majorBidi" w:cstheme="majorBidi"/>
          <w:sz w:val="20"/>
          <w:szCs w:val="20"/>
        </w:rPr>
        <w:t xml:space="preserve"> deliveries and an increase in Caesarean section in women with a high BMI.</w:t>
      </w:r>
    </w:p>
    <w:p w:rsidR="00F12721" w:rsidRPr="005D4604" w:rsidRDefault="00F12721" w:rsidP="0051046C">
      <w:pPr>
        <w:rPr>
          <w:rFonts w:asciiTheme="majorBidi" w:hAnsiTheme="majorBidi" w:cstheme="majorBidi"/>
          <w:sz w:val="20"/>
          <w:szCs w:val="20"/>
        </w:rPr>
      </w:pPr>
      <w:r w:rsidRPr="005D4604">
        <w:rPr>
          <w:rFonts w:asciiTheme="majorBidi" w:hAnsiTheme="majorBidi" w:cstheme="majorBidi"/>
          <w:sz w:val="20"/>
          <w:szCs w:val="20"/>
        </w:rPr>
        <w:lastRenderedPageBreak/>
        <w:t>The latest evidence f</w:t>
      </w:r>
      <w:r w:rsidR="006D3BCE" w:rsidRPr="005D4604">
        <w:rPr>
          <w:rFonts w:asciiTheme="majorBidi" w:hAnsiTheme="majorBidi" w:cstheme="majorBidi"/>
          <w:sz w:val="20"/>
          <w:szCs w:val="20"/>
        </w:rPr>
        <w:t>ro</w:t>
      </w:r>
      <w:r w:rsidR="0077582C" w:rsidRPr="005D4604">
        <w:rPr>
          <w:rFonts w:asciiTheme="majorBidi" w:hAnsiTheme="majorBidi" w:cstheme="majorBidi"/>
          <w:sz w:val="20"/>
          <w:szCs w:val="20"/>
        </w:rPr>
        <w:t xml:space="preserve">m the Birthplace UK national </w:t>
      </w:r>
      <w:r w:rsidRPr="005D4604">
        <w:rPr>
          <w:rFonts w:asciiTheme="majorBidi" w:hAnsiTheme="majorBidi" w:cstheme="majorBidi"/>
          <w:sz w:val="20"/>
          <w:szCs w:val="20"/>
        </w:rPr>
        <w:t>cohort study (</w:t>
      </w:r>
      <w:proofErr w:type="spellStart"/>
      <w:r w:rsidRPr="005D4604">
        <w:rPr>
          <w:rFonts w:asciiTheme="majorBidi" w:hAnsiTheme="majorBidi" w:cstheme="majorBidi"/>
          <w:sz w:val="20"/>
          <w:szCs w:val="20"/>
        </w:rPr>
        <w:t>Hollowell</w:t>
      </w:r>
      <w:proofErr w:type="spellEnd"/>
      <w:r w:rsidRPr="005D4604">
        <w:rPr>
          <w:rFonts w:asciiTheme="majorBidi" w:hAnsiTheme="majorBidi" w:cstheme="majorBidi"/>
          <w:sz w:val="20"/>
          <w:szCs w:val="20"/>
        </w:rPr>
        <w:t xml:space="preserve"> et al 2013) </w:t>
      </w:r>
      <w:r w:rsidR="006D3BCE" w:rsidRPr="005D4604">
        <w:rPr>
          <w:rFonts w:asciiTheme="majorBidi" w:hAnsiTheme="majorBidi" w:cstheme="majorBidi"/>
          <w:sz w:val="20"/>
          <w:szCs w:val="20"/>
        </w:rPr>
        <w:t xml:space="preserve">contained some reassuring </w:t>
      </w:r>
      <w:r w:rsidR="0051046C" w:rsidRPr="005D4604">
        <w:rPr>
          <w:rFonts w:asciiTheme="majorBidi" w:hAnsiTheme="majorBidi" w:cstheme="majorBidi"/>
          <w:sz w:val="20"/>
          <w:szCs w:val="20"/>
        </w:rPr>
        <w:t>findings for women with a high BMI</w:t>
      </w:r>
      <w:r w:rsidR="006D3BCE" w:rsidRPr="005D4604">
        <w:rPr>
          <w:rFonts w:asciiTheme="majorBidi" w:hAnsiTheme="majorBidi" w:cstheme="majorBidi"/>
          <w:sz w:val="20"/>
          <w:szCs w:val="20"/>
        </w:rPr>
        <w:t xml:space="preserve">. It </w:t>
      </w:r>
      <w:r w:rsidRPr="005D4604">
        <w:rPr>
          <w:rFonts w:asciiTheme="majorBidi" w:hAnsiTheme="majorBidi" w:cstheme="majorBidi"/>
          <w:sz w:val="20"/>
          <w:szCs w:val="20"/>
        </w:rPr>
        <w:t>found that otherwise healthy multiparous women</w:t>
      </w:r>
      <w:r w:rsidR="00A95DE2" w:rsidRPr="005D4604">
        <w:rPr>
          <w:rFonts w:asciiTheme="majorBidi" w:hAnsiTheme="majorBidi" w:cstheme="majorBidi"/>
          <w:sz w:val="20"/>
          <w:szCs w:val="20"/>
        </w:rPr>
        <w:t xml:space="preserve"> with a high BMI</w:t>
      </w:r>
      <w:r w:rsidRPr="005D4604">
        <w:rPr>
          <w:rFonts w:asciiTheme="majorBidi" w:hAnsiTheme="majorBidi" w:cstheme="majorBidi"/>
          <w:sz w:val="20"/>
          <w:szCs w:val="20"/>
        </w:rPr>
        <w:t xml:space="preserve"> ‘may have lower risks than previously anticipated’</w:t>
      </w:r>
      <w:r w:rsidR="006D3BCE" w:rsidRPr="005D4604">
        <w:rPr>
          <w:rFonts w:asciiTheme="majorBidi" w:hAnsiTheme="majorBidi" w:cstheme="majorBidi"/>
          <w:sz w:val="20"/>
          <w:szCs w:val="20"/>
        </w:rPr>
        <w:t xml:space="preserve">. </w:t>
      </w:r>
      <w:proofErr w:type="gramStart"/>
      <w:r w:rsidR="0051046C" w:rsidRPr="005D4604">
        <w:rPr>
          <w:rFonts w:asciiTheme="majorBidi" w:hAnsiTheme="majorBidi" w:cstheme="majorBidi"/>
          <w:sz w:val="20"/>
          <w:szCs w:val="20"/>
        </w:rPr>
        <w:t>F</w:t>
      </w:r>
      <w:r w:rsidR="006D3BCE" w:rsidRPr="005D4604">
        <w:rPr>
          <w:rFonts w:asciiTheme="majorBidi" w:hAnsiTheme="majorBidi" w:cstheme="majorBidi"/>
          <w:sz w:val="20"/>
          <w:szCs w:val="20"/>
        </w:rPr>
        <w:t>or</w:t>
      </w:r>
      <w:r w:rsidR="005165B2" w:rsidRPr="005D4604">
        <w:rPr>
          <w:rFonts w:asciiTheme="majorBidi" w:hAnsiTheme="majorBidi" w:cstheme="majorBidi"/>
          <w:sz w:val="20"/>
          <w:szCs w:val="20"/>
        </w:rPr>
        <w:t xml:space="preserve"> women</w:t>
      </w:r>
      <w:r w:rsidR="006D3BCE" w:rsidRPr="005D4604">
        <w:rPr>
          <w:rFonts w:asciiTheme="majorBidi" w:hAnsiTheme="majorBidi" w:cstheme="majorBidi"/>
          <w:sz w:val="20"/>
          <w:szCs w:val="20"/>
        </w:rPr>
        <w:t xml:space="preserve"> with no complications of pregnancy</w:t>
      </w:r>
      <w:r w:rsidR="005165B2" w:rsidRPr="005D4604">
        <w:rPr>
          <w:rFonts w:asciiTheme="majorBidi" w:hAnsiTheme="majorBidi" w:cstheme="majorBidi"/>
          <w:sz w:val="20"/>
          <w:szCs w:val="20"/>
        </w:rPr>
        <w:t>, a ‘nulliparous woman of normal weight had a hig</w:t>
      </w:r>
      <w:r w:rsidR="006D3BCE" w:rsidRPr="005D4604">
        <w:rPr>
          <w:rFonts w:asciiTheme="majorBidi" w:hAnsiTheme="majorBidi" w:cstheme="majorBidi"/>
          <w:sz w:val="20"/>
          <w:szCs w:val="20"/>
        </w:rPr>
        <w:t xml:space="preserve">her risk of an intervention or </w:t>
      </w:r>
      <w:r w:rsidR="005165B2" w:rsidRPr="005D4604">
        <w:rPr>
          <w:rFonts w:asciiTheme="majorBidi" w:hAnsiTheme="majorBidi" w:cstheme="majorBidi"/>
          <w:sz w:val="20"/>
          <w:szCs w:val="20"/>
        </w:rPr>
        <w:t>adverse outcome than a multiparous very obese woman’</w:t>
      </w:r>
      <w:r w:rsidR="00463943" w:rsidRPr="005D4604">
        <w:rPr>
          <w:rFonts w:asciiTheme="majorBidi" w:hAnsiTheme="majorBidi" w:cstheme="majorBidi"/>
          <w:sz w:val="20"/>
          <w:szCs w:val="20"/>
        </w:rPr>
        <w:t xml:space="preserve"> </w:t>
      </w:r>
      <w:r w:rsidR="005165B2" w:rsidRPr="005D4604">
        <w:rPr>
          <w:rFonts w:asciiTheme="majorBidi" w:hAnsiTheme="majorBidi" w:cstheme="majorBidi"/>
          <w:sz w:val="20"/>
          <w:szCs w:val="20"/>
        </w:rPr>
        <w:t xml:space="preserve">(53% </w:t>
      </w:r>
      <w:proofErr w:type="spellStart"/>
      <w:r w:rsidR="005165B2" w:rsidRPr="005D4604">
        <w:rPr>
          <w:rFonts w:asciiTheme="majorBidi" w:hAnsiTheme="majorBidi" w:cstheme="majorBidi"/>
          <w:sz w:val="20"/>
          <w:szCs w:val="20"/>
        </w:rPr>
        <w:t>cf</w:t>
      </w:r>
      <w:proofErr w:type="spellEnd"/>
      <w:r w:rsidR="005165B2" w:rsidRPr="005D4604">
        <w:rPr>
          <w:rFonts w:asciiTheme="majorBidi" w:hAnsiTheme="majorBidi" w:cstheme="majorBidi"/>
          <w:sz w:val="20"/>
          <w:szCs w:val="20"/>
        </w:rPr>
        <w:t xml:space="preserve"> 21%).</w:t>
      </w:r>
      <w:proofErr w:type="gramEnd"/>
      <w:r w:rsidR="005165B2" w:rsidRPr="005D4604">
        <w:rPr>
          <w:rFonts w:asciiTheme="majorBidi" w:hAnsiTheme="majorBidi" w:cstheme="majorBidi"/>
          <w:sz w:val="20"/>
          <w:szCs w:val="20"/>
        </w:rPr>
        <w:t xml:space="preserve"> The </w:t>
      </w:r>
      <w:r w:rsidR="0051046C" w:rsidRPr="005D4604">
        <w:rPr>
          <w:rFonts w:asciiTheme="majorBidi" w:hAnsiTheme="majorBidi" w:cstheme="majorBidi"/>
          <w:sz w:val="20"/>
          <w:szCs w:val="20"/>
        </w:rPr>
        <w:t>way that birth is managed (</w:t>
      </w:r>
      <w:r w:rsidR="006D3BCE" w:rsidRPr="005D4604">
        <w:rPr>
          <w:rFonts w:asciiTheme="majorBidi" w:hAnsiTheme="majorBidi" w:cstheme="majorBidi"/>
          <w:sz w:val="20"/>
          <w:szCs w:val="20"/>
        </w:rPr>
        <w:t xml:space="preserve">or that birth is supported to unfold) particularly in </w:t>
      </w:r>
      <w:r w:rsidR="0051046C" w:rsidRPr="005D4604">
        <w:rPr>
          <w:rFonts w:asciiTheme="majorBidi" w:hAnsiTheme="majorBidi" w:cstheme="majorBidi"/>
          <w:sz w:val="20"/>
          <w:szCs w:val="20"/>
        </w:rPr>
        <w:t>nulliparous</w:t>
      </w:r>
      <w:r w:rsidR="006D3BCE" w:rsidRPr="005D4604">
        <w:rPr>
          <w:rFonts w:asciiTheme="majorBidi" w:hAnsiTheme="majorBidi" w:cstheme="majorBidi"/>
          <w:sz w:val="20"/>
          <w:szCs w:val="20"/>
        </w:rPr>
        <w:t xml:space="preserve"> women, </w:t>
      </w:r>
      <w:r w:rsidR="005165B2" w:rsidRPr="005D4604">
        <w:rPr>
          <w:rFonts w:asciiTheme="majorBidi" w:hAnsiTheme="majorBidi" w:cstheme="majorBidi"/>
          <w:sz w:val="20"/>
          <w:szCs w:val="20"/>
        </w:rPr>
        <w:t xml:space="preserve">is </w:t>
      </w:r>
      <w:r w:rsidR="006D3BCE" w:rsidRPr="005D4604">
        <w:rPr>
          <w:rFonts w:asciiTheme="majorBidi" w:hAnsiTheme="majorBidi" w:cstheme="majorBidi"/>
          <w:sz w:val="20"/>
          <w:szCs w:val="20"/>
        </w:rPr>
        <w:t>therefore central to reducing adverse outcomes</w:t>
      </w:r>
      <w:r w:rsidR="005165B2" w:rsidRPr="005D4604">
        <w:rPr>
          <w:rFonts w:asciiTheme="majorBidi" w:hAnsiTheme="majorBidi" w:cstheme="majorBidi"/>
          <w:sz w:val="20"/>
          <w:szCs w:val="20"/>
        </w:rPr>
        <w:t>.</w:t>
      </w:r>
    </w:p>
    <w:p w:rsidR="00032B25" w:rsidRPr="005D4604" w:rsidRDefault="002577F3" w:rsidP="005D4604">
      <w:pPr>
        <w:rPr>
          <w:rFonts w:asciiTheme="majorBidi" w:hAnsiTheme="majorBidi" w:cstheme="majorBidi"/>
          <w:sz w:val="20"/>
          <w:szCs w:val="20"/>
        </w:rPr>
      </w:pPr>
      <w:r w:rsidRPr="005D4604">
        <w:rPr>
          <w:rFonts w:asciiTheme="majorBidi" w:hAnsiTheme="majorBidi" w:cstheme="majorBidi"/>
          <w:sz w:val="20"/>
          <w:szCs w:val="20"/>
        </w:rPr>
        <w:t xml:space="preserve"> </w:t>
      </w:r>
      <w:r w:rsidR="00114BC9" w:rsidRPr="005D4604">
        <w:rPr>
          <w:rFonts w:asciiTheme="majorBidi" w:hAnsiTheme="majorBidi" w:cstheme="majorBidi"/>
          <w:sz w:val="20"/>
          <w:szCs w:val="20"/>
        </w:rPr>
        <w:t xml:space="preserve">For example, a </w:t>
      </w:r>
      <w:r w:rsidR="0051046C" w:rsidRPr="005D4604">
        <w:rPr>
          <w:rFonts w:asciiTheme="majorBidi" w:hAnsiTheme="majorBidi" w:cstheme="majorBidi"/>
          <w:sz w:val="20"/>
          <w:szCs w:val="20"/>
        </w:rPr>
        <w:t>nulliparous</w:t>
      </w:r>
      <w:r w:rsidR="0077582C" w:rsidRPr="005D4604">
        <w:rPr>
          <w:rFonts w:asciiTheme="majorBidi" w:hAnsiTheme="majorBidi" w:cstheme="majorBidi"/>
          <w:sz w:val="20"/>
          <w:szCs w:val="20"/>
        </w:rPr>
        <w:t xml:space="preserve"> woman with a high BMI is more likely to have her labour induced</w:t>
      </w:r>
      <w:r w:rsidR="00114BC9" w:rsidRPr="005D4604">
        <w:rPr>
          <w:rFonts w:asciiTheme="majorBidi" w:hAnsiTheme="majorBidi" w:cstheme="majorBidi"/>
          <w:sz w:val="20"/>
          <w:szCs w:val="20"/>
        </w:rPr>
        <w:t xml:space="preserve">, </w:t>
      </w:r>
      <w:r w:rsidR="0077582C" w:rsidRPr="005D4604">
        <w:rPr>
          <w:rFonts w:asciiTheme="majorBidi" w:hAnsiTheme="majorBidi" w:cstheme="majorBidi"/>
          <w:sz w:val="20"/>
          <w:szCs w:val="20"/>
        </w:rPr>
        <w:t xml:space="preserve">to be </w:t>
      </w:r>
      <w:r w:rsidR="00F1430E" w:rsidRPr="005D4604">
        <w:rPr>
          <w:rFonts w:asciiTheme="majorBidi" w:hAnsiTheme="majorBidi" w:cstheme="majorBidi"/>
          <w:sz w:val="20"/>
          <w:szCs w:val="20"/>
        </w:rPr>
        <w:t>encouraged to have an</w:t>
      </w:r>
      <w:r w:rsidR="00114BC9" w:rsidRPr="005D4604">
        <w:rPr>
          <w:rFonts w:asciiTheme="majorBidi" w:hAnsiTheme="majorBidi" w:cstheme="majorBidi"/>
          <w:sz w:val="20"/>
          <w:szCs w:val="20"/>
        </w:rPr>
        <w:t xml:space="preserve"> a</w:t>
      </w:r>
      <w:r w:rsidR="005165B2" w:rsidRPr="005D4604">
        <w:rPr>
          <w:rFonts w:asciiTheme="majorBidi" w:hAnsiTheme="majorBidi" w:cstheme="majorBidi"/>
          <w:sz w:val="20"/>
          <w:szCs w:val="20"/>
        </w:rPr>
        <w:t>n</w:t>
      </w:r>
      <w:r w:rsidR="00114BC9" w:rsidRPr="005D4604">
        <w:rPr>
          <w:rFonts w:asciiTheme="majorBidi" w:hAnsiTheme="majorBidi" w:cstheme="majorBidi"/>
          <w:sz w:val="20"/>
          <w:szCs w:val="20"/>
        </w:rPr>
        <w:t xml:space="preserve"> epidural </w:t>
      </w:r>
      <w:r w:rsidR="00FC03AB" w:rsidRPr="005D4604">
        <w:rPr>
          <w:rFonts w:asciiTheme="majorBidi" w:hAnsiTheme="majorBidi" w:cstheme="majorBidi"/>
          <w:sz w:val="20"/>
          <w:szCs w:val="20"/>
        </w:rPr>
        <w:t>‘just in case’</w:t>
      </w:r>
      <w:r w:rsidR="00F1430E" w:rsidRPr="005D4604">
        <w:rPr>
          <w:rFonts w:asciiTheme="majorBidi" w:hAnsiTheme="majorBidi" w:cstheme="majorBidi"/>
          <w:sz w:val="20"/>
          <w:szCs w:val="20"/>
        </w:rPr>
        <w:t xml:space="preserve">, </w:t>
      </w:r>
      <w:r w:rsidR="00114BC9" w:rsidRPr="005D4604">
        <w:rPr>
          <w:rFonts w:asciiTheme="majorBidi" w:hAnsiTheme="majorBidi" w:cstheme="majorBidi"/>
          <w:sz w:val="20"/>
          <w:szCs w:val="20"/>
        </w:rPr>
        <w:t xml:space="preserve"> </w:t>
      </w:r>
      <w:r w:rsidR="0077582C" w:rsidRPr="005D4604">
        <w:rPr>
          <w:rFonts w:asciiTheme="majorBidi" w:hAnsiTheme="majorBidi" w:cstheme="majorBidi"/>
          <w:sz w:val="20"/>
          <w:szCs w:val="20"/>
        </w:rPr>
        <w:t>to therefore be immobile and</w:t>
      </w:r>
      <w:r w:rsidR="00A95DE2" w:rsidRPr="005D4604">
        <w:rPr>
          <w:rFonts w:asciiTheme="majorBidi" w:hAnsiTheme="majorBidi" w:cstheme="majorBidi"/>
          <w:sz w:val="20"/>
          <w:szCs w:val="20"/>
        </w:rPr>
        <w:t xml:space="preserve"> </w:t>
      </w:r>
      <w:r w:rsidR="0077582C" w:rsidRPr="005D4604">
        <w:rPr>
          <w:rFonts w:asciiTheme="majorBidi" w:hAnsiTheme="majorBidi" w:cstheme="majorBidi"/>
          <w:sz w:val="20"/>
          <w:szCs w:val="20"/>
        </w:rPr>
        <w:t xml:space="preserve">to </w:t>
      </w:r>
      <w:r w:rsidR="00F709E5" w:rsidRPr="005D4604">
        <w:rPr>
          <w:rFonts w:asciiTheme="majorBidi" w:hAnsiTheme="majorBidi" w:cstheme="majorBidi"/>
          <w:sz w:val="20"/>
          <w:szCs w:val="20"/>
        </w:rPr>
        <w:t>receive</w:t>
      </w:r>
      <w:r w:rsidR="00114BC9" w:rsidRPr="005D4604">
        <w:rPr>
          <w:rFonts w:asciiTheme="majorBidi" w:hAnsiTheme="majorBidi" w:cstheme="majorBidi"/>
          <w:sz w:val="20"/>
          <w:szCs w:val="20"/>
        </w:rPr>
        <w:t xml:space="preserve"> continuous </w:t>
      </w:r>
      <w:r w:rsidR="00F709E5" w:rsidRPr="005D4604">
        <w:rPr>
          <w:rFonts w:asciiTheme="majorBidi" w:hAnsiTheme="majorBidi" w:cstheme="majorBidi"/>
          <w:sz w:val="20"/>
          <w:szCs w:val="20"/>
        </w:rPr>
        <w:t xml:space="preserve">fetal heart </w:t>
      </w:r>
      <w:r w:rsidR="00114BC9" w:rsidRPr="005D4604">
        <w:rPr>
          <w:rFonts w:asciiTheme="majorBidi" w:hAnsiTheme="majorBidi" w:cstheme="majorBidi"/>
          <w:sz w:val="20"/>
          <w:szCs w:val="20"/>
        </w:rPr>
        <w:t xml:space="preserve">monitoring, </w:t>
      </w:r>
      <w:r w:rsidR="00A95DE2" w:rsidRPr="005D4604">
        <w:rPr>
          <w:rFonts w:asciiTheme="majorBidi" w:hAnsiTheme="majorBidi" w:cstheme="majorBidi"/>
          <w:sz w:val="20"/>
          <w:szCs w:val="20"/>
        </w:rPr>
        <w:t xml:space="preserve"> </w:t>
      </w:r>
      <w:r w:rsidR="00114BC9" w:rsidRPr="005D4604">
        <w:rPr>
          <w:rFonts w:asciiTheme="majorBidi" w:hAnsiTheme="majorBidi" w:cstheme="majorBidi"/>
          <w:sz w:val="20"/>
          <w:szCs w:val="20"/>
        </w:rPr>
        <w:t xml:space="preserve">and have a far higher chance of </w:t>
      </w:r>
      <w:r w:rsidR="0077582C" w:rsidRPr="005D4604">
        <w:rPr>
          <w:rFonts w:asciiTheme="majorBidi" w:hAnsiTheme="majorBidi" w:cstheme="majorBidi"/>
          <w:sz w:val="20"/>
          <w:szCs w:val="20"/>
        </w:rPr>
        <w:t>a caesarean section</w:t>
      </w:r>
      <w:r w:rsidR="00114BC9" w:rsidRPr="005D4604">
        <w:rPr>
          <w:rFonts w:asciiTheme="majorBidi" w:hAnsiTheme="majorBidi" w:cstheme="majorBidi"/>
          <w:sz w:val="20"/>
          <w:szCs w:val="20"/>
        </w:rPr>
        <w:t xml:space="preserve"> as a result</w:t>
      </w:r>
      <w:r w:rsidR="005165B2" w:rsidRPr="005D4604">
        <w:rPr>
          <w:rFonts w:asciiTheme="majorBidi" w:hAnsiTheme="majorBidi" w:cstheme="majorBidi"/>
          <w:sz w:val="20"/>
          <w:szCs w:val="20"/>
        </w:rPr>
        <w:t xml:space="preserve"> of all these factors</w:t>
      </w:r>
      <w:r w:rsidR="00114BC9" w:rsidRPr="005D4604">
        <w:rPr>
          <w:rFonts w:asciiTheme="majorBidi" w:hAnsiTheme="majorBidi" w:cstheme="majorBidi"/>
          <w:sz w:val="20"/>
          <w:szCs w:val="20"/>
        </w:rPr>
        <w:t>.</w:t>
      </w:r>
      <w:r w:rsidR="0077582C" w:rsidRPr="005D4604">
        <w:rPr>
          <w:rFonts w:asciiTheme="majorBidi" w:hAnsiTheme="majorBidi" w:cstheme="majorBidi"/>
          <w:sz w:val="20"/>
          <w:szCs w:val="20"/>
        </w:rPr>
        <w:t xml:space="preserve"> </w:t>
      </w:r>
      <w:r w:rsidR="00114BC9" w:rsidRPr="005D4604">
        <w:rPr>
          <w:rFonts w:asciiTheme="majorBidi" w:hAnsiTheme="majorBidi" w:cstheme="majorBidi"/>
          <w:sz w:val="20"/>
          <w:szCs w:val="20"/>
        </w:rPr>
        <w:t xml:space="preserve">Tracy et al (2007) in a large </w:t>
      </w:r>
      <w:r w:rsidR="00E94EBB" w:rsidRPr="005D4604">
        <w:rPr>
          <w:rFonts w:asciiTheme="majorBidi" w:hAnsiTheme="majorBidi" w:cstheme="majorBidi"/>
          <w:sz w:val="20"/>
          <w:szCs w:val="20"/>
        </w:rPr>
        <w:t xml:space="preserve">population-based </w:t>
      </w:r>
      <w:r w:rsidR="00114BC9" w:rsidRPr="005D4604">
        <w:rPr>
          <w:rFonts w:asciiTheme="majorBidi" w:hAnsiTheme="majorBidi" w:cstheme="majorBidi"/>
          <w:sz w:val="20"/>
          <w:szCs w:val="20"/>
        </w:rPr>
        <w:t xml:space="preserve">study of 753,895 </w:t>
      </w:r>
      <w:r w:rsidR="00E94EBB" w:rsidRPr="005D4604">
        <w:rPr>
          <w:rFonts w:asciiTheme="majorBidi" w:hAnsiTheme="majorBidi" w:cstheme="majorBidi"/>
          <w:sz w:val="20"/>
          <w:szCs w:val="20"/>
        </w:rPr>
        <w:t xml:space="preserve">‘low risk’ </w:t>
      </w:r>
      <w:r w:rsidR="00114BC9" w:rsidRPr="005D4604">
        <w:rPr>
          <w:rFonts w:asciiTheme="majorBidi" w:hAnsiTheme="majorBidi" w:cstheme="majorBidi"/>
          <w:sz w:val="20"/>
          <w:szCs w:val="20"/>
        </w:rPr>
        <w:t>women</w:t>
      </w:r>
      <w:r w:rsidR="00A0076B" w:rsidRPr="005D4604">
        <w:rPr>
          <w:rFonts w:asciiTheme="majorBidi" w:hAnsiTheme="majorBidi" w:cstheme="majorBidi"/>
          <w:sz w:val="20"/>
          <w:szCs w:val="20"/>
        </w:rPr>
        <w:t xml:space="preserve"> demonstrated the effects</w:t>
      </w:r>
      <w:r w:rsidR="00E94EBB" w:rsidRPr="005D4604">
        <w:rPr>
          <w:rFonts w:asciiTheme="majorBidi" w:hAnsiTheme="majorBidi" w:cstheme="majorBidi"/>
          <w:sz w:val="20"/>
          <w:szCs w:val="20"/>
        </w:rPr>
        <w:t xml:space="preserve"> of certain interventions on no</w:t>
      </w:r>
      <w:r w:rsidR="00A0076B" w:rsidRPr="005D4604">
        <w:rPr>
          <w:rFonts w:asciiTheme="majorBidi" w:hAnsiTheme="majorBidi" w:cstheme="majorBidi"/>
          <w:sz w:val="20"/>
          <w:szCs w:val="20"/>
        </w:rPr>
        <w:t>rmal birth rates. I</w:t>
      </w:r>
      <w:r w:rsidR="00114BC9" w:rsidRPr="005D4604">
        <w:rPr>
          <w:rFonts w:asciiTheme="majorBidi" w:hAnsiTheme="majorBidi" w:cstheme="majorBidi"/>
          <w:sz w:val="20"/>
          <w:szCs w:val="20"/>
        </w:rPr>
        <w:t xml:space="preserve">n their </w:t>
      </w:r>
      <w:r w:rsidR="00E94EBB" w:rsidRPr="005D4604">
        <w:rPr>
          <w:rFonts w:asciiTheme="majorBidi" w:hAnsiTheme="majorBidi" w:cstheme="majorBidi"/>
          <w:sz w:val="20"/>
          <w:szCs w:val="20"/>
        </w:rPr>
        <w:t xml:space="preserve">study, </w:t>
      </w:r>
      <w:r w:rsidR="00A0076B" w:rsidRPr="005D4604">
        <w:rPr>
          <w:rFonts w:asciiTheme="majorBidi" w:hAnsiTheme="majorBidi" w:cstheme="majorBidi"/>
          <w:sz w:val="20"/>
          <w:szCs w:val="20"/>
        </w:rPr>
        <w:t xml:space="preserve">only </w:t>
      </w:r>
      <w:r w:rsidR="00114BC9" w:rsidRPr="005D4604">
        <w:rPr>
          <w:rFonts w:asciiTheme="majorBidi" w:hAnsiTheme="majorBidi" w:cstheme="majorBidi"/>
          <w:sz w:val="20"/>
          <w:szCs w:val="20"/>
        </w:rPr>
        <w:t>29.6% of women who had both an induced labour and an epi</w:t>
      </w:r>
      <w:r w:rsidR="00A0076B" w:rsidRPr="005D4604">
        <w:rPr>
          <w:rFonts w:asciiTheme="majorBidi" w:hAnsiTheme="majorBidi" w:cstheme="majorBidi"/>
          <w:sz w:val="20"/>
          <w:szCs w:val="20"/>
        </w:rPr>
        <w:t>dural</w:t>
      </w:r>
      <w:r w:rsidR="00114BC9" w:rsidRPr="005D4604">
        <w:rPr>
          <w:rFonts w:asciiTheme="majorBidi" w:hAnsiTheme="majorBidi" w:cstheme="majorBidi"/>
          <w:sz w:val="20"/>
          <w:szCs w:val="20"/>
        </w:rPr>
        <w:t xml:space="preserve"> </w:t>
      </w:r>
      <w:r w:rsidR="00A0076B" w:rsidRPr="005D4604">
        <w:rPr>
          <w:rFonts w:asciiTheme="majorBidi" w:hAnsiTheme="majorBidi" w:cstheme="majorBidi"/>
          <w:sz w:val="20"/>
          <w:szCs w:val="20"/>
        </w:rPr>
        <w:t>had a nor</w:t>
      </w:r>
      <w:r w:rsidR="00CF51FA" w:rsidRPr="005D4604">
        <w:rPr>
          <w:rFonts w:asciiTheme="majorBidi" w:hAnsiTheme="majorBidi" w:cstheme="majorBidi"/>
          <w:sz w:val="20"/>
          <w:szCs w:val="20"/>
        </w:rPr>
        <w:t>mal birth; 31.8% with epidural/</w:t>
      </w:r>
      <w:r w:rsidR="00A0076B" w:rsidRPr="005D4604">
        <w:rPr>
          <w:rFonts w:asciiTheme="majorBidi" w:hAnsiTheme="majorBidi" w:cstheme="majorBidi"/>
          <w:sz w:val="20"/>
          <w:szCs w:val="20"/>
        </w:rPr>
        <w:t>no induction</w:t>
      </w:r>
      <w:r w:rsidR="00E94EBB" w:rsidRPr="005D4604">
        <w:rPr>
          <w:rFonts w:asciiTheme="majorBidi" w:hAnsiTheme="majorBidi" w:cstheme="majorBidi"/>
          <w:sz w:val="20"/>
          <w:szCs w:val="20"/>
        </w:rPr>
        <w:t xml:space="preserve"> had a normal birth</w:t>
      </w:r>
      <w:r w:rsidR="00A0076B" w:rsidRPr="005D4604">
        <w:rPr>
          <w:rFonts w:asciiTheme="majorBidi" w:hAnsiTheme="majorBidi" w:cstheme="majorBidi"/>
          <w:sz w:val="20"/>
          <w:szCs w:val="20"/>
        </w:rPr>
        <w:t xml:space="preserve">, 78.6 % </w:t>
      </w:r>
      <w:r w:rsidR="00BF1B6E" w:rsidRPr="005D4604">
        <w:rPr>
          <w:rFonts w:asciiTheme="majorBidi" w:hAnsiTheme="majorBidi" w:cstheme="majorBidi"/>
          <w:sz w:val="20"/>
          <w:szCs w:val="20"/>
        </w:rPr>
        <w:t xml:space="preserve">of women who had induction and </w:t>
      </w:r>
      <w:r w:rsidR="00A0076B" w:rsidRPr="005D4604">
        <w:rPr>
          <w:rFonts w:asciiTheme="majorBidi" w:hAnsiTheme="majorBidi" w:cstheme="majorBidi"/>
          <w:sz w:val="20"/>
          <w:szCs w:val="20"/>
        </w:rPr>
        <w:t xml:space="preserve">no epidural </w:t>
      </w:r>
      <w:r w:rsidR="00E94EBB" w:rsidRPr="005D4604">
        <w:rPr>
          <w:rFonts w:asciiTheme="majorBidi" w:hAnsiTheme="majorBidi" w:cstheme="majorBidi"/>
          <w:sz w:val="20"/>
          <w:szCs w:val="20"/>
        </w:rPr>
        <w:t xml:space="preserve">had a normal birth </w:t>
      </w:r>
      <w:r w:rsidR="0051046C" w:rsidRPr="005D4604">
        <w:rPr>
          <w:rFonts w:asciiTheme="majorBidi" w:hAnsiTheme="majorBidi" w:cstheme="majorBidi"/>
          <w:sz w:val="20"/>
          <w:szCs w:val="20"/>
        </w:rPr>
        <w:t xml:space="preserve">while </w:t>
      </w:r>
      <w:r w:rsidR="00A0076B" w:rsidRPr="005D4604">
        <w:rPr>
          <w:rFonts w:asciiTheme="majorBidi" w:hAnsiTheme="majorBidi" w:cstheme="majorBidi"/>
          <w:sz w:val="20"/>
          <w:szCs w:val="20"/>
        </w:rPr>
        <w:t>86.3% of women with no epidural</w:t>
      </w:r>
      <w:r w:rsidR="00CF51FA" w:rsidRPr="005D4604">
        <w:rPr>
          <w:rFonts w:asciiTheme="majorBidi" w:hAnsiTheme="majorBidi" w:cstheme="majorBidi"/>
          <w:sz w:val="20"/>
          <w:szCs w:val="20"/>
        </w:rPr>
        <w:t>/</w:t>
      </w:r>
      <w:r w:rsidR="00A0076B" w:rsidRPr="005D4604">
        <w:rPr>
          <w:rFonts w:asciiTheme="majorBidi" w:hAnsiTheme="majorBidi" w:cstheme="majorBidi"/>
          <w:sz w:val="20"/>
          <w:szCs w:val="20"/>
        </w:rPr>
        <w:t xml:space="preserve"> no induction had a normal birth. This early recourse to intervention </w:t>
      </w:r>
      <w:r w:rsidR="00CF51FA" w:rsidRPr="005D4604">
        <w:rPr>
          <w:rFonts w:asciiTheme="majorBidi" w:hAnsiTheme="majorBidi" w:cstheme="majorBidi"/>
          <w:sz w:val="20"/>
          <w:szCs w:val="20"/>
        </w:rPr>
        <w:t>for women with a high BMI may be particularly detrimental</w:t>
      </w:r>
      <w:r w:rsidR="00A0076B" w:rsidRPr="005D4604">
        <w:rPr>
          <w:rFonts w:asciiTheme="majorBidi" w:hAnsiTheme="majorBidi" w:cstheme="majorBidi"/>
          <w:sz w:val="20"/>
          <w:szCs w:val="20"/>
        </w:rPr>
        <w:t xml:space="preserve">: Acosta et al (2011) found </w:t>
      </w:r>
      <w:r w:rsidR="00E94EBB" w:rsidRPr="005D4604">
        <w:rPr>
          <w:rFonts w:asciiTheme="majorBidi" w:hAnsiTheme="majorBidi" w:cstheme="majorBidi"/>
          <w:sz w:val="20"/>
          <w:szCs w:val="20"/>
        </w:rPr>
        <w:t>induction and operative birth to be associated with a significantly inc</w:t>
      </w:r>
      <w:r w:rsidR="00CF51FA" w:rsidRPr="005D4604">
        <w:rPr>
          <w:rFonts w:asciiTheme="majorBidi" w:hAnsiTheme="majorBidi" w:cstheme="majorBidi"/>
          <w:sz w:val="20"/>
          <w:szCs w:val="20"/>
        </w:rPr>
        <w:t xml:space="preserve">reased rate of maternal sepsis </w:t>
      </w:r>
      <w:r w:rsidR="00E94EBB" w:rsidRPr="005D4604">
        <w:rPr>
          <w:rFonts w:asciiTheme="majorBidi" w:hAnsiTheme="majorBidi" w:cstheme="majorBidi"/>
          <w:sz w:val="20"/>
          <w:szCs w:val="20"/>
        </w:rPr>
        <w:t xml:space="preserve">and recommended limiting induction to clearly indicated cases. </w:t>
      </w:r>
      <w:r w:rsidR="0051046C" w:rsidRPr="005D4604">
        <w:rPr>
          <w:rFonts w:asciiTheme="majorBidi" w:hAnsiTheme="majorBidi" w:cstheme="majorBidi"/>
          <w:sz w:val="20"/>
          <w:szCs w:val="20"/>
        </w:rPr>
        <w:t>Sepsis rates were higher in women with a high BMI</w:t>
      </w:r>
      <w:r w:rsidR="005D4604">
        <w:rPr>
          <w:rFonts w:asciiTheme="majorBidi" w:hAnsiTheme="majorBidi" w:cstheme="majorBidi"/>
          <w:sz w:val="20"/>
          <w:szCs w:val="20"/>
        </w:rPr>
        <w:t>.</w:t>
      </w:r>
      <w:r w:rsidR="004208A0">
        <w:rPr>
          <w:rFonts w:asciiTheme="majorBidi" w:hAnsiTheme="majorBidi" w:cstheme="majorBidi"/>
          <w:sz w:val="20"/>
          <w:szCs w:val="20"/>
        </w:rPr>
        <w:t xml:space="preserve"> </w:t>
      </w:r>
      <w:r w:rsidR="0087587B" w:rsidRPr="005D4604">
        <w:rPr>
          <w:rFonts w:asciiTheme="majorBidi" w:hAnsiTheme="majorBidi" w:cstheme="majorBidi"/>
          <w:sz w:val="20"/>
          <w:szCs w:val="20"/>
        </w:rPr>
        <w:t>In the most recent maternal mortality report, s</w:t>
      </w:r>
      <w:r w:rsidR="00E94EBB" w:rsidRPr="005D4604">
        <w:rPr>
          <w:rFonts w:asciiTheme="majorBidi" w:hAnsiTheme="majorBidi" w:cstheme="majorBidi"/>
          <w:sz w:val="20"/>
          <w:szCs w:val="20"/>
        </w:rPr>
        <w:t xml:space="preserve">epsis was found to be the leading cause of maternal mortality (Lewis 2007). </w:t>
      </w:r>
    </w:p>
    <w:p w:rsidR="00A0076B" w:rsidRPr="005D4604" w:rsidRDefault="00032B25" w:rsidP="00A0076B">
      <w:pPr>
        <w:rPr>
          <w:rFonts w:asciiTheme="majorBidi" w:hAnsiTheme="majorBidi" w:cstheme="majorBidi"/>
          <w:b/>
          <w:sz w:val="20"/>
          <w:szCs w:val="20"/>
        </w:rPr>
      </w:pPr>
      <w:r w:rsidRPr="005D4604">
        <w:rPr>
          <w:rFonts w:asciiTheme="majorBidi" w:hAnsiTheme="majorBidi" w:cstheme="majorBidi"/>
          <w:b/>
          <w:sz w:val="20"/>
          <w:szCs w:val="20"/>
        </w:rPr>
        <w:t>Discussing risk</w:t>
      </w:r>
      <w:r w:rsidR="00A0076B" w:rsidRPr="005D4604">
        <w:rPr>
          <w:rFonts w:asciiTheme="majorBidi" w:hAnsiTheme="majorBidi" w:cstheme="majorBidi"/>
          <w:b/>
          <w:sz w:val="20"/>
          <w:szCs w:val="20"/>
        </w:rPr>
        <w:t xml:space="preserve"> </w:t>
      </w:r>
    </w:p>
    <w:p w:rsidR="00A618A0" w:rsidRPr="005D4604" w:rsidRDefault="00A618A0" w:rsidP="004208A0">
      <w:pPr>
        <w:rPr>
          <w:rFonts w:asciiTheme="majorBidi" w:hAnsiTheme="majorBidi" w:cstheme="majorBidi"/>
          <w:b/>
          <w:sz w:val="20"/>
          <w:szCs w:val="20"/>
        </w:rPr>
      </w:pPr>
      <w:r w:rsidRPr="005D4604">
        <w:rPr>
          <w:rFonts w:asciiTheme="majorBidi" w:hAnsiTheme="majorBidi" w:cstheme="majorBidi"/>
          <w:sz w:val="20"/>
          <w:szCs w:val="20"/>
        </w:rPr>
        <w:t>Communication about risk</w:t>
      </w:r>
      <w:r w:rsidR="005D4604">
        <w:rPr>
          <w:rFonts w:asciiTheme="majorBidi" w:hAnsiTheme="majorBidi" w:cstheme="majorBidi"/>
          <w:sz w:val="20"/>
          <w:szCs w:val="20"/>
        </w:rPr>
        <w:t xml:space="preserve"> </w:t>
      </w:r>
      <w:r w:rsidR="004208A0">
        <w:rPr>
          <w:rFonts w:asciiTheme="majorBidi" w:hAnsiTheme="majorBidi" w:cstheme="majorBidi"/>
          <w:sz w:val="20"/>
          <w:szCs w:val="20"/>
        </w:rPr>
        <w:t xml:space="preserve">should be objective and </w:t>
      </w:r>
      <w:r w:rsidRPr="005D4604">
        <w:rPr>
          <w:rFonts w:asciiTheme="majorBidi" w:hAnsiTheme="majorBidi" w:cstheme="majorBidi"/>
          <w:sz w:val="20"/>
          <w:szCs w:val="20"/>
        </w:rPr>
        <w:t xml:space="preserve">give </w:t>
      </w:r>
      <w:r w:rsidR="008276D3" w:rsidRPr="005D4604">
        <w:rPr>
          <w:rFonts w:asciiTheme="majorBidi" w:hAnsiTheme="majorBidi" w:cstheme="majorBidi"/>
          <w:sz w:val="20"/>
          <w:szCs w:val="20"/>
        </w:rPr>
        <w:t xml:space="preserve">the </w:t>
      </w:r>
      <w:r w:rsidRPr="005D4604">
        <w:rPr>
          <w:rFonts w:asciiTheme="majorBidi" w:hAnsiTheme="majorBidi" w:cstheme="majorBidi"/>
          <w:sz w:val="20"/>
          <w:szCs w:val="20"/>
        </w:rPr>
        <w:t xml:space="preserve">actual numerical </w:t>
      </w:r>
      <w:r w:rsidR="008276D3" w:rsidRPr="005D4604">
        <w:rPr>
          <w:rFonts w:asciiTheme="majorBidi" w:hAnsiTheme="majorBidi" w:cstheme="majorBidi"/>
          <w:sz w:val="20"/>
          <w:szCs w:val="20"/>
        </w:rPr>
        <w:t>risk of a complication occurring</w:t>
      </w:r>
      <w:r w:rsidRPr="005D4604">
        <w:rPr>
          <w:rFonts w:asciiTheme="majorBidi" w:hAnsiTheme="majorBidi" w:cstheme="majorBidi"/>
          <w:sz w:val="20"/>
          <w:szCs w:val="20"/>
        </w:rPr>
        <w:t xml:space="preserve">. </w:t>
      </w:r>
      <w:r w:rsidR="004208A0">
        <w:rPr>
          <w:rFonts w:asciiTheme="majorBidi" w:hAnsiTheme="majorBidi" w:cstheme="majorBidi"/>
          <w:sz w:val="20"/>
          <w:szCs w:val="20"/>
        </w:rPr>
        <w:t xml:space="preserve">It should also use positive framing as well as negative. </w:t>
      </w:r>
      <w:r w:rsidRPr="005D4604">
        <w:rPr>
          <w:rFonts w:asciiTheme="majorBidi" w:hAnsiTheme="majorBidi" w:cstheme="majorBidi"/>
          <w:sz w:val="20"/>
          <w:szCs w:val="20"/>
        </w:rPr>
        <w:t>For example</w:t>
      </w:r>
      <w:r w:rsidR="008276D3" w:rsidRPr="005D4604">
        <w:rPr>
          <w:rFonts w:asciiTheme="majorBidi" w:hAnsiTheme="majorBidi" w:cstheme="majorBidi"/>
          <w:sz w:val="20"/>
          <w:szCs w:val="20"/>
        </w:rPr>
        <w:t xml:space="preserve">, </w:t>
      </w:r>
      <w:r w:rsidR="00B92BF5" w:rsidRPr="005D4604">
        <w:rPr>
          <w:rFonts w:asciiTheme="majorBidi" w:hAnsiTheme="majorBidi" w:cstheme="majorBidi"/>
          <w:sz w:val="20"/>
          <w:szCs w:val="20"/>
        </w:rPr>
        <w:t>evidence suggests</w:t>
      </w:r>
      <w:r w:rsidRPr="005D4604">
        <w:rPr>
          <w:rFonts w:asciiTheme="majorBidi" w:hAnsiTheme="majorBidi" w:cstheme="majorBidi"/>
          <w:sz w:val="20"/>
          <w:szCs w:val="20"/>
        </w:rPr>
        <w:t xml:space="preserve"> that the risk for gestational diabetes is around 10-15% or so in ‘morbidly obese’ </w:t>
      </w:r>
      <w:r w:rsidR="008276D3" w:rsidRPr="005D4604">
        <w:rPr>
          <w:rFonts w:asciiTheme="majorBidi" w:hAnsiTheme="majorBidi" w:cstheme="majorBidi"/>
          <w:sz w:val="20"/>
          <w:szCs w:val="20"/>
        </w:rPr>
        <w:t xml:space="preserve">women, </w:t>
      </w:r>
      <w:r w:rsidRPr="005D4604">
        <w:rPr>
          <w:rFonts w:asciiTheme="majorBidi" w:hAnsiTheme="majorBidi" w:cstheme="majorBidi"/>
          <w:sz w:val="20"/>
          <w:szCs w:val="20"/>
        </w:rPr>
        <w:t>compared to a risk of about 2-5% in the non-obese population</w:t>
      </w:r>
      <w:r w:rsidR="00B92BF5" w:rsidRPr="005D4604">
        <w:rPr>
          <w:rFonts w:asciiTheme="majorBidi" w:hAnsiTheme="majorBidi" w:cstheme="majorBidi"/>
          <w:sz w:val="20"/>
          <w:szCs w:val="20"/>
        </w:rPr>
        <w:t>. So although it is an increased risk,</w:t>
      </w:r>
      <w:r w:rsidRPr="005D4604">
        <w:rPr>
          <w:rFonts w:asciiTheme="majorBidi" w:hAnsiTheme="majorBidi" w:cstheme="majorBidi"/>
          <w:sz w:val="20"/>
          <w:szCs w:val="20"/>
        </w:rPr>
        <w:t xml:space="preserve"> it also means that about 85-90% of these </w:t>
      </w:r>
      <w:r w:rsidR="00B92BF5" w:rsidRPr="005D4604">
        <w:rPr>
          <w:rFonts w:asciiTheme="majorBidi" w:hAnsiTheme="majorBidi" w:cstheme="majorBidi"/>
          <w:sz w:val="20"/>
          <w:szCs w:val="20"/>
        </w:rPr>
        <w:t>wo</w:t>
      </w:r>
      <w:r w:rsidRPr="005D4604">
        <w:rPr>
          <w:rFonts w:asciiTheme="majorBidi" w:hAnsiTheme="majorBidi" w:cstheme="majorBidi"/>
          <w:sz w:val="20"/>
          <w:szCs w:val="20"/>
        </w:rPr>
        <w:t>men will not e</w:t>
      </w:r>
      <w:r w:rsidR="00B92BF5" w:rsidRPr="005D4604">
        <w:rPr>
          <w:rFonts w:asciiTheme="majorBidi" w:hAnsiTheme="majorBidi" w:cstheme="majorBidi"/>
          <w:sz w:val="20"/>
          <w:szCs w:val="20"/>
        </w:rPr>
        <w:t>xperience this complication (</w:t>
      </w:r>
      <w:proofErr w:type="spellStart"/>
      <w:r w:rsidR="00B92BF5" w:rsidRPr="005D4604">
        <w:rPr>
          <w:rFonts w:asciiTheme="majorBidi" w:hAnsiTheme="majorBidi" w:cstheme="majorBidi"/>
          <w:sz w:val="20"/>
          <w:szCs w:val="20"/>
        </w:rPr>
        <w:t>Vireday</w:t>
      </w:r>
      <w:proofErr w:type="spellEnd"/>
      <w:r w:rsidR="00B92BF5" w:rsidRPr="005D4604">
        <w:rPr>
          <w:rFonts w:asciiTheme="majorBidi" w:hAnsiTheme="majorBidi" w:cstheme="majorBidi"/>
          <w:sz w:val="20"/>
          <w:szCs w:val="20"/>
        </w:rPr>
        <w:t xml:space="preserve"> 2011). </w:t>
      </w:r>
      <w:r w:rsidR="00DE322A">
        <w:rPr>
          <w:rFonts w:asciiTheme="majorBidi" w:hAnsiTheme="majorBidi" w:cstheme="majorBidi"/>
          <w:sz w:val="20"/>
          <w:szCs w:val="20"/>
        </w:rPr>
        <w:t xml:space="preserve">NICE guidance </w:t>
      </w:r>
      <w:r w:rsidR="00C84B86">
        <w:rPr>
          <w:rFonts w:asciiTheme="majorBidi" w:hAnsiTheme="majorBidi" w:cstheme="majorBidi"/>
          <w:sz w:val="20"/>
          <w:szCs w:val="20"/>
        </w:rPr>
        <w:t xml:space="preserve">(2012) </w:t>
      </w:r>
      <w:r w:rsidR="00DE322A">
        <w:rPr>
          <w:rFonts w:asciiTheme="majorBidi" w:hAnsiTheme="majorBidi" w:cstheme="majorBidi"/>
          <w:sz w:val="20"/>
          <w:szCs w:val="20"/>
        </w:rPr>
        <w:t xml:space="preserve">advocates personalising </w:t>
      </w:r>
      <w:r w:rsidR="00DE322A" w:rsidRPr="00DE322A">
        <w:rPr>
          <w:rFonts w:asciiTheme="majorBidi" w:hAnsiTheme="majorBidi" w:cstheme="majorBidi"/>
          <w:sz w:val="20"/>
          <w:szCs w:val="20"/>
        </w:rPr>
        <w:t>risks and benefits as far as possible</w:t>
      </w:r>
      <w:r w:rsidR="00DE322A">
        <w:rPr>
          <w:rFonts w:asciiTheme="majorBidi" w:hAnsiTheme="majorBidi" w:cstheme="majorBidi"/>
          <w:sz w:val="20"/>
          <w:szCs w:val="20"/>
        </w:rPr>
        <w:t xml:space="preserve"> and using</w:t>
      </w:r>
      <w:r w:rsidR="00DE322A" w:rsidRPr="00DE322A">
        <w:rPr>
          <w:rFonts w:asciiTheme="majorBidi" w:hAnsiTheme="majorBidi" w:cstheme="majorBidi"/>
          <w:sz w:val="20"/>
          <w:szCs w:val="20"/>
        </w:rPr>
        <w:t xml:space="preserve"> absolute risk rather than relative risk (for example, the risk of a</w:t>
      </w:r>
      <w:r w:rsidR="004208A0">
        <w:rPr>
          <w:rFonts w:asciiTheme="majorBidi" w:hAnsiTheme="majorBidi" w:cstheme="majorBidi"/>
          <w:sz w:val="20"/>
          <w:szCs w:val="20"/>
        </w:rPr>
        <w:t>n event increases from 1 in 100 to 2 in 100</w:t>
      </w:r>
      <w:r w:rsidR="00DE322A" w:rsidRPr="00DE322A">
        <w:rPr>
          <w:rFonts w:asciiTheme="majorBidi" w:hAnsiTheme="majorBidi" w:cstheme="majorBidi"/>
          <w:sz w:val="20"/>
          <w:szCs w:val="20"/>
        </w:rPr>
        <w:t>, rather than the risk of the event doubles)</w:t>
      </w:r>
      <w:r w:rsidR="00DE322A">
        <w:rPr>
          <w:rFonts w:asciiTheme="majorBidi" w:hAnsiTheme="majorBidi" w:cstheme="majorBidi"/>
          <w:sz w:val="20"/>
          <w:szCs w:val="20"/>
        </w:rPr>
        <w:t xml:space="preserve">. </w:t>
      </w:r>
      <w:proofErr w:type="gramStart"/>
      <w:r w:rsidR="00B92BF5" w:rsidRPr="005D4604">
        <w:rPr>
          <w:rFonts w:asciiTheme="majorBidi" w:hAnsiTheme="majorBidi" w:cstheme="majorBidi"/>
          <w:sz w:val="20"/>
          <w:szCs w:val="20"/>
        </w:rPr>
        <w:t>Using language such as ‘</w:t>
      </w:r>
      <w:r w:rsidR="004208A0">
        <w:rPr>
          <w:rFonts w:asciiTheme="majorBidi" w:hAnsiTheme="majorBidi" w:cstheme="majorBidi"/>
          <w:sz w:val="20"/>
          <w:szCs w:val="20"/>
        </w:rPr>
        <w:t xml:space="preserve">three to </w:t>
      </w:r>
      <w:r w:rsidR="00B92BF5" w:rsidRPr="005D4604">
        <w:rPr>
          <w:rFonts w:asciiTheme="majorBidi" w:hAnsiTheme="majorBidi" w:cstheme="majorBidi"/>
          <w:sz w:val="20"/>
          <w:szCs w:val="20"/>
        </w:rPr>
        <w:t xml:space="preserve">five times more likely to get gestational diabetes’ </w:t>
      </w:r>
      <w:r w:rsidR="005D4604">
        <w:rPr>
          <w:rFonts w:asciiTheme="majorBidi" w:hAnsiTheme="majorBidi" w:cstheme="majorBidi"/>
          <w:sz w:val="20"/>
          <w:szCs w:val="20"/>
        </w:rPr>
        <w:t>can inflate the perception of risk</w:t>
      </w:r>
      <w:r w:rsidR="00DE322A">
        <w:rPr>
          <w:rFonts w:asciiTheme="majorBidi" w:hAnsiTheme="majorBidi" w:cstheme="majorBidi"/>
          <w:sz w:val="20"/>
          <w:szCs w:val="20"/>
        </w:rPr>
        <w:t xml:space="preserve"> and induce fear</w:t>
      </w:r>
      <w:r w:rsidR="005D4604">
        <w:rPr>
          <w:rFonts w:asciiTheme="majorBidi" w:hAnsiTheme="majorBidi" w:cstheme="majorBidi"/>
          <w:sz w:val="20"/>
          <w:szCs w:val="20"/>
        </w:rPr>
        <w:t>.</w:t>
      </w:r>
      <w:proofErr w:type="gramEnd"/>
      <w:r w:rsidR="00B92BF5" w:rsidRPr="005D4604">
        <w:rPr>
          <w:rFonts w:asciiTheme="majorBidi" w:hAnsiTheme="majorBidi" w:cstheme="majorBidi"/>
          <w:sz w:val="20"/>
          <w:szCs w:val="20"/>
        </w:rPr>
        <w:t xml:space="preserve"> </w:t>
      </w:r>
    </w:p>
    <w:p w:rsidR="00351857" w:rsidRPr="005D4604" w:rsidRDefault="002577F3" w:rsidP="00A15544">
      <w:pPr>
        <w:rPr>
          <w:rFonts w:asciiTheme="majorBidi" w:hAnsiTheme="majorBidi" w:cstheme="majorBidi"/>
          <w:b/>
          <w:sz w:val="20"/>
          <w:szCs w:val="20"/>
        </w:rPr>
      </w:pPr>
      <w:r w:rsidRPr="005D4604">
        <w:rPr>
          <w:rFonts w:asciiTheme="majorBidi" w:hAnsiTheme="majorBidi" w:cstheme="majorBidi"/>
          <w:b/>
          <w:sz w:val="20"/>
          <w:szCs w:val="20"/>
        </w:rPr>
        <w:t xml:space="preserve">What is best </w:t>
      </w:r>
      <w:r w:rsidR="00496290" w:rsidRPr="005D4604">
        <w:rPr>
          <w:rFonts w:asciiTheme="majorBidi" w:hAnsiTheme="majorBidi" w:cstheme="majorBidi"/>
          <w:b/>
          <w:sz w:val="20"/>
          <w:szCs w:val="20"/>
        </w:rPr>
        <w:t xml:space="preserve">evidence-based </w:t>
      </w:r>
      <w:r w:rsidRPr="005D4604">
        <w:rPr>
          <w:rFonts w:asciiTheme="majorBidi" w:hAnsiTheme="majorBidi" w:cstheme="majorBidi"/>
          <w:b/>
          <w:sz w:val="20"/>
          <w:szCs w:val="20"/>
        </w:rPr>
        <w:t xml:space="preserve">care for </w:t>
      </w:r>
      <w:r w:rsidR="00496290" w:rsidRPr="005D4604">
        <w:rPr>
          <w:rFonts w:asciiTheme="majorBidi" w:hAnsiTheme="majorBidi" w:cstheme="majorBidi"/>
          <w:b/>
          <w:sz w:val="20"/>
          <w:szCs w:val="20"/>
        </w:rPr>
        <w:t xml:space="preserve">women with a high </w:t>
      </w:r>
      <w:r w:rsidR="0055537A" w:rsidRPr="005D4604">
        <w:rPr>
          <w:rFonts w:asciiTheme="majorBidi" w:hAnsiTheme="majorBidi" w:cstheme="majorBidi"/>
          <w:b/>
          <w:sz w:val="20"/>
          <w:szCs w:val="20"/>
        </w:rPr>
        <w:t>BMI</w:t>
      </w:r>
      <w:r w:rsidRPr="005D4604">
        <w:rPr>
          <w:rFonts w:asciiTheme="majorBidi" w:hAnsiTheme="majorBidi" w:cstheme="majorBidi"/>
          <w:b/>
          <w:sz w:val="20"/>
          <w:szCs w:val="20"/>
        </w:rPr>
        <w:t>?</w:t>
      </w:r>
      <w:r w:rsidR="0077582C" w:rsidRPr="005D4604">
        <w:rPr>
          <w:rFonts w:asciiTheme="majorBidi" w:hAnsiTheme="majorBidi" w:cstheme="majorBidi"/>
          <w:b/>
          <w:sz w:val="20"/>
          <w:szCs w:val="20"/>
        </w:rPr>
        <w:t xml:space="preserve"> </w:t>
      </w:r>
    </w:p>
    <w:p w:rsidR="002577F3" w:rsidRPr="005D4604" w:rsidRDefault="00463943" w:rsidP="00351857">
      <w:pPr>
        <w:rPr>
          <w:rFonts w:asciiTheme="majorBidi" w:hAnsiTheme="majorBidi" w:cstheme="majorBidi"/>
          <w:b/>
          <w:sz w:val="20"/>
          <w:szCs w:val="20"/>
        </w:rPr>
      </w:pPr>
      <w:r w:rsidRPr="005D4604">
        <w:rPr>
          <w:rFonts w:asciiTheme="majorBidi" w:hAnsiTheme="majorBidi" w:cstheme="majorBidi"/>
          <w:b/>
          <w:sz w:val="20"/>
          <w:szCs w:val="20"/>
        </w:rPr>
        <w:t>Caregivers b</w:t>
      </w:r>
      <w:r w:rsidR="0077582C" w:rsidRPr="005D4604">
        <w:rPr>
          <w:rFonts w:asciiTheme="majorBidi" w:hAnsiTheme="majorBidi" w:cstheme="majorBidi"/>
          <w:b/>
          <w:sz w:val="20"/>
          <w:szCs w:val="20"/>
        </w:rPr>
        <w:t xml:space="preserve">eing positive and encouraging, </w:t>
      </w:r>
      <w:r w:rsidR="00351857" w:rsidRPr="005D4604">
        <w:rPr>
          <w:rFonts w:asciiTheme="majorBidi" w:hAnsiTheme="majorBidi" w:cstheme="majorBidi"/>
          <w:b/>
          <w:sz w:val="20"/>
          <w:szCs w:val="20"/>
        </w:rPr>
        <w:t>and providing unbiased information</w:t>
      </w:r>
    </w:p>
    <w:p w:rsidR="00221AFD" w:rsidRPr="005D4604" w:rsidRDefault="00221AFD" w:rsidP="00A15544">
      <w:pPr>
        <w:rPr>
          <w:rFonts w:asciiTheme="majorBidi" w:hAnsiTheme="majorBidi" w:cstheme="majorBidi"/>
          <w:b/>
          <w:sz w:val="20"/>
          <w:szCs w:val="20"/>
        </w:rPr>
      </w:pPr>
      <w:r w:rsidRPr="005D4604">
        <w:rPr>
          <w:rFonts w:asciiTheme="majorBidi" w:hAnsiTheme="majorBidi" w:cstheme="majorBidi"/>
          <w:sz w:val="20"/>
          <w:szCs w:val="20"/>
        </w:rPr>
        <w:t>All women should be aware of courses of action that will optimise their chance of a normal birth</w:t>
      </w:r>
      <w:r w:rsidR="00A618A0" w:rsidRPr="005D4604">
        <w:rPr>
          <w:rFonts w:asciiTheme="majorBidi" w:hAnsiTheme="majorBidi" w:cstheme="majorBidi"/>
          <w:sz w:val="20"/>
          <w:szCs w:val="20"/>
        </w:rPr>
        <w:t>,</w:t>
      </w:r>
      <w:r w:rsidRPr="005D4604">
        <w:rPr>
          <w:rFonts w:asciiTheme="majorBidi" w:hAnsiTheme="majorBidi" w:cstheme="majorBidi"/>
          <w:sz w:val="20"/>
          <w:szCs w:val="20"/>
        </w:rPr>
        <w:t xml:space="preserve"> as a caesarean section carries a higher risk of complications such as sepsis, haemorrhage or thromboembolic disorders. For women with a high BMI, </w:t>
      </w:r>
      <w:r w:rsidR="00463943" w:rsidRPr="005D4604">
        <w:rPr>
          <w:rFonts w:asciiTheme="majorBidi" w:hAnsiTheme="majorBidi" w:cstheme="majorBidi"/>
          <w:sz w:val="20"/>
          <w:szCs w:val="20"/>
        </w:rPr>
        <w:t>this</w:t>
      </w:r>
      <w:r w:rsidRPr="005D4604">
        <w:rPr>
          <w:rFonts w:asciiTheme="majorBidi" w:hAnsiTheme="majorBidi" w:cstheme="majorBidi"/>
          <w:sz w:val="20"/>
          <w:szCs w:val="20"/>
        </w:rPr>
        <w:t xml:space="preserve"> knowledge </w:t>
      </w:r>
      <w:r w:rsidR="009F0549" w:rsidRPr="005D4604">
        <w:rPr>
          <w:rFonts w:asciiTheme="majorBidi" w:hAnsiTheme="majorBidi" w:cstheme="majorBidi"/>
          <w:sz w:val="20"/>
          <w:szCs w:val="20"/>
        </w:rPr>
        <w:t>may be</w:t>
      </w:r>
      <w:r w:rsidRPr="005D4604">
        <w:rPr>
          <w:rFonts w:asciiTheme="majorBidi" w:hAnsiTheme="majorBidi" w:cstheme="majorBidi"/>
          <w:sz w:val="20"/>
          <w:szCs w:val="20"/>
        </w:rPr>
        <w:t xml:space="preserve"> even more important.</w:t>
      </w:r>
      <w:r w:rsidR="00A95DE2" w:rsidRPr="005D4604">
        <w:rPr>
          <w:rFonts w:asciiTheme="majorBidi" w:hAnsiTheme="majorBidi" w:cstheme="majorBidi"/>
          <w:b/>
          <w:sz w:val="20"/>
          <w:szCs w:val="20"/>
        </w:rPr>
        <w:t xml:space="preserve"> </w:t>
      </w:r>
    </w:p>
    <w:p w:rsidR="001E7007" w:rsidRPr="005D4604" w:rsidRDefault="002577F3" w:rsidP="00A15544">
      <w:pPr>
        <w:rPr>
          <w:rFonts w:asciiTheme="majorBidi" w:hAnsiTheme="majorBidi" w:cstheme="majorBidi"/>
          <w:sz w:val="20"/>
          <w:szCs w:val="20"/>
        </w:rPr>
      </w:pPr>
      <w:r w:rsidRPr="005D4604">
        <w:rPr>
          <w:rFonts w:asciiTheme="majorBidi" w:hAnsiTheme="majorBidi" w:cstheme="majorBidi"/>
          <w:b/>
          <w:sz w:val="20"/>
          <w:szCs w:val="20"/>
        </w:rPr>
        <w:t>Continuous support in labour</w:t>
      </w:r>
      <w:r w:rsidRPr="005D4604">
        <w:rPr>
          <w:rFonts w:asciiTheme="majorBidi" w:hAnsiTheme="majorBidi" w:cstheme="majorBidi"/>
          <w:sz w:val="20"/>
          <w:szCs w:val="20"/>
        </w:rPr>
        <w:t xml:space="preserve"> is well known to improve outcomes</w:t>
      </w:r>
      <w:r w:rsidR="008671AC" w:rsidRPr="005D4604">
        <w:rPr>
          <w:rFonts w:asciiTheme="majorBidi" w:hAnsiTheme="majorBidi" w:cstheme="majorBidi"/>
          <w:sz w:val="20"/>
          <w:szCs w:val="20"/>
        </w:rPr>
        <w:t>. The evidence is so comp</w:t>
      </w:r>
      <w:r w:rsidR="00CF51FA" w:rsidRPr="005D4604">
        <w:rPr>
          <w:rFonts w:asciiTheme="majorBidi" w:hAnsiTheme="majorBidi" w:cstheme="majorBidi"/>
          <w:sz w:val="20"/>
          <w:szCs w:val="20"/>
        </w:rPr>
        <w:t>ell</w:t>
      </w:r>
      <w:r w:rsidR="00520595" w:rsidRPr="005D4604">
        <w:rPr>
          <w:rFonts w:asciiTheme="majorBidi" w:hAnsiTheme="majorBidi" w:cstheme="majorBidi"/>
          <w:sz w:val="20"/>
          <w:szCs w:val="20"/>
        </w:rPr>
        <w:t>ing that as long ago as 1998</w:t>
      </w:r>
      <w:r w:rsidR="0055537A" w:rsidRPr="005D4604">
        <w:rPr>
          <w:rFonts w:asciiTheme="majorBidi" w:hAnsiTheme="majorBidi" w:cstheme="majorBidi"/>
          <w:sz w:val="20"/>
          <w:szCs w:val="20"/>
        </w:rPr>
        <w:t xml:space="preserve"> the late Prof John </w:t>
      </w:r>
      <w:proofErr w:type="spellStart"/>
      <w:r w:rsidR="0055537A" w:rsidRPr="005D4604">
        <w:rPr>
          <w:rFonts w:asciiTheme="majorBidi" w:hAnsiTheme="majorBidi" w:cstheme="majorBidi"/>
          <w:sz w:val="20"/>
          <w:szCs w:val="20"/>
        </w:rPr>
        <w:t>K</w:t>
      </w:r>
      <w:r w:rsidR="00520595" w:rsidRPr="005D4604">
        <w:rPr>
          <w:rFonts w:asciiTheme="majorBidi" w:hAnsiTheme="majorBidi" w:cstheme="majorBidi"/>
          <w:sz w:val="20"/>
          <w:szCs w:val="20"/>
        </w:rPr>
        <w:t>ennell</w:t>
      </w:r>
      <w:proofErr w:type="spellEnd"/>
      <w:r w:rsidR="00520595" w:rsidRPr="005D4604">
        <w:rPr>
          <w:rFonts w:asciiTheme="majorBidi" w:hAnsiTheme="majorBidi" w:cstheme="majorBidi"/>
          <w:sz w:val="20"/>
          <w:szCs w:val="20"/>
        </w:rPr>
        <w:t xml:space="preserve"> </w:t>
      </w:r>
      <w:r w:rsidR="008671AC" w:rsidRPr="005D4604">
        <w:rPr>
          <w:rFonts w:asciiTheme="majorBidi" w:hAnsiTheme="majorBidi" w:cstheme="majorBidi"/>
          <w:sz w:val="20"/>
          <w:szCs w:val="20"/>
        </w:rPr>
        <w:t>observe</w:t>
      </w:r>
      <w:r w:rsidR="00520595" w:rsidRPr="005D4604">
        <w:rPr>
          <w:rFonts w:asciiTheme="majorBidi" w:hAnsiTheme="majorBidi" w:cstheme="majorBidi"/>
          <w:sz w:val="20"/>
          <w:szCs w:val="20"/>
        </w:rPr>
        <w:t>d</w:t>
      </w:r>
      <w:r w:rsidR="008671AC" w:rsidRPr="005D4604">
        <w:rPr>
          <w:rFonts w:asciiTheme="majorBidi" w:hAnsiTheme="majorBidi" w:cstheme="majorBidi"/>
          <w:sz w:val="20"/>
          <w:szCs w:val="20"/>
        </w:rPr>
        <w:t xml:space="preserve">: ‘If a doula were a drug, it would be unethical not to use it’. A recent systematic review of </w:t>
      </w:r>
      <w:r w:rsidR="0064498F" w:rsidRPr="005D4604">
        <w:rPr>
          <w:rFonts w:asciiTheme="majorBidi" w:hAnsiTheme="majorBidi" w:cstheme="majorBidi"/>
          <w:sz w:val="20"/>
          <w:szCs w:val="20"/>
        </w:rPr>
        <w:t xml:space="preserve">22 studies </w:t>
      </w:r>
      <w:r w:rsidR="00CF51FA" w:rsidRPr="005D4604">
        <w:rPr>
          <w:rFonts w:asciiTheme="majorBidi" w:hAnsiTheme="majorBidi" w:cstheme="majorBidi"/>
          <w:sz w:val="20"/>
          <w:szCs w:val="20"/>
        </w:rPr>
        <w:t>(</w:t>
      </w:r>
      <w:proofErr w:type="spellStart"/>
      <w:r w:rsidR="00CF51FA" w:rsidRPr="005D4604">
        <w:rPr>
          <w:rFonts w:asciiTheme="majorBidi" w:hAnsiTheme="majorBidi" w:cstheme="majorBidi"/>
          <w:sz w:val="20"/>
          <w:szCs w:val="20"/>
        </w:rPr>
        <w:t>Hodnett</w:t>
      </w:r>
      <w:proofErr w:type="spellEnd"/>
      <w:r w:rsidR="00CF51FA" w:rsidRPr="005D4604">
        <w:rPr>
          <w:rFonts w:asciiTheme="majorBidi" w:hAnsiTheme="majorBidi" w:cstheme="majorBidi"/>
          <w:sz w:val="20"/>
          <w:szCs w:val="20"/>
        </w:rPr>
        <w:t xml:space="preserve"> et al 2013) </w:t>
      </w:r>
      <w:r w:rsidR="008671AC" w:rsidRPr="005D4604">
        <w:rPr>
          <w:rFonts w:asciiTheme="majorBidi" w:hAnsiTheme="majorBidi" w:cstheme="majorBidi"/>
          <w:sz w:val="20"/>
          <w:szCs w:val="20"/>
        </w:rPr>
        <w:t>has confirmed</w:t>
      </w:r>
      <w:r w:rsidR="0055537A" w:rsidRPr="005D4604">
        <w:rPr>
          <w:rFonts w:asciiTheme="majorBidi" w:hAnsiTheme="majorBidi" w:cstheme="majorBidi"/>
          <w:sz w:val="20"/>
          <w:szCs w:val="20"/>
        </w:rPr>
        <w:t xml:space="preserve"> the be</w:t>
      </w:r>
      <w:r w:rsidR="00FA343E" w:rsidRPr="005D4604">
        <w:rPr>
          <w:rFonts w:asciiTheme="majorBidi" w:hAnsiTheme="majorBidi" w:cstheme="majorBidi"/>
          <w:sz w:val="20"/>
          <w:szCs w:val="20"/>
        </w:rPr>
        <w:t>neficial eff</w:t>
      </w:r>
      <w:r w:rsidR="0055537A" w:rsidRPr="005D4604">
        <w:rPr>
          <w:rFonts w:asciiTheme="majorBidi" w:hAnsiTheme="majorBidi" w:cstheme="majorBidi"/>
          <w:sz w:val="20"/>
          <w:szCs w:val="20"/>
        </w:rPr>
        <w:t xml:space="preserve">ects of a supportive companion, finding </w:t>
      </w:r>
      <w:r w:rsidR="00FA343E" w:rsidRPr="005D4604">
        <w:rPr>
          <w:rFonts w:asciiTheme="majorBidi" w:hAnsiTheme="majorBidi" w:cstheme="majorBidi"/>
          <w:sz w:val="20"/>
          <w:szCs w:val="20"/>
        </w:rPr>
        <w:t>that</w:t>
      </w:r>
      <w:r w:rsidR="00351857" w:rsidRPr="005D4604">
        <w:rPr>
          <w:rFonts w:asciiTheme="majorBidi" w:hAnsiTheme="majorBidi" w:cstheme="majorBidi"/>
          <w:sz w:val="20"/>
          <w:szCs w:val="20"/>
        </w:rPr>
        <w:t xml:space="preserve"> that </w:t>
      </w:r>
      <w:r w:rsidR="008671AC" w:rsidRPr="005D4604">
        <w:rPr>
          <w:rFonts w:asciiTheme="majorBidi" w:hAnsiTheme="majorBidi" w:cstheme="majorBidi"/>
          <w:sz w:val="20"/>
          <w:szCs w:val="20"/>
        </w:rPr>
        <w:t xml:space="preserve">women allocated to continuous support were more likely to have a spontaneous vaginal birth, less likely to have </w:t>
      </w:r>
      <w:proofErr w:type="spellStart"/>
      <w:r w:rsidR="008671AC" w:rsidRPr="005D4604">
        <w:rPr>
          <w:rFonts w:asciiTheme="majorBidi" w:hAnsiTheme="majorBidi" w:cstheme="majorBidi"/>
          <w:sz w:val="20"/>
          <w:szCs w:val="20"/>
        </w:rPr>
        <w:t>intrapartum</w:t>
      </w:r>
      <w:proofErr w:type="spellEnd"/>
      <w:r w:rsidR="008671AC" w:rsidRPr="005D4604">
        <w:rPr>
          <w:rFonts w:asciiTheme="majorBidi" w:hAnsiTheme="majorBidi" w:cstheme="majorBidi"/>
          <w:sz w:val="20"/>
          <w:szCs w:val="20"/>
        </w:rPr>
        <w:t xml:space="preserve"> analgesia</w:t>
      </w:r>
      <w:r w:rsidR="001E4427" w:rsidRPr="005D4604">
        <w:rPr>
          <w:rFonts w:asciiTheme="majorBidi" w:hAnsiTheme="majorBidi" w:cstheme="majorBidi"/>
          <w:sz w:val="20"/>
          <w:szCs w:val="20"/>
        </w:rPr>
        <w:t xml:space="preserve"> including epidural</w:t>
      </w:r>
      <w:r w:rsidR="00E94EBB" w:rsidRPr="005D4604">
        <w:rPr>
          <w:rFonts w:asciiTheme="majorBidi" w:hAnsiTheme="majorBidi" w:cstheme="majorBidi"/>
          <w:sz w:val="20"/>
          <w:szCs w:val="20"/>
        </w:rPr>
        <w:t>, less likely to have a caesarean or instrumental vaginal birth or a baby with a low five-minute Apgar score</w:t>
      </w:r>
      <w:r w:rsidR="00221AFD" w:rsidRPr="005D4604">
        <w:rPr>
          <w:rFonts w:asciiTheme="majorBidi" w:hAnsiTheme="majorBidi" w:cstheme="majorBidi"/>
          <w:sz w:val="20"/>
          <w:szCs w:val="20"/>
        </w:rPr>
        <w:t>. They were also less likely</w:t>
      </w:r>
      <w:r w:rsidR="008671AC" w:rsidRPr="005D4604">
        <w:rPr>
          <w:rFonts w:asciiTheme="majorBidi" w:hAnsiTheme="majorBidi" w:cstheme="majorBidi"/>
          <w:sz w:val="20"/>
          <w:szCs w:val="20"/>
        </w:rPr>
        <w:t xml:space="preserve"> to report dissatisfaction</w:t>
      </w:r>
      <w:r w:rsidR="001E4427" w:rsidRPr="005D4604">
        <w:rPr>
          <w:rFonts w:asciiTheme="majorBidi" w:hAnsiTheme="majorBidi" w:cstheme="majorBidi"/>
          <w:sz w:val="20"/>
          <w:szCs w:val="20"/>
        </w:rPr>
        <w:t>.</w:t>
      </w:r>
      <w:r w:rsidR="008671AC" w:rsidRPr="005D4604">
        <w:rPr>
          <w:rFonts w:asciiTheme="majorBidi" w:hAnsiTheme="majorBidi" w:cstheme="majorBidi"/>
          <w:sz w:val="20"/>
          <w:szCs w:val="20"/>
        </w:rPr>
        <w:t xml:space="preserve"> </w:t>
      </w:r>
      <w:r w:rsidR="00221AFD" w:rsidRPr="005D4604">
        <w:rPr>
          <w:rFonts w:asciiTheme="majorBidi" w:hAnsiTheme="majorBidi" w:cstheme="majorBidi"/>
          <w:sz w:val="20"/>
          <w:szCs w:val="20"/>
        </w:rPr>
        <w:t>All women should be informed of this evidence but</w:t>
      </w:r>
      <w:r w:rsidR="001E4427" w:rsidRPr="005D4604">
        <w:rPr>
          <w:rFonts w:asciiTheme="majorBidi" w:hAnsiTheme="majorBidi" w:cstheme="majorBidi"/>
          <w:sz w:val="20"/>
          <w:szCs w:val="20"/>
        </w:rPr>
        <w:t xml:space="preserve"> it may be especially important for</w:t>
      </w:r>
      <w:r w:rsidR="00221AFD" w:rsidRPr="005D4604">
        <w:rPr>
          <w:rFonts w:asciiTheme="majorBidi" w:hAnsiTheme="majorBidi" w:cstheme="majorBidi"/>
          <w:sz w:val="20"/>
          <w:szCs w:val="20"/>
        </w:rPr>
        <w:t xml:space="preserve"> women at higher risk of intervention</w:t>
      </w:r>
      <w:r w:rsidR="00A95DE2" w:rsidRPr="005D4604">
        <w:rPr>
          <w:rFonts w:asciiTheme="majorBidi" w:hAnsiTheme="majorBidi" w:cstheme="majorBidi"/>
          <w:sz w:val="20"/>
          <w:szCs w:val="20"/>
        </w:rPr>
        <w:t>s.</w:t>
      </w:r>
    </w:p>
    <w:p w:rsidR="00D91F61" w:rsidRPr="005D4604" w:rsidRDefault="00D91F61" w:rsidP="00753FA9">
      <w:pPr>
        <w:rPr>
          <w:rFonts w:asciiTheme="majorBidi" w:hAnsiTheme="majorBidi" w:cstheme="majorBidi"/>
          <w:sz w:val="20"/>
          <w:szCs w:val="20"/>
        </w:rPr>
      </w:pPr>
      <w:r w:rsidRPr="005D4604">
        <w:rPr>
          <w:rFonts w:asciiTheme="majorBidi" w:hAnsiTheme="majorBidi" w:cstheme="majorBidi"/>
          <w:b/>
          <w:sz w:val="20"/>
          <w:szCs w:val="20"/>
        </w:rPr>
        <w:t>Continuity of midwifery care</w:t>
      </w:r>
      <w:r w:rsidR="005165B2" w:rsidRPr="005D4604">
        <w:rPr>
          <w:rFonts w:asciiTheme="majorBidi" w:hAnsiTheme="majorBidi" w:cstheme="majorBidi"/>
          <w:b/>
          <w:sz w:val="20"/>
          <w:szCs w:val="20"/>
        </w:rPr>
        <w:t xml:space="preserve"> </w:t>
      </w:r>
      <w:r w:rsidR="0064498F" w:rsidRPr="005D4604">
        <w:rPr>
          <w:rFonts w:asciiTheme="majorBidi" w:hAnsiTheme="majorBidi" w:cstheme="majorBidi"/>
          <w:sz w:val="20"/>
          <w:szCs w:val="20"/>
        </w:rPr>
        <w:t>Caseload midwifery care has been shown to improve outcomes</w:t>
      </w:r>
      <w:r w:rsidR="00991617" w:rsidRPr="005D4604">
        <w:rPr>
          <w:rFonts w:asciiTheme="majorBidi" w:hAnsiTheme="majorBidi" w:cstheme="majorBidi"/>
          <w:sz w:val="20"/>
          <w:szCs w:val="20"/>
        </w:rPr>
        <w:t>. A recent systematic review of  13 studies (16242 ‘all risk’ women) found women allocated to this kind of care had an increased chance of having a normal birth, a  reduction in the use of epidural, and fewer episiotomies or instrumental births</w:t>
      </w:r>
      <w:r w:rsidR="00F0304D" w:rsidRPr="005D4604">
        <w:rPr>
          <w:rFonts w:asciiTheme="majorBidi" w:hAnsiTheme="majorBidi" w:cstheme="majorBidi"/>
          <w:sz w:val="20"/>
          <w:szCs w:val="20"/>
        </w:rPr>
        <w:t xml:space="preserve"> (Sandall et al 2013)</w:t>
      </w:r>
      <w:r w:rsidR="005165B2" w:rsidRPr="005D4604">
        <w:rPr>
          <w:rFonts w:asciiTheme="majorBidi" w:hAnsiTheme="majorBidi" w:cstheme="majorBidi"/>
          <w:sz w:val="20"/>
          <w:szCs w:val="20"/>
        </w:rPr>
        <w:t>. Continuity of care woul</w:t>
      </w:r>
      <w:r w:rsidR="00F0304D" w:rsidRPr="005D4604">
        <w:rPr>
          <w:rFonts w:asciiTheme="majorBidi" w:hAnsiTheme="majorBidi" w:cstheme="majorBidi"/>
          <w:sz w:val="20"/>
          <w:szCs w:val="20"/>
        </w:rPr>
        <w:t xml:space="preserve">d avoid the situation </w:t>
      </w:r>
      <w:r w:rsidR="00B42FA3" w:rsidRPr="005D4604">
        <w:rPr>
          <w:rFonts w:asciiTheme="majorBidi" w:hAnsiTheme="majorBidi" w:cstheme="majorBidi"/>
          <w:sz w:val="20"/>
          <w:szCs w:val="20"/>
        </w:rPr>
        <w:t xml:space="preserve">described by midwives in </w:t>
      </w:r>
      <w:r w:rsidR="00753FA9" w:rsidRPr="005D4604">
        <w:rPr>
          <w:rFonts w:asciiTheme="majorBidi" w:hAnsiTheme="majorBidi" w:cstheme="majorBidi"/>
          <w:sz w:val="20"/>
          <w:szCs w:val="20"/>
        </w:rPr>
        <w:t xml:space="preserve">one small study </w:t>
      </w:r>
      <w:r w:rsidR="00351857" w:rsidRPr="005D4604">
        <w:rPr>
          <w:rFonts w:asciiTheme="majorBidi" w:hAnsiTheme="majorBidi" w:cstheme="majorBidi"/>
          <w:sz w:val="20"/>
          <w:szCs w:val="20"/>
        </w:rPr>
        <w:t xml:space="preserve">where </w:t>
      </w:r>
      <w:r w:rsidR="00F0304D" w:rsidRPr="005D4604">
        <w:rPr>
          <w:rFonts w:asciiTheme="majorBidi" w:hAnsiTheme="majorBidi" w:cstheme="majorBidi"/>
          <w:sz w:val="20"/>
          <w:szCs w:val="20"/>
        </w:rPr>
        <w:t>mid</w:t>
      </w:r>
      <w:r w:rsidR="005165B2" w:rsidRPr="005D4604">
        <w:rPr>
          <w:rFonts w:asciiTheme="majorBidi" w:hAnsiTheme="majorBidi" w:cstheme="majorBidi"/>
          <w:sz w:val="20"/>
          <w:szCs w:val="20"/>
        </w:rPr>
        <w:t xml:space="preserve">wives meeting a woman with a high BMI for the first time on labour ward, </w:t>
      </w:r>
      <w:r w:rsidR="005165B2" w:rsidRPr="005D4604">
        <w:rPr>
          <w:rFonts w:asciiTheme="majorBidi" w:hAnsiTheme="majorBidi" w:cstheme="majorBidi"/>
          <w:sz w:val="20"/>
          <w:szCs w:val="20"/>
        </w:rPr>
        <w:lastRenderedPageBreak/>
        <w:t xml:space="preserve">experienced </w:t>
      </w:r>
      <w:r w:rsidR="00F0304D" w:rsidRPr="005D4604">
        <w:rPr>
          <w:rFonts w:asciiTheme="majorBidi" w:hAnsiTheme="majorBidi" w:cstheme="majorBidi"/>
          <w:sz w:val="20"/>
          <w:szCs w:val="20"/>
        </w:rPr>
        <w:t xml:space="preserve">what the researchers termed </w:t>
      </w:r>
      <w:r w:rsidR="005165B2" w:rsidRPr="005D4604">
        <w:rPr>
          <w:rFonts w:asciiTheme="majorBidi" w:hAnsiTheme="majorBidi" w:cstheme="majorBidi"/>
          <w:sz w:val="20"/>
          <w:szCs w:val="20"/>
        </w:rPr>
        <w:t>‘</w:t>
      </w:r>
      <w:proofErr w:type="spellStart"/>
      <w:r w:rsidR="005165B2" w:rsidRPr="005D4604">
        <w:rPr>
          <w:rFonts w:asciiTheme="majorBidi" w:hAnsiTheme="majorBidi" w:cstheme="majorBidi"/>
          <w:sz w:val="20"/>
          <w:szCs w:val="20"/>
        </w:rPr>
        <w:t>heartsink</w:t>
      </w:r>
      <w:proofErr w:type="spellEnd"/>
      <w:r w:rsidR="00F0304D" w:rsidRPr="005D4604">
        <w:rPr>
          <w:rFonts w:asciiTheme="majorBidi" w:hAnsiTheme="majorBidi" w:cstheme="majorBidi"/>
          <w:sz w:val="20"/>
          <w:szCs w:val="20"/>
        </w:rPr>
        <w:t>’</w:t>
      </w:r>
      <w:r w:rsidR="00A95DE2" w:rsidRPr="005D4604">
        <w:rPr>
          <w:rFonts w:asciiTheme="majorBidi" w:hAnsiTheme="majorBidi" w:cstheme="majorBidi"/>
          <w:sz w:val="20"/>
          <w:szCs w:val="20"/>
        </w:rPr>
        <w:t xml:space="preserve"> </w:t>
      </w:r>
      <w:r w:rsidR="00F0304D" w:rsidRPr="005D4604">
        <w:rPr>
          <w:rFonts w:asciiTheme="majorBidi" w:hAnsiTheme="majorBidi" w:cstheme="majorBidi"/>
          <w:sz w:val="20"/>
          <w:szCs w:val="20"/>
        </w:rPr>
        <w:t>at the prospect of trying to support the woman to mobilise and have a normal birth in a h</w:t>
      </w:r>
      <w:r w:rsidR="00351857" w:rsidRPr="005D4604">
        <w:rPr>
          <w:rFonts w:asciiTheme="majorBidi" w:hAnsiTheme="majorBidi" w:cstheme="majorBidi"/>
          <w:sz w:val="20"/>
          <w:szCs w:val="20"/>
        </w:rPr>
        <w:t>ighly medicalised environment (</w:t>
      </w:r>
      <w:r w:rsidR="00F0304D" w:rsidRPr="005D4604">
        <w:rPr>
          <w:rFonts w:asciiTheme="majorBidi" w:hAnsiTheme="majorBidi" w:cstheme="majorBidi"/>
          <w:sz w:val="20"/>
          <w:szCs w:val="20"/>
        </w:rPr>
        <w:t xml:space="preserve">Singleton and </w:t>
      </w:r>
      <w:proofErr w:type="spellStart"/>
      <w:r w:rsidR="00F0304D" w:rsidRPr="005D4604">
        <w:rPr>
          <w:rFonts w:asciiTheme="majorBidi" w:hAnsiTheme="majorBidi" w:cstheme="majorBidi"/>
          <w:sz w:val="20"/>
          <w:szCs w:val="20"/>
        </w:rPr>
        <w:t>Furber</w:t>
      </w:r>
      <w:proofErr w:type="spellEnd"/>
      <w:r w:rsidR="00F0304D" w:rsidRPr="005D4604">
        <w:rPr>
          <w:rFonts w:asciiTheme="majorBidi" w:hAnsiTheme="majorBidi" w:cstheme="majorBidi"/>
          <w:sz w:val="20"/>
          <w:szCs w:val="20"/>
        </w:rPr>
        <w:t xml:space="preserve"> 2011)</w:t>
      </w:r>
      <w:r w:rsidR="00A95DE2" w:rsidRPr="005D4604">
        <w:rPr>
          <w:rFonts w:asciiTheme="majorBidi" w:hAnsiTheme="majorBidi" w:cstheme="majorBidi"/>
          <w:sz w:val="20"/>
          <w:szCs w:val="20"/>
        </w:rPr>
        <w:t>.</w:t>
      </w:r>
    </w:p>
    <w:p w:rsidR="00991617" w:rsidRPr="005D4604" w:rsidRDefault="00A56C60" w:rsidP="00A15544">
      <w:pPr>
        <w:rPr>
          <w:rFonts w:asciiTheme="majorBidi" w:hAnsiTheme="majorBidi" w:cstheme="majorBidi"/>
          <w:b/>
          <w:sz w:val="20"/>
          <w:szCs w:val="20"/>
        </w:rPr>
      </w:pPr>
      <w:r w:rsidRPr="005D4604">
        <w:rPr>
          <w:rFonts w:asciiTheme="majorBidi" w:hAnsiTheme="majorBidi" w:cstheme="majorBidi"/>
          <w:b/>
          <w:sz w:val="20"/>
          <w:szCs w:val="20"/>
        </w:rPr>
        <w:t xml:space="preserve">Other approaches to minimise </w:t>
      </w:r>
      <w:r w:rsidR="00F1430E" w:rsidRPr="005D4604">
        <w:rPr>
          <w:rFonts w:asciiTheme="majorBidi" w:hAnsiTheme="majorBidi" w:cstheme="majorBidi"/>
          <w:b/>
          <w:sz w:val="20"/>
          <w:szCs w:val="20"/>
        </w:rPr>
        <w:t>the need</w:t>
      </w:r>
      <w:r w:rsidR="0055347D" w:rsidRPr="005D4604">
        <w:rPr>
          <w:rFonts w:asciiTheme="majorBidi" w:hAnsiTheme="majorBidi" w:cstheme="majorBidi"/>
          <w:b/>
          <w:sz w:val="20"/>
          <w:szCs w:val="20"/>
        </w:rPr>
        <w:t xml:space="preserve"> for interventions</w:t>
      </w:r>
      <w:r w:rsidR="00B92BF5" w:rsidRPr="005D4604">
        <w:rPr>
          <w:rFonts w:asciiTheme="majorBidi" w:hAnsiTheme="majorBidi" w:cstheme="majorBidi"/>
          <w:b/>
          <w:sz w:val="20"/>
          <w:szCs w:val="20"/>
        </w:rPr>
        <w:t xml:space="preserve"> and improve the birth experience</w:t>
      </w:r>
    </w:p>
    <w:p w:rsidR="00991617" w:rsidRPr="005D4604" w:rsidRDefault="00991617" w:rsidP="00A15544">
      <w:pPr>
        <w:rPr>
          <w:rFonts w:asciiTheme="majorBidi" w:hAnsiTheme="majorBidi" w:cstheme="majorBidi"/>
          <w:sz w:val="20"/>
          <w:szCs w:val="20"/>
        </w:rPr>
      </w:pPr>
      <w:r w:rsidRPr="005D4604">
        <w:rPr>
          <w:rFonts w:asciiTheme="majorBidi" w:hAnsiTheme="majorBidi" w:cstheme="majorBidi"/>
          <w:b/>
          <w:sz w:val="20"/>
          <w:szCs w:val="20"/>
        </w:rPr>
        <w:t>Avoidance of induction/augmentation</w:t>
      </w:r>
      <w:r w:rsidRPr="005D4604">
        <w:rPr>
          <w:rFonts w:asciiTheme="majorBidi" w:hAnsiTheme="majorBidi" w:cstheme="majorBidi"/>
          <w:sz w:val="20"/>
          <w:szCs w:val="20"/>
        </w:rPr>
        <w:t xml:space="preserve"> of labour</w:t>
      </w:r>
      <w:r w:rsidR="00F12721" w:rsidRPr="005D4604">
        <w:rPr>
          <w:rFonts w:asciiTheme="majorBidi" w:hAnsiTheme="majorBidi" w:cstheme="majorBidi"/>
          <w:sz w:val="20"/>
          <w:szCs w:val="20"/>
        </w:rPr>
        <w:t xml:space="preserve"> unless clinically indicated</w:t>
      </w:r>
      <w:r w:rsidR="0087587B" w:rsidRPr="005D4604">
        <w:rPr>
          <w:rFonts w:asciiTheme="majorBidi" w:hAnsiTheme="majorBidi" w:cstheme="majorBidi"/>
          <w:sz w:val="20"/>
          <w:szCs w:val="20"/>
        </w:rPr>
        <w:t xml:space="preserve">. </w:t>
      </w:r>
      <w:r w:rsidR="00A56C60" w:rsidRPr="005D4604">
        <w:rPr>
          <w:rFonts w:asciiTheme="majorBidi" w:hAnsiTheme="majorBidi" w:cstheme="majorBidi"/>
          <w:sz w:val="20"/>
          <w:szCs w:val="20"/>
        </w:rPr>
        <w:t xml:space="preserve"> </w:t>
      </w:r>
      <w:proofErr w:type="spellStart"/>
      <w:r w:rsidR="0087587B" w:rsidRPr="005D4604">
        <w:rPr>
          <w:rFonts w:asciiTheme="majorBidi" w:hAnsiTheme="majorBidi" w:cstheme="majorBidi"/>
          <w:sz w:val="20"/>
          <w:szCs w:val="20"/>
        </w:rPr>
        <w:t>Sytocinon</w:t>
      </w:r>
      <w:proofErr w:type="spellEnd"/>
      <w:r w:rsidR="0087587B" w:rsidRPr="005D4604">
        <w:rPr>
          <w:rFonts w:asciiTheme="majorBidi" w:hAnsiTheme="majorBidi" w:cstheme="majorBidi"/>
          <w:sz w:val="20"/>
          <w:szCs w:val="20"/>
        </w:rPr>
        <w:t xml:space="preserve"> administration is associated with an increased risk of postpartum haemorrhage</w:t>
      </w:r>
      <w:r w:rsidR="005165B2" w:rsidRPr="005D4604">
        <w:rPr>
          <w:rFonts w:asciiTheme="majorBidi" w:hAnsiTheme="majorBidi" w:cstheme="majorBidi"/>
          <w:sz w:val="20"/>
          <w:szCs w:val="20"/>
        </w:rPr>
        <w:t xml:space="preserve"> </w:t>
      </w:r>
      <w:r w:rsidR="00F12721" w:rsidRPr="005D4604">
        <w:rPr>
          <w:rFonts w:asciiTheme="majorBidi" w:hAnsiTheme="majorBidi" w:cstheme="majorBidi"/>
          <w:sz w:val="20"/>
          <w:szCs w:val="20"/>
        </w:rPr>
        <w:t>(</w:t>
      </w:r>
      <w:proofErr w:type="spellStart"/>
      <w:r w:rsidR="00A56C60" w:rsidRPr="005D4604">
        <w:rPr>
          <w:rFonts w:asciiTheme="majorBidi" w:hAnsiTheme="majorBidi" w:cstheme="majorBidi"/>
          <w:sz w:val="20"/>
          <w:szCs w:val="20"/>
        </w:rPr>
        <w:t>Grotegut</w:t>
      </w:r>
      <w:proofErr w:type="spellEnd"/>
      <w:r w:rsidR="00A56C60" w:rsidRPr="005D4604">
        <w:rPr>
          <w:rFonts w:asciiTheme="majorBidi" w:hAnsiTheme="majorBidi" w:cstheme="majorBidi"/>
          <w:sz w:val="20"/>
          <w:szCs w:val="20"/>
        </w:rPr>
        <w:t xml:space="preserve"> at al</w:t>
      </w:r>
      <w:r w:rsidR="0087587B" w:rsidRPr="005D4604">
        <w:rPr>
          <w:rFonts w:asciiTheme="majorBidi" w:hAnsiTheme="majorBidi" w:cstheme="majorBidi"/>
          <w:sz w:val="20"/>
          <w:szCs w:val="20"/>
        </w:rPr>
        <w:t xml:space="preserve"> 2011)</w:t>
      </w:r>
      <w:r w:rsidR="009F0549" w:rsidRPr="005D4604">
        <w:rPr>
          <w:rFonts w:asciiTheme="majorBidi" w:hAnsiTheme="majorBidi" w:cstheme="majorBidi"/>
          <w:sz w:val="20"/>
          <w:szCs w:val="20"/>
        </w:rPr>
        <w:t>.</w:t>
      </w:r>
      <w:r w:rsidR="00FC03AB" w:rsidRPr="005D4604">
        <w:rPr>
          <w:rFonts w:asciiTheme="majorBidi" w:hAnsiTheme="majorBidi" w:cstheme="majorBidi"/>
          <w:sz w:val="20"/>
          <w:szCs w:val="20"/>
        </w:rPr>
        <w:t xml:space="preserve"> </w:t>
      </w:r>
      <w:r w:rsidR="0087587B" w:rsidRPr="005D4604">
        <w:rPr>
          <w:rFonts w:asciiTheme="majorBidi" w:hAnsiTheme="majorBidi" w:cstheme="majorBidi"/>
          <w:sz w:val="20"/>
          <w:szCs w:val="20"/>
        </w:rPr>
        <w:t xml:space="preserve"> </w:t>
      </w:r>
    </w:p>
    <w:p w:rsidR="00080E88" w:rsidRPr="005D4604" w:rsidRDefault="00080E88" w:rsidP="00080E88">
      <w:pPr>
        <w:rPr>
          <w:rFonts w:asciiTheme="majorBidi" w:hAnsiTheme="majorBidi" w:cstheme="majorBidi"/>
          <w:sz w:val="20"/>
          <w:szCs w:val="20"/>
        </w:rPr>
      </w:pPr>
      <w:r w:rsidRPr="005D4604">
        <w:rPr>
          <w:rFonts w:asciiTheme="majorBidi" w:hAnsiTheme="majorBidi" w:cstheme="majorBidi"/>
          <w:b/>
          <w:sz w:val="20"/>
          <w:szCs w:val="20"/>
        </w:rPr>
        <w:t>Mobility</w:t>
      </w:r>
      <w:r w:rsidRPr="005D4604">
        <w:rPr>
          <w:rFonts w:asciiTheme="majorBidi" w:hAnsiTheme="majorBidi" w:cstheme="majorBidi"/>
          <w:sz w:val="20"/>
          <w:szCs w:val="20"/>
        </w:rPr>
        <w:t xml:space="preserve"> </w:t>
      </w:r>
      <w:r w:rsidRPr="005D4604">
        <w:rPr>
          <w:rFonts w:asciiTheme="majorBidi" w:hAnsiTheme="majorBidi" w:cstheme="majorBidi"/>
          <w:b/>
          <w:sz w:val="20"/>
          <w:szCs w:val="20"/>
        </w:rPr>
        <w:t xml:space="preserve">and upright positions </w:t>
      </w:r>
      <w:r w:rsidRPr="005D4604">
        <w:rPr>
          <w:rFonts w:asciiTheme="majorBidi" w:hAnsiTheme="majorBidi" w:cstheme="majorBidi"/>
          <w:sz w:val="20"/>
          <w:szCs w:val="20"/>
        </w:rPr>
        <w:t xml:space="preserve">shorten labour, reduce epidural use, reduce the risk of </w:t>
      </w:r>
      <w:proofErr w:type="gramStart"/>
      <w:r w:rsidRPr="005D4604">
        <w:rPr>
          <w:rFonts w:asciiTheme="majorBidi" w:hAnsiTheme="majorBidi" w:cstheme="majorBidi"/>
          <w:sz w:val="20"/>
          <w:szCs w:val="20"/>
        </w:rPr>
        <w:t>caesarean  section</w:t>
      </w:r>
      <w:proofErr w:type="gramEnd"/>
      <w:r w:rsidRPr="005D4604">
        <w:rPr>
          <w:rFonts w:asciiTheme="majorBidi" w:hAnsiTheme="majorBidi" w:cstheme="majorBidi"/>
          <w:sz w:val="20"/>
          <w:szCs w:val="20"/>
        </w:rPr>
        <w:t xml:space="preserve">  and of the baby being admitted to neonatal unit(Lawrence et al 2013).  </w:t>
      </w:r>
    </w:p>
    <w:p w:rsidR="00080E88" w:rsidRPr="005D4604" w:rsidRDefault="00080E88" w:rsidP="005D4604">
      <w:pPr>
        <w:rPr>
          <w:rFonts w:asciiTheme="majorBidi" w:hAnsiTheme="majorBidi" w:cstheme="majorBidi"/>
          <w:sz w:val="20"/>
          <w:szCs w:val="20"/>
        </w:rPr>
      </w:pPr>
      <w:r w:rsidRPr="005D4604">
        <w:rPr>
          <w:rFonts w:asciiTheme="majorBidi" w:hAnsiTheme="majorBidi" w:cstheme="majorBidi"/>
          <w:b/>
          <w:sz w:val="20"/>
          <w:szCs w:val="20"/>
        </w:rPr>
        <w:t>Use of water</w:t>
      </w:r>
      <w:r w:rsidRPr="005D4604">
        <w:rPr>
          <w:rFonts w:asciiTheme="majorBidi" w:hAnsiTheme="majorBidi" w:cstheme="majorBidi"/>
          <w:sz w:val="20"/>
          <w:szCs w:val="20"/>
        </w:rPr>
        <w:t xml:space="preserve"> enhance</w:t>
      </w:r>
      <w:r w:rsidR="005D4604" w:rsidRPr="005D4604">
        <w:rPr>
          <w:rFonts w:asciiTheme="majorBidi" w:hAnsiTheme="majorBidi" w:cstheme="majorBidi"/>
          <w:sz w:val="20"/>
          <w:szCs w:val="20"/>
        </w:rPr>
        <w:t>s</w:t>
      </w:r>
      <w:r w:rsidRPr="005D4604">
        <w:rPr>
          <w:rFonts w:asciiTheme="majorBidi" w:hAnsiTheme="majorBidi" w:cstheme="majorBidi"/>
          <w:sz w:val="20"/>
          <w:szCs w:val="20"/>
        </w:rPr>
        <w:t xml:space="preserve"> mobility, reduce</w:t>
      </w:r>
      <w:r w:rsidR="005D4604" w:rsidRPr="005D4604">
        <w:rPr>
          <w:rFonts w:asciiTheme="majorBidi" w:hAnsiTheme="majorBidi" w:cstheme="majorBidi"/>
          <w:sz w:val="20"/>
          <w:szCs w:val="20"/>
        </w:rPr>
        <w:t>s</w:t>
      </w:r>
      <w:r w:rsidRPr="005D4604">
        <w:rPr>
          <w:rFonts w:asciiTheme="majorBidi" w:hAnsiTheme="majorBidi" w:cstheme="majorBidi"/>
          <w:sz w:val="20"/>
          <w:szCs w:val="20"/>
        </w:rPr>
        <w:t xml:space="preserve"> epidural use, </w:t>
      </w:r>
      <w:proofErr w:type="gramStart"/>
      <w:r w:rsidRPr="005D4604">
        <w:rPr>
          <w:rFonts w:asciiTheme="majorBidi" w:hAnsiTheme="majorBidi" w:cstheme="majorBidi"/>
          <w:sz w:val="20"/>
          <w:szCs w:val="20"/>
        </w:rPr>
        <w:t>increase</w:t>
      </w:r>
      <w:r w:rsidR="005D4604" w:rsidRPr="005D4604">
        <w:rPr>
          <w:rFonts w:asciiTheme="majorBidi" w:hAnsiTheme="majorBidi" w:cstheme="majorBidi"/>
          <w:sz w:val="20"/>
          <w:szCs w:val="20"/>
        </w:rPr>
        <w:t>s</w:t>
      </w:r>
      <w:proofErr w:type="gramEnd"/>
      <w:r w:rsidRPr="005D4604">
        <w:rPr>
          <w:rFonts w:asciiTheme="majorBidi" w:hAnsiTheme="majorBidi" w:cstheme="majorBidi"/>
          <w:sz w:val="20"/>
          <w:szCs w:val="20"/>
        </w:rPr>
        <w:t xml:space="preserve"> satisfaction (</w:t>
      </w:r>
      <w:proofErr w:type="spellStart"/>
      <w:r w:rsidRPr="005D4604">
        <w:rPr>
          <w:rFonts w:asciiTheme="majorBidi" w:hAnsiTheme="majorBidi" w:cstheme="majorBidi"/>
          <w:sz w:val="20"/>
          <w:szCs w:val="20"/>
        </w:rPr>
        <w:t>Cluett</w:t>
      </w:r>
      <w:proofErr w:type="spellEnd"/>
      <w:r w:rsidRPr="005D4604">
        <w:rPr>
          <w:rFonts w:asciiTheme="majorBidi" w:hAnsiTheme="majorBidi" w:cstheme="majorBidi"/>
          <w:sz w:val="20"/>
          <w:szCs w:val="20"/>
        </w:rPr>
        <w:t xml:space="preserve"> and Burns 2012).</w:t>
      </w:r>
    </w:p>
    <w:p w:rsidR="00080E88" w:rsidRPr="005D4604" w:rsidRDefault="00080E88" w:rsidP="00080E88">
      <w:pPr>
        <w:rPr>
          <w:rFonts w:asciiTheme="majorBidi" w:hAnsiTheme="majorBidi" w:cstheme="majorBidi"/>
          <w:sz w:val="20"/>
          <w:szCs w:val="20"/>
        </w:rPr>
      </w:pPr>
      <w:proofErr w:type="gramStart"/>
      <w:r w:rsidRPr="005D4604">
        <w:rPr>
          <w:rFonts w:asciiTheme="majorBidi" w:hAnsiTheme="majorBidi" w:cstheme="majorBidi"/>
          <w:b/>
          <w:sz w:val="20"/>
          <w:szCs w:val="20"/>
        </w:rPr>
        <w:t xml:space="preserve">Avoidance of continuous electronic fetal monitoring </w:t>
      </w:r>
      <w:r w:rsidRPr="005D4604">
        <w:rPr>
          <w:rFonts w:asciiTheme="majorBidi" w:hAnsiTheme="majorBidi" w:cstheme="majorBidi"/>
          <w:sz w:val="20"/>
          <w:szCs w:val="20"/>
        </w:rPr>
        <w:t>which increases the chance of caesarean section without improving neonatal outcomes (</w:t>
      </w:r>
      <w:proofErr w:type="spellStart"/>
      <w:r w:rsidRPr="005D4604">
        <w:rPr>
          <w:rFonts w:asciiTheme="majorBidi" w:hAnsiTheme="majorBidi" w:cstheme="majorBidi"/>
          <w:sz w:val="20"/>
          <w:szCs w:val="20"/>
        </w:rPr>
        <w:t>Alfirevic</w:t>
      </w:r>
      <w:proofErr w:type="spellEnd"/>
      <w:r w:rsidRPr="005D4604">
        <w:rPr>
          <w:rFonts w:asciiTheme="majorBidi" w:hAnsiTheme="majorBidi" w:cstheme="majorBidi"/>
          <w:sz w:val="20"/>
          <w:szCs w:val="20"/>
        </w:rPr>
        <w:t xml:space="preserve"> et al 2013).</w:t>
      </w:r>
      <w:proofErr w:type="gramEnd"/>
    </w:p>
    <w:p w:rsidR="00032B25" w:rsidRPr="005D4604" w:rsidRDefault="00A56C60" w:rsidP="005D4604">
      <w:pPr>
        <w:rPr>
          <w:rFonts w:asciiTheme="majorBidi" w:hAnsiTheme="majorBidi" w:cstheme="majorBidi"/>
          <w:sz w:val="20"/>
          <w:szCs w:val="20"/>
        </w:rPr>
      </w:pPr>
      <w:r w:rsidRPr="005D4604">
        <w:rPr>
          <w:rFonts w:asciiTheme="majorBidi" w:hAnsiTheme="majorBidi" w:cstheme="majorBidi"/>
          <w:b/>
          <w:sz w:val="20"/>
          <w:szCs w:val="20"/>
        </w:rPr>
        <w:t>Privacy</w:t>
      </w:r>
      <w:r w:rsidRPr="005D4604">
        <w:rPr>
          <w:rFonts w:asciiTheme="majorBidi" w:hAnsiTheme="majorBidi" w:cstheme="majorBidi"/>
          <w:sz w:val="20"/>
          <w:szCs w:val="20"/>
        </w:rPr>
        <w:t xml:space="preserve"> </w:t>
      </w:r>
      <w:r w:rsidR="00FC03AB" w:rsidRPr="005D4604">
        <w:rPr>
          <w:rFonts w:asciiTheme="majorBidi" w:hAnsiTheme="majorBidi" w:cstheme="majorBidi"/>
          <w:sz w:val="20"/>
          <w:szCs w:val="20"/>
        </w:rPr>
        <w:t>optimise</w:t>
      </w:r>
      <w:r w:rsidR="005D4604" w:rsidRPr="005D4604">
        <w:rPr>
          <w:rFonts w:asciiTheme="majorBidi" w:hAnsiTheme="majorBidi" w:cstheme="majorBidi"/>
          <w:sz w:val="20"/>
          <w:szCs w:val="20"/>
        </w:rPr>
        <w:t>s</w:t>
      </w:r>
      <w:r w:rsidR="00F12721" w:rsidRPr="005D4604">
        <w:rPr>
          <w:rFonts w:asciiTheme="majorBidi" w:hAnsiTheme="majorBidi" w:cstheme="majorBidi"/>
          <w:sz w:val="20"/>
          <w:szCs w:val="20"/>
        </w:rPr>
        <w:t xml:space="preserve"> hormonal balance</w:t>
      </w:r>
      <w:r w:rsidR="00032B25" w:rsidRPr="005D4604">
        <w:rPr>
          <w:rFonts w:asciiTheme="majorBidi" w:hAnsiTheme="majorBidi" w:cstheme="majorBidi"/>
          <w:sz w:val="20"/>
          <w:szCs w:val="20"/>
        </w:rPr>
        <w:t xml:space="preserve"> and oxytocin production</w:t>
      </w:r>
      <w:r w:rsidR="00FC03AB" w:rsidRPr="005D4604">
        <w:rPr>
          <w:rFonts w:asciiTheme="majorBidi" w:hAnsiTheme="majorBidi" w:cstheme="majorBidi"/>
          <w:sz w:val="20"/>
          <w:szCs w:val="20"/>
        </w:rPr>
        <w:t xml:space="preserve"> </w:t>
      </w:r>
      <w:r w:rsidR="00F12721" w:rsidRPr="005D4604">
        <w:rPr>
          <w:rFonts w:asciiTheme="majorBidi" w:hAnsiTheme="majorBidi" w:cstheme="majorBidi"/>
          <w:sz w:val="20"/>
          <w:szCs w:val="20"/>
        </w:rPr>
        <w:t>(Buckley</w:t>
      </w:r>
      <w:r w:rsidR="0055347D" w:rsidRPr="005D4604">
        <w:rPr>
          <w:rFonts w:asciiTheme="majorBidi" w:hAnsiTheme="majorBidi" w:cstheme="majorBidi"/>
          <w:sz w:val="20"/>
          <w:szCs w:val="20"/>
        </w:rPr>
        <w:t xml:space="preserve"> 2004, </w:t>
      </w:r>
      <w:r w:rsidR="00032B25" w:rsidRPr="005D4604">
        <w:rPr>
          <w:rFonts w:asciiTheme="majorBidi" w:hAnsiTheme="majorBidi" w:cstheme="majorBidi"/>
          <w:sz w:val="20"/>
          <w:szCs w:val="20"/>
        </w:rPr>
        <w:t>2009;</w:t>
      </w:r>
      <w:r w:rsidR="0055347D" w:rsidRPr="005D4604">
        <w:rPr>
          <w:rFonts w:asciiTheme="majorBidi" w:hAnsiTheme="majorBidi" w:cstheme="majorBidi"/>
          <w:sz w:val="20"/>
          <w:szCs w:val="20"/>
        </w:rPr>
        <w:t xml:space="preserve"> </w:t>
      </w:r>
      <w:proofErr w:type="spellStart"/>
      <w:r w:rsidR="0055347D" w:rsidRPr="005D4604">
        <w:rPr>
          <w:rFonts w:asciiTheme="majorBidi" w:hAnsiTheme="majorBidi" w:cstheme="majorBidi"/>
          <w:sz w:val="20"/>
          <w:szCs w:val="20"/>
        </w:rPr>
        <w:t>Uvnas-Moberg</w:t>
      </w:r>
      <w:proofErr w:type="spellEnd"/>
      <w:r w:rsidR="00032B25" w:rsidRPr="005D4604">
        <w:rPr>
          <w:rFonts w:asciiTheme="majorBidi" w:hAnsiTheme="majorBidi" w:cstheme="majorBidi"/>
          <w:sz w:val="20"/>
          <w:szCs w:val="20"/>
        </w:rPr>
        <w:t xml:space="preserve"> </w:t>
      </w:r>
      <w:proofErr w:type="gramStart"/>
      <w:r w:rsidR="00032B25" w:rsidRPr="005D4604">
        <w:rPr>
          <w:rFonts w:asciiTheme="majorBidi" w:hAnsiTheme="majorBidi" w:cstheme="majorBidi"/>
          <w:sz w:val="20"/>
          <w:szCs w:val="20"/>
        </w:rPr>
        <w:t>2011</w:t>
      </w:r>
      <w:r w:rsidR="0055347D" w:rsidRPr="005D4604">
        <w:rPr>
          <w:rFonts w:asciiTheme="majorBidi" w:hAnsiTheme="majorBidi" w:cstheme="majorBidi"/>
          <w:sz w:val="20"/>
          <w:szCs w:val="20"/>
        </w:rPr>
        <w:t xml:space="preserve"> </w:t>
      </w:r>
      <w:r w:rsidR="00F12721" w:rsidRPr="005D4604">
        <w:rPr>
          <w:rFonts w:asciiTheme="majorBidi" w:hAnsiTheme="majorBidi" w:cstheme="majorBidi"/>
          <w:sz w:val="20"/>
          <w:szCs w:val="20"/>
        </w:rPr>
        <w:t>)</w:t>
      </w:r>
      <w:proofErr w:type="gramEnd"/>
      <w:r w:rsidR="00F0304D" w:rsidRPr="005D4604">
        <w:rPr>
          <w:rFonts w:asciiTheme="majorBidi" w:hAnsiTheme="majorBidi" w:cstheme="majorBidi"/>
          <w:sz w:val="20"/>
          <w:szCs w:val="20"/>
        </w:rPr>
        <w:t xml:space="preserve"> </w:t>
      </w:r>
    </w:p>
    <w:p w:rsidR="009F0549" w:rsidRPr="005D4604" w:rsidRDefault="009F0549" w:rsidP="005D4604">
      <w:pPr>
        <w:rPr>
          <w:rFonts w:asciiTheme="majorBidi" w:hAnsiTheme="majorBidi" w:cstheme="majorBidi"/>
          <w:sz w:val="20"/>
          <w:szCs w:val="20"/>
        </w:rPr>
      </w:pPr>
      <w:r w:rsidRPr="005D4604">
        <w:rPr>
          <w:rFonts w:asciiTheme="majorBidi" w:hAnsiTheme="majorBidi" w:cstheme="majorBidi"/>
          <w:b/>
          <w:sz w:val="20"/>
          <w:szCs w:val="20"/>
        </w:rPr>
        <w:t xml:space="preserve">Respectful, positive </w:t>
      </w:r>
      <w:proofErr w:type="gramStart"/>
      <w:r w:rsidRPr="005D4604">
        <w:rPr>
          <w:rFonts w:asciiTheme="majorBidi" w:hAnsiTheme="majorBidi" w:cstheme="majorBidi"/>
          <w:b/>
          <w:sz w:val="20"/>
          <w:szCs w:val="20"/>
        </w:rPr>
        <w:t xml:space="preserve">attitudes </w:t>
      </w:r>
      <w:r w:rsidR="005D4604" w:rsidRPr="005D4604">
        <w:rPr>
          <w:rFonts w:asciiTheme="majorBidi" w:hAnsiTheme="majorBidi" w:cstheme="majorBidi"/>
          <w:b/>
          <w:sz w:val="20"/>
          <w:szCs w:val="20"/>
        </w:rPr>
        <w:t xml:space="preserve"> as</w:t>
      </w:r>
      <w:proofErr w:type="gramEnd"/>
      <w:r w:rsidR="005D4604" w:rsidRPr="005D4604">
        <w:rPr>
          <w:rFonts w:asciiTheme="majorBidi" w:hAnsiTheme="majorBidi" w:cstheme="majorBidi"/>
          <w:b/>
          <w:sz w:val="20"/>
          <w:szCs w:val="20"/>
        </w:rPr>
        <w:t xml:space="preserve"> well as continuity </w:t>
      </w:r>
      <w:r w:rsidR="005D4604" w:rsidRPr="005D4604">
        <w:rPr>
          <w:rFonts w:asciiTheme="majorBidi" w:hAnsiTheme="majorBidi" w:cstheme="majorBidi"/>
          <w:sz w:val="20"/>
          <w:szCs w:val="20"/>
        </w:rPr>
        <w:t>have</w:t>
      </w:r>
      <w:r w:rsidRPr="005D4604">
        <w:rPr>
          <w:rFonts w:asciiTheme="majorBidi" w:hAnsiTheme="majorBidi" w:cstheme="majorBidi"/>
          <w:sz w:val="20"/>
          <w:szCs w:val="20"/>
        </w:rPr>
        <w:t xml:space="preserve"> been found</w:t>
      </w:r>
      <w:r w:rsidR="005D4604" w:rsidRPr="005D4604">
        <w:rPr>
          <w:rFonts w:asciiTheme="majorBidi" w:hAnsiTheme="majorBidi" w:cstheme="majorBidi"/>
          <w:sz w:val="20"/>
          <w:szCs w:val="20"/>
        </w:rPr>
        <w:t xml:space="preserve"> in one qualitative study</w:t>
      </w:r>
      <w:r w:rsidRPr="005D4604">
        <w:rPr>
          <w:rFonts w:asciiTheme="majorBidi" w:hAnsiTheme="majorBidi" w:cstheme="majorBidi"/>
          <w:sz w:val="20"/>
          <w:szCs w:val="20"/>
        </w:rPr>
        <w:t xml:space="preserve"> to make a difference to  women’s use of pain relief, their confidence and satisfaction with care (Leap et al 2010).</w:t>
      </w:r>
    </w:p>
    <w:p w:rsidR="00A618A0" w:rsidRPr="005D4604" w:rsidRDefault="00A618A0" w:rsidP="00A15544">
      <w:pPr>
        <w:rPr>
          <w:rFonts w:asciiTheme="majorBidi" w:hAnsiTheme="majorBidi" w:cstheme="majorBidi"/>
          <w:sz w:val="20"/>
          <w:szCs w:val="20"/>
        </w:rPr>
      </w:pPr>
      <w:r w:rsidRPr="005D4604">
        <w:rPr>
          <w:rFonts w:asciiTheme="majorBidi" w:hAnsiTheme="majorBidi" w:cstheme="majorBidi"/>
          <w:sz w:val="20"/>
          <w:szCs w:val="20"/>
        </w:rPr>
        <w:t xml:space="preserve">Quote: </w:t>
      </w:r>
      <w:r w:rsidRPr="005D4604">
        <w:rPr>
          <w:rFonts w:asciiTheme="majorBidi" w:hAnsiTheme="majorBidi" w:cstheme="majorBidi"/>
          <w:i/>
          <w:sz w:val="20"/>
          <w:szCs w:val="20"/>
        </w:rPr>
        <w:t>"Yes obese women are at higher risk for pregnancy complications but not all obese women incur these risks. Last year I, as a ‘morbidly obese’ woman, had a very healthy pregnancy with no complications and had a natural childbirth. My experience was transformative and gave me a whole new appreciation for my body. I was blessed to have such a supportive medical team with my midwife who never considered me ‘high risk’ and my doula who had more faith in my body than I had”</w:t>
      </w:r>
      <w:r w:rsidRPr="005D4604">
        <w:rPr>
          <w:rFonts w:asciiTheme="majorBidi" w:hAnsiTheme="majorBidi" w:cstheme="majorBidi"/>
          <w:sz w:val="20"/>
          <w:szCs w:val="20"/>
        </w:rPr>
        <w:t xml:space="preserve">  </w:t>
      </w:r>
      <w:r w:rsidR="00B92BF5" w:rsidRPr="005D4604">
        <w:rPr>
          <w:rFonts w:asciiTheme="majorBidi" w:hAnsiTheme="majorBidi" w:cstheme="majorBidi"/>
          <w:sz w:val="20"/>
          <w:szCs w:val="20"/>
        </w:rPr>
        <w:tab/>
      </w:r>
      <w:r w:rsidR="00B92BF5" w:rsidRPr="005D4604">
        <w:rPr>
          <w:rFonts w:asciiTheme="majorBidi" w:hAnsiTheme="majorBidi" w:cstheme="majorBidi"/>
          <w:sz w:val="20"/>
          <w:szCs w:val="20"/>
        </w:rPr>
        <w:tab/>
      </w:r>
      <w:r w:rsidR="00B92BF5" w:rsidRPr="005D4604">
        <w:rPr>
          <w:rFonts w:asciiTheme="majorBidi" w:hAnsiTheme="majorBidi" w:cstheme="majorBidi"/>
          <w:sz w:val="20"/>
          <w:szCs w:val="20"/>
        </w:rPr>
        <w:tab/>
      </w:r>
      <w:hyperlink r:id="rId9" w:history="1">
        <w:r w:rsidR="00463943" w:rsidRPr="005D4604">
          <w:rPr>
            <w:rStyle w:val="Hyperlink"/>
            <w:rFonts w:asciiTheme="majorBidi" w:hAnsiTheme="majorBidi" w:cstheme="majorBidi"/>
            <w:sz w:val="20"/>
            <w:szCs w:val="20"/>
          </w:rPr>
          <w:t>http://www.scienceandsensibility.org/</w:t>
        </w:r>
      </w:hyperlink>
    </w:p>
    <w:p w:rsidR="00463943" w:rsidRPr="005D4604" w:rsidRDefault="00463943" w:rsidP="00A15544">
      <w:pPr>
        <w:rPr>
          <w:rFonts w:asciiTheme="majorBidi" w:hAnsiTheme="majorBidi" w:cstheme="majorBidi"/>
          <w:sz w:val="20"/>
          <w:szCs w:val="20"/>
        </w:rPr>
      </w:pPr>
      <w:proofErr w:type="gramStart"/>
      <w:r w:rsidRPr="005D4604">
        <w:rPr>
          <w:rFonts w:asciiTheme="majorBidi" w:hAnsiTheme="majorBidi" w:cstheme="majorBidi"/>
          <w:sz w:val="20"/>
          <w:szCs w:val="20"/>
        </w:rPr>
        <w:t xml:space="preserve">Followed by a photo case study of a positive normal birth for a woman with a high BMI from Becky Reed, ex-Albany midwife </w:t>
      </w:r>
      <w:r w:rsidR="00C3677D" w:rsidRPr="005D4604">
        <w:rPr>
          <w:rFonts w:asciiTheme="majorBidi" w:hAnsiTheme="majorBidi" w:cstheme="majorBidi"/>
          <w:sz w:val="20"/>
          <w:szCs w:val="20"/>
        </w:rPr>
        <w:t>(Reed 2008)</w:t>
      </w:r>
      <w:r w:rsidR="00351857" w:rsidRPr="005D4604">
        <w:rPr>
          <w:rFonts w:asciiTheme="majorBidi" w:hAnsiTheme="majorBidi" w:cstheme="majorBidi"/>
          <w:sz w:val="20"/>
          <w:szCs w:val="20"/>
        </w:rPr>
        <w:t>.</w:t>
      </w:r>
      <w:proofErr w:type="gramEnd"/>
    </w:p>
    <w:p w:rsidR="00A618A0" w:rsidRPr="005D4604" w:rsidRDefault="00A618A0" w:rsidP="00A15544">
      <w:pPr>
        <w:rPr>
          <w:rFonts w:asciiTheme="majorBidi" w:hAnsiTheme="majorBidi" w:cstheme="majorBidi"/>
          <w:sz w:val="20"/>
          <w:szCs w:val="20"/>
        </w:rPr>
      </w:pPr>
    </w:p>
    <w:p w:rsidR="00F1430E" w:rsidRPr="005D4604" w:rsidRDefault="00F1430E" w:rsidP="00A15544">
      <w:pPr>
        <w:rPr>
          <w:rFonts w:asciiTheme="majorBidi" w:hAnsiTheme="majorBidi" w:cstheme="majorBidi"/>
          <w:sz w:val="20"/>
          <w:szCs w:val="20"/>
        </w:rPr>
      </w:pPr>
      <w:r w:rsidRPr="005D4604">
        <w:rPr>
          <w:rFonts w:asciiTheme="majorBidi" w:hAnsiTheme="majorBidi" w:cstheme="majorBidi"/>
          <w:sz w:val="20"/>
          <w:szCs w:val="20"/>
        </w:rPr>
        <w:t xml:space="preserve">Useful </w:t>
      </w:r>
      <w:proofErr w:type="gramStart"/>
      <w:r w:rsidRPr="005D4604">
        <w:rPr>
          <w:rFonts w:asciiTheme="majorBidi" w:hAnsiTheme="majorBidi" w:cstheme="majorBidi"/>
          <w:sz w:val="20"/>
          <w:szCs w:val="20"/>
        </w:rPr>
        <w:t xml:space="preserve">websites </w:t>
      </w:r>
      <w:r w:rsidR="00032B25" w:rsidRPr="005D4604">
        <w:rPr>
          <w:rFonts w:asciiTheme="majorBidi" w:hAnsiTheme="majorBidi" w:cstheme="majorBidi"/>
          <w:sz w:val="20"/>
          <w:szCs w:val="20"/>
        </w:rPr>
        <w:t>:</w:t>
      </w:r>
      <w:proofErr w:type="gramEnd"/>
      <w:r w:rsidRPr="005D4604">
        <w:rPr>
          <w:rFonts w:asciiTheme="majorBidi" w:hAnsiTheme="majorBidi" w:cstheme="majorBidi"/>
          <w:sz w:val="20"/>
          <w:szCs w:val="20"/>
        </w:rPr>
        <w:t xml:space="preserve"> </w:t>
      </w:r>
      <w:hyperlink r:id="rId10" w:history="1">
        <w:r w:rsidR="00032B25" w:rsidRPr="005D4604">
          <w:rPr>
            <w:rStyle w:val="Hyperlink"/>
            <w:rFonts w:asciiTheme="majorBidi" w:hAnsiTheme="majorBidi" w:cstheme="majorBidi"/>
            <w:sz w:val="20"/>
            <w:szCs w:val="20"/>
          </w:rPr>
          <w:t>http://wellroundedmama.blogspot.co.uk/</w:t>
        </w:r>
      </w:hyperlink>
      <w:r w:rsidR="00032B25" w:rsidRPr="005D4604">
        <w:rPr>
          <w:rFonts w:asciiTheme="majorBidi" w:hAnsiTheme="majorBidi" w:cstheme="majorBidi"/>
          <w:sz w:val="20"/>
          <w:szCs w:val="20"/>
        </w:rPr>
        <w:tab/>
      </w:r>
    </w:p>
    <w:p w:rsidR="00032B25" w:rsidRPr="005D4604" w:rsidRDefault="00032B25" w:rsidP="00A15544">
      <w:pPr>
        <w:rPr>
          <w:rFonts w:asciiTheme="majorBidi" w:hAnsiTheme="majorBidi" w:cstheme="majorBidi"/>
          <w:sz w:val="20"/>
          <w:szCs w:val="20"/>
        </w:rPr>
      </w:pPr>
      <w:r w:rsidRPr="005D4604">
        <w:rPr>
          <w:rFonts w:asciiTheme="majorBidi" w:hAnsiTheme="majorBidi" w:cstheme="majorBidi"/>
          <w:sz w:val="20"/>
          <w:szCs w:val="20"/>
        </w:rPr>
        <w:tab/>
      </w:r>
      <w:r w:rsidRPr="005D4604">
        <w:rPr>
          <w:rFonts w:asciiTheme="majorBidi" w:hAnsiTheme="majorBidi" w:cstheme="majorBidi"/>
          <w:sz w:val="20"/>
          <w:szCs w:val="20"/>
        </w:rPr>
        <w:tab/>
        <w:t xml:space="preserve">   </w:t>
      </w:r>
      <w:hyperlink r:id="rId11" w:history="1">
        <w:r w:rsidRPr="005D4604">
          <w:rPr>
            <w:rStyle w:val="Hyperlink"/>
            <w:rFonts w:asciiTheme="majorBidi" w:hAnsiTheme="majorBidi" w:cstheme="majorBidi"/>
            <w:sz w:val="20"/>
            <w:szCs w:val="20"/>
          </w:rPr>
          <w:t>http://www.scienceandsensibility.org/</w:t>
        </w:r>
      </w:hyperlink>
    </w:p>
    <w:p w:rsidR="00032B25" w:rsidRPr="005D4604" w:rsidRDefault="00032B25" w:rsidP="00A15544">
      <w:pPr>
        <w:rPr>
          <w:rFonts w:asciiTheme="majorBidi" w:hAnsiTheme="majorBidi" w:cstheme="majorBidi"/>
          <w:sz w:val="20"/>
          <w:szCs w:val="20"/>
        </w:rPr>
      </w:pPr>
      <w:r w:rsidRPr="005D4604">
        <w:rPr>
          <w:rFonts w:asciiTheme="majorBidi" w:hAnsiTheme="majorBidi" w:cstheme="majorBidi"/>
          <w:sz w:val="20"/>
          <w:szCs w:val="20"/>
        </w:rPr>
        <w:tab/>
      </w:r>
      <w:r w:rsidRPr="005D4604">
        <w:rPr>
          <w:rFonts w:asciiTheme="majorBidi" w:hAnsiTheme="majorBidi" w:cstheme="majorBidi"/>
          <w:sz w:val="20"/>
          <w:szCs w:val="20"/>
        </w:rPr>
        <w:tab/>
        <w:t xml:space="preserve">   </w:t>
      </w:r>
      <w:hyperlink r:id="rId12" w:history="1">
        <w:r w:rsidRPr="005D4604">
          <w:rPr>
            <w:rStyle w:val="Hyperlink"/>
            <w:rFonts w:asciiTheme="majorBidi" w:hAnsiTheme="majorBidi" w:cstheme="majorBidi"/>
            <w:sz w:val="20"/>
            <w:szCs w:val="20"/>
          </w:rPr>
          <w:t>http://www.lamazeinternational.org/HealthyBirthPractices</w:t>
        </w:r>
      </w:hyperlink>
      <w:r w:rsidRPr="005D4604">
        <w:rPr>
          <w:rFonts w:asciiTheme="majorBidi" w:hAnsiTheme="majorBidi" w:cstheme="majorBidi"/>
          <w:sz w:val="20"/>
          <w:szCs w:val="20"/>
        </w:rPr>
        <w:t xml:space="preserve"> </w:t>
      </w:r>
    </w:p>
    <w:p w:rsidR="0055347D" w:rsidRPr="005D4604" w:rsidRDefault="0055347D" w:rsidP="00351857">
      <w:pPr>
        <w:rPr>
          <w:rFonts w:asciiTheme="majorBidi" w:hAnsiTheme="majorBidi" w:cstheme="majorBidi"/>
          <w:b/>
          <w:sz w:val="20"/>
          <w:szCs w:val="20"/>
        </w:rPr>
      </w:pPr>
      <w:r w:rsidRPr="005D4604">
        <w:rPr>
          <w:rFonts w:asciiTheme="majorBidi" w:hAnsiTheme="majorBidi" w:cstheme="majorBidi"/>
          <w:b/>
          <w:sz w:val="20"/>
          <w:szCs w:val="20"/>
        </w:rPr>
        <w:t>References</w:t>
      </w:r>
    </w:p>
    <w:p w:rsidR="0055347D" w:rsidRPr="005D4604" w:rsidRDefault="0055347D" w:rsidP="0055347D">
      <w:pPr>
        <w:rPr>
          <w:rFonts w:asciiTheme="majorBidi" w:hAnsiTheme="majorBidi" w:cstheme="majorBidi"/>
          <w:sz w:val="20"/>
          <w:szCs w:val="20"/>
        </w:rPr>
      </w:pPr>
      <w:proofErr w:type="spellStart"/>
      <w:r w:rsidRPr="005D4604">
        <w:rPr>
          <w:rFonts w:asciiTheme="majorBidi" w:hAnsiTheme="majorBidi" w:cstheme="majorBidi"/>
          <w:sz w:val="20"/>
          <w:szCs w:val="20"/>
        </w:rPr>
        <w:t>Abenhaim</w:t>
      </w:r>
      <w:proofErr w:type="spellEnd"/>
      <w:r w:rsidRPr="005D4604">
        <w:rPr>
          <w:rFonts w:asciiTheme="majorBidi" w:hAnsiTheme="majorBidi" w:cstheme="majorBidi"/>
          <w:sz w:val="20"/>
          <w:szCs w:val="20"/>
        </w:rPr>
        <w:t xml:space="preserve"> H and Benjamin A (2011) </w:t>
      </w:r>
      <w:proofErr w:type="gramStart"/>
      <w:r w:rsidRPr="005D4604">
        <w:rPr>
          <w:rFonts w:asciiTheme="majorBidi" w:hAnsiTheme="majorBidi" w:cstheme="majorBidi"/>
          <w:sz w:val="20"/>
          <w:szCs w:val="20"/>
        </w:rPr>
        <w:t>Higher</w:t>
      </w:r>
      <w:proofErr w:type="gramEnd"/>
      <w:r w:rsidRPr="005D4604">
        <w:rPr>
          <w:rFonts w:asciiTheme="majorBidi" w:hAnsiTheme="majorBidi" w:cstheme="majorBidi"/>
          <w:sz w:val="20"/>
          <w:szCs w:val="20"/>
        </w:rPr>
        <w:t xml:space="preserve"> caesarean rates in women with higher BMI: are we managing labour differently? </w:t>
      </w:r>
      <w:r w:rsidRPr="005D4604">
        <w:rPr>
          <w:rFonts w:asciiTheme="majorBidi" w:hAnsiTheme="majorBidi" w:cstheme="majorBidi"/>
          <w:i/>
          <w:iCs/>
          <w:sz w:val="20"/>
          <w:szCs w:val="20"/>
        </w:rPr>
        <w:t xml:space="preserve">J </w:t>
      </w:r>
      <w:proofErr w:type="spellStart"/>
      <w:r w:rsidRPr="005D4604">
        <w:rPr>
          <w:rFonts w:asciiTheme="majorBidi" w:hAnsiTheme="majorBidi" w:cstheme="majorBidi"/>
          <w:i/>
          <w:iCs/>
          <w:sz w:val="20"/>
          <w:szCs w:val="20"/>
        </w:rPr>
        <w:t>Obstet</w:t>
      </w:r>
      <w:proofErr w:type="spellEnd"/>
      <w:r w:rsidRPr="005D4604">
        <w:rPr>
          <w:rFonts w:asciiTheme="majorBidi" w:hAnsiTheme="majorBidi" w:cstheme="majorBidi"/>
          <w:i/>
          <w:iCs/>
          <w:sz w:val="20"/>
          <w:szCs w:val="20"/>
        </w:rPr>
        <w:t xml:space="preserve"> </w:t>
      </w:r>
      <w:proofErr w:type="spellStart"/>
      <w:r w:rsidRPr="005D4604">
        <w:rPr>
          <w:rFonts w:asciiTheme="majorBidi" w:hAnsiTheme="majorBidi" w:cstheme="majorBidi"/>
          <w:i/>
          <w:iCs/>
          <w:sz w:val="20"/>
          <w:szCs w:val="20"/>
        </w:rPr>
        <w:t>Gynaecol</w:t>
      </w:r>
      <w:proofErr w:type="spellEnd"/>
      <w:r w:rsidRPr="005D4604">
        <w:rPr>
          <w:rFonts w:asciiTheme="majorBidi" w:hAnsiTheme="majorBidi" w:cstheme="majorBidi"/>
          <w:i/>
          <w:iCs/>
          <w:sz w:val="20"/>
          <w:szCs w:val="20"/>
        </w:rPr>
        <w:t xml:space="preserve"> Can </w:t>
      </w:r>
      <w:r w:rsidRPr="005D4604">
        <w:rPr>
          <w:rFonts w:asciiTheme="majorBidi" w:hAnsiTheme="majorBidi" w:cstheme="majorBidi"/>
          <w:sz w:val="20"/>
          <w:szCs w:val="20"/>
        </w:rPr>
        <w:t>33(5):443-448</w:t>
      </w:r>
      <w:r w:rsidR="005D4604" w:rsidRPr="005D4604">
        <w:rPr>
          <w:rFonts w:asciiTheme="majorBidi" w:hAnsiTheme="majorBidi" w:cstheme="majorBidi"/>
          <w:sz w:val="20"/>
          <w:szCs w:val="20"/>
        </w:rPr>
        <w:t>.</w:t>
      </w:r>
    </w:p>
    <w:p w:rsidR="00753FA9" w:rsidRPr="005D4604" w:rsidRDefault="00753FA9" w:rsidP="00753FA9">
      <w:pPr>
        <w:rPr>
          <w:rFonts w:asciiTheme="majorBidi" w:hAnsiTheme="majorBidi" w:cstheme="majorBidi"/>
          <w:sz w:val="20"/>
          <w:szCs w:val="20"/>
        </w:rPr>
      </w:pPr>
      <w:r w:rsidRPr="005D4604">
        <w:rPr>
          <w:rFonts w:asciiTheme="majorBidi" w:hAnsiTheme="majorBidi" w:cstheme="majorBidi"/>
          <w:sz w:val="20"/>
          <w:szCs w:val="20"/>
        </w:rPr>
        <w:t xml:space="preserve">Acosta C, Bhattacharya S, </w:t>
      </w:r>
      <w:proofErr w:type="spellStart"/>
      <w:r w:rsidRPr="005D4604">
        <w:rPr>
          <w:rFonts w:asciiTheme="majorBidi" w:hAnsiTheme="majorBidi" w:cstheme="majorBidi"/>
          <w:sz w:val="20"/>
          <w:szCs w:val="20"/>
        </w:rPr>
        <w:t>Tuffnell</w:t>
      </w:r>
      <w:proofErr w:type="spellEnd"/>
      <w:r w:rsidRPr="005D4604">
        <w:rPr>
          <w:rFonts w:asciiTheme="majorBidi" w:hAnsiTheme="majorBidi" w:cstheme="majorBidi"/>
          <w:sz w:val="20"/>
          <w:szCs w:val="20"/>
        </w:rPr>
        <w:t xml:space="preserve"> D, </w:t>
      </w:r>
      <w:proofErr w:type="spellStart"/>
      <w:r w:rsidRPr="005D4604">
        <w:rPr>
          <w:rFonts w:asciiTheme="majorBidi" w:hAnsiTheme="majorBidi" w:cstheme="majorBidi"/>
          <w:sz w:val="20"/>
          <w:szCs w:val="20"/>
        </w:rPr>
        <w:t>Kurinczuk</w:t>
      </w:r>
      <w:proofErr w:type="spellEnd"/>
      <w:r w:rsidRPr="005D4604">
        <w:rPr>
          <w:rFonts w:asciiTheme="majorBidi" w:hAnsiTheme="majorBidi" w:cstheme="majorBidi"/>
          <w:sz w:val="20"/>
          <w:szCs w:val="20"/>
        </w:rPr>
        <w:t xml:space="preserve"> J, Knight M (2012) </w:t>
      </w:r>
      <w:proofErr w:type="gramStart"/>
      <w:r w:rsidRPr="005D4604">
        <w:rPr>
          <w:rFonts w:asciiTheme="majorBidi" w:hAnsiTheme="majorBidi" w:cstheme="majorBidi"/>
          <w:sz w:val="20"/>
          <w:szCs w:val="20"/>
        </w:rPr>
        <w:t>Maternal</w:t>
      </w:r>
      <w:proofErr w:type="gramEnd"/>
      <w:r w:rsidRPr="005D4604">
        <w:rPr>
          <w:rFonts w:asciiTheme="majorBidi" w:hAnsiTheme="majorBidi" w:cstheme="majorBidi"/>
          <w:sz w:val="20"/>
          <w:szCs w:val="20"/>
        </w:rPr>
        <w:t xml:space="preserve"> sepsis: a Scottish population-based case–control study. </w:t>
      </w:r>
      <w:r w:rsidRPr="005D4604">
        <w:rPr>
          <w:rFonts w:asciiTheme="majorBidi" w:hAnsiTheme="majorBidi" w:cstheme="majorBidi"/>
          <w:i/>
          <w:iCs/>
          <w:sz w:val="20"/>
          <w:szCs w:val="20"/>
        </w:rPr>
        <w:t xml:space="preserve">BJOG </w:t>
      </w:r>
      <w:r w:rsidRPr="005D4604">
        <w:rPr>
          <w:rFonts w:asciiTheme="majorBidi" w:hAnsiTheme="majorBidi" w:cstheme="majorBidi"/>
          <w:sz w:val="20"/>
          <w:szCs w:val="20"/>
        </w:rPr>
        <w:t>119:474–483.</w:t>
      </w:r>
    </w:p>
    <w:p w:rsidR="0055347D" w:rsidRPr="005D4604" w:rsidRDefault="0055347D" w:rsidP="00753FA9">
      <w:pPr>
        <w:rPr>
          <w:rFonts w:asciiTheme="majorBidi" w:hAnsiTheme="majorBidi" w:cstheme="majorBidi"/>
          <w:sz w:val="20"/>
          <w:szCs w:val="20"/>
        </w:rPr>
      </w:pPr>
      <w:proofErr w:type="spellStart"/>
      <w:proofErr w:type="gramStart"/>
      <w:r w:rsidRPr="005D4604">
        <w:rPr>
          <w:rFonts w:asciiTheme="majorBidi" w:hAnsiTheme="majorBidi" w:cstheme="majorBidi"/>
          <w:sz w:val="20"/>
          <w:szCs w:val="20"/>
        </w:rPr>
        <w:t>Alfirevic</w:t>
      </w:r>
      <w:proofErr w:type="spellEnd"/>
      <w:r w:rsidRPr="005D4604">
        <w:rPr>
          <w:rFonts w:asciiTheme="majorBidi" w:hAnsiTheme="majorBidi" w:cstheme="majorBidi"/>
          <w:sz w:val="20"/>
          <w:szCs w:val="20"/>
        </w:rPr>
        <w:t xml:space="preserve"> Z, </w:t>
      </w:r>
      <w:proofErr w:type="spellStart"/>
      <w:r w:rsidRPr="005D4604">
        <w:rPr>
          <w:rFonts w:asciiTheme="majorBidi" w:hAnsiTheme="majorBidi" w:cstheme="majorBidi"/>
          <w:sz w:val="20"/>
          <w:szCs w:val="20"/>
        </w:rPr>
        <w:t>Devane</w:t>
      </w:r>
      <w:proofErr w:type="spellEnd"/>
      <w:r w:rsidRPr="005D4604">
        <w:rPr>
          <w:rFonts w:asciiTheme="majorBidi" w:hAnsiTheme="majorBidi" w:cstheme="majorBidi"/>
          <w:sz w:val="20"/>
          <w:szCs w:val="20"/>
        </w:rPr>
        <w:t xml:space="preserve"> D, </w:t>
      </w:r>
      <w:proofErr w:type="spellStart"/>
      <w:r w:rsidRPr="005D4604">
        <w:rPr>
          <w:rFonts w:asciiTheme="majorBidi" w:hAnsiTheme="majorBidi" w:cstheme="majorBidi"/>
          <w:sz w:val="20"/>
          <w:szCs w:val="20"/>
        </w:rPr>
        <w:t>Gyte</w:t>
      </w:r>
      <w:proofErr w:type="spellEnd"/>
      <w:r w:rsidRPr="005D4604">
        <w:rPr>
          <w:rFonts w:asciiTheme="majorBidi" w:hAnsiTheme="majorBidi" w:cstheme="majorBidi"/>
          <w:sz w:val="20"/>
          <w:szCs w:val="20"/>
        </w:rPr>
        <w:t xml:space="preserve"> GML (2013) </w:t>
      </w:r>
      <w:r w:rsidRPr="005D4604">
        <w:rPr>
          <w:rFonts w:asciiTheme="majorBidi" w:hAnsiTheme="majorBidi" w:cstheme="majorBidi"/>
          <w:i/>
          <w:sz w:val="20"/>
          <w:szCs w:val="20"/>
        </w:rPr>
        <w:t xml:space="preserve">Continuous </w:t>
      </w:r>
      <w:proofErr w:type="spellStart"/>
      <w:r w:rsidRPr="005D4604">
        <w:rPr>
          <w:rFonts w:asciiTheme="majorBidi" w:hAnsiTheme="majorBidi" w:cstheme="majorBidi"/>
          <w:i/>
          <w:sz w:val="20"/>
          <w:szCs w:val="20"/>
        </w:rPr>
        <w:t>cardiotocography</w:t>
      </w:r>
      <w:proofErr w:type="spellEnd"/>
      <w:r w:rsidRPr="005D4604">
        <w:rPr>
          <w:rFonts w:asciiTheme="majorBidi" w:hAnsiTheme="majorBidi" w:cstheme="majorBidi"/>
          <w:i/>
          <w:sz w:val="20"/>
          <w:szCs w:val="20"/>
        </w:rPr>
        <w:t xml:space="preserve"> (CTG) as a form of electronic fetal monitoring (EFM) for fetal assessment during labour</w:t>
      </w:r>
      <w:r w:rsidRPr="005D4604">
        <w:rPr>
          <w:rFonts w:asciiTheme="majorBidi" w:hAnsiTheme="majorBidi" w:cstheme="majorBidi"/>
          <w:sz w:val="20"/>
          <w:szCs w:val="20"/>
        </w:rPr>
        <w:t>.</w:t>
      </w:r>
      <w:proofErr w:type="gramEnd"/>
      <w:r w:rsidRPr="005D4604">
        <w:rPr>
          <w:rFonts w:asciiTheme="majorBidi" w:hAnsiTheme="majorBidi" w:cstheme="majorBidi"/>
          <w:sz w:val="20"/>
          <w:szCs w:val="20"/>
        </w:rPr>
        <w:t xml:space="preserve"> Cochrane Database of Systematic Reviews, Issue 5. Art. No.: CD006066. DOI: 10.1002/14651858.CD006066.pub2.</w:t>
      </w:r>
    </w:p>
    <w:p w:rsidR="0055347D" w:rsidRPr="005D4604" w:rsidRDefault="0055347D" w:rsidP="0055347D">
      <w:pPr>
        <w:rPr>
          <w:rFonts w:asciiTheme="majorBidi" w:hAnsiTheme="majorBidi" w:cstheme="majorBidi"/>
          <w:sz w:val="20"/>
          <w:szCs w:val="20"/>
        </w:rPr>
      </w:pPr>
      <w:proofErr w:type="gramStart"/>
      <w:r w:rsidRPr="005D4604">
        <w:rPr>
          <w:rFonts w:asciiTheme="majorBidi" w:hAnsiTheme="majorBidi" w:cstheme="majorBidi"/>
          <w:sz w:val="20"/>
          <w:szCs w:val="20"/>
        </w:rPr>
        <w:t xml:space="preserve">Amy NK, Aalborg A, Lyons P, </w:t>
      </w:r>
      <w:proofErr w:type="spellStart"/>
      <w:r w:rsidRPr="005D4604">
        <w:rPr>
          <w:rFonts w:asciiTheme="majorBidi" w:hAnsiTheme="majorBidi" w:cstheme="majorBidi"/>
          <w:sz w:val="20"/>
          <w:szCs w:val="20"/>
        </w:rPr>
        <w:t>Keranen</w:t>
      </w:r>
      <w:proofErr w:type="spellEnd"/>
      <w:r w:rsidRPr="005D4604">
        <w:rPr>
          <w:rFonts w:asciiTheme="majorBidi" w:hAnsiTheme="majorBidi" w:cstheme="majorBidi"/>
          <w:sz w:val="20"/>
          <w:szCs w:val="20"/>
        </w:rPr>
        <w:t xml:space="preserve"> L (2006) Barriers to routine gynaecological cancer screening for White and African-American obese women.</w:t>
      </w:r>
      <w:proofErr w:type="gramEnd"/>
      <w:r w:rsidRPr="005D4604">
        <w:rPr>
          <w:rFonts w:asciiTheme="majorBidi" w:hAnsiTheme="majorBidi" w:cstheme="majorBidi"/>
          <w:sz w:val="20"/>
          <w:szCs w:val="20"/>
        </w:rPr>
        <w:t xml:space="preserve"> </w:t>
      </w:r>
      <w:r w:rsidRPr="005D4604">
        <w:rPr>
          <w:rFonts w:asciiTheme="majorBidi" w:hAnsiTheme="majorBidi" w:cstheme="majorBidi"/>
          <w:i/>
          <w:sz w:val="20"/>
          <w:szCs w:val="20"/>
        </w:rPr>
        <w:t>International Journal of Obesity</w:t>
      </w:r>
      <w:r w:rsidRPr="005D4604">
        <w:rPr>
          <w:rFonts w:asciiTheme="majorBidi" w:hAnsiTheme="majorBidi" w:cstheme="majorBidi"/>
          <w:sz w:val="20"/>
          <w:szCs w:val="20"/>
        </w:rPr>
        <w:t xml:space="preserve"> 30:147–155.</w:t>
      </w:r>
    </w:p>
    <w:p w:rsidR="0055347D" w:rsidRPr="005D4604" w:rsidRDefault="0055347D" w:rsidP="0055347D">
      <w:pPr>
        <w:rPr>
          <w:rFonts w:asciiTheme="majorBidi" w:hAnsiTheme="majorBidi" w:cstheme="majorBidi"/>
          <w:sz w:val="20"/>
          <w:szCs w:val="20"/>
        </w:rPr>
      </w:pPr>
      <w:r w:rsidRPr="005D4604">
        <w:rPr>
          <w:rFonts w:asciiTheme="majorBidi" w:hAnsiTheme="majorBidi" w:cstheme="majorBidi"/>
          <w:sz w:val="20"/>
          <w:szCs w:val="20"/>
        </w:rPr>
        <w:t xml:space="preserve">Buckley S (2004) Undisturbed birth – nature’s hormonal blueprint for safety, ease and ecstasy. </w:t>
      </w:r>
      <w:r w:rsidRPr="005D4604">
        <w:rPr>
          <w:rFonts w:asciiTheme="majorBidi" w:hAnsiTheme="majorBidi" w:cstheme="majorBidi"/>
          <w:i/>
          <w:iCs/>
          <w:sz w:val="20"/>
          <w:szCs w:val="20"/>
        </w:rPr>
        <w:t>MIDIRS 14(2):</w:t>
      </w:r>
      <w:r w:rsidRPr="005D4604">
        <w:rPr>
          <w:rFonts w:asciiTheme="majorBidi" w:hAnsiTheme="majorBidi" w:cstheme="majorBidi"/>
          <w:sz w:val="20"/>
          <w:szCs w:val="20"/>
        </w:rPr>
        <w:t>203–9</w:t>
      </w:r>
      <w:r w:rsidR="0041460F" w:rsidRPr="005D4604">
        <w:rPr>
          <w:rFonts w:asciiTheme="majorBidi" w:hAnsiTheme="majorBidi" w:cstheme="majorBidi"/>
          <w:sz w:val="20"/>
          <w:szCs w:val="20"/>
        </w:rPr>
        <w:t>.</w:t>
      </w:r>
    </w:p>
    <w:p w:rsidR="0055347D" w:rsidRPr="005D4604" w:rsidRDefault="003A38B5" w:rsidP="0055347D">
      <w:pPr>
        <w:rPr>
          <w:rFonts w:asciiTheme="majorBidi" w:hAnsiTheme="majorBidi" w:cstheme="majorBidi"/>
          <w:sz w:val="20"/>
          <w:szCs w:val="20"/>
        </w:rPr>
      </w:pPr>
      <w:proofErr w:type="gramStart"/>
      <w:r w:rsidRPr="005D4604">
        <w:rPr>
          <w:rFonts w:asciiTheme="majorBidi" w:hAnsiTheme="majorBidi" w:cstheme="majorBidi"/>
          <w:sz w:val="20"/>
          <w:szCs w:val="20"/>
        </w:rPr>
        <w:t>Buckley S</w:t>
      </w:r>
      <w:r w:rsidR="0055347D" w:rsidRPr="005D4604">
        <w:rPr>
          <w:rFonts w:asciiTheme="majorBidi" w:hAnsiTheme="majorBidi" w:cstheme="majorBidi"/>
          <w:sz w:val="20"/>
          <w:szCs w:val="20"/>
        </w:rPr>
        <w:t xml:space="preserve"> (2009) </w:t>
      </w:r>
      <w:r w:rsidR="0055347D" w:rsidRPr="005D4604">
        <w:rPr>
          <w:rFonts w:asciiTheme="majorBidi" w:hAnsiTheme="majorBidi" w:cstheme="majorBidi"/>
          <w:i/>
          <w:iCs/>
          <w:sz w:val="20"/>
          <w:szCs w:val="20"/>
        </w:rPr>
        <w:t>Gentle Birth, Gentle Mothering</w:t>
      </w:r>
      <w:r w:rsidR="0055347D" w:rsidRPr="005D4604">
        <w:rPr>
          <w:rFonts w:asciiTheme="majorBidi" w:hAnsiTheme="majorBidi" w:cstheme="majorBidi"/>
          <w:sz w:val="20"/>
          <w:szCs w:val="20"/>
        </w:rPr>
        <w:t>.</w:t>
      </w:r>
      <w:proofErr w:type="gramEnd"/>
      <w:r w:rsidR="0055347D" w:rsidRPr="005D4604">
        <w:rPr>
          <w:rFonts w:asciiTheme="majorBidi" w:hAnsiTheme="majorBidi" w:cstheme="majorBidi"/>
          <w:sz w:val="20"/>
          <w:szCs w:val="20"/>
        </w:rPr>
        <w:t xml:space="preserve"> </w:t>
      </w:r>
      <w:proofErr w:type="gramStart"/>
      <w:r w:rsidR="0055347D" w:rsidRPr="005D4604">
        <w:rPr>
          <w:rFonts w:asciiTheme="majorBidi" w:hAnsiTheme="majorBidi" w:cstheme="majorBidi"/>
          <w:sz w:val="20"/>
          <w:szCs w:val="20"/>
        </w:rPr>
        <w:t>Celestial Arts</w:t>
      </w:r>
      <w:r w:rsidR="0041460F" w:rsidRPr="005D4604">
        <w:rPr>
          <w:rFonts w:asciiTheme="majorBidi" w:hAnsiTheme="majorBidi" w:cstheme="majorBidi"/>
          <w:sz w:val="20"/>
          <w:szCs w:val="20"/>
        </w:rPr>
        <w:t>.</w:t>
      </w:r>
      <w:proofErr w:type="gramEnd"/>
    </w:p>
    <w:p w:rsidR="00843C79" w:rsidRPr="005D4604" w:rsidRDefault="00843C79" w:rsidP="003A38B5">
      <w:pPr>
        <w:rPr>
          <w:rFonts w:asciiTheme="majorBidi" w:hAnsiTheme="majorBidi" w:cstheme="majorBidi"/>
          <w:color w:val="000000"/>
          <w:sz w:val="20"/>
          <w:szCs w:val="20"/>
          <w:shd w:val="clear" w:color="auto" w:fill="FFFFFF"/>
        </w:rPr>
      </w:pPr>
      <w:r w:rsidRPr="005D4604">
        <w:rPr>
          <w:rFonts w:asciiTheme="majorBidi" w:hAnsiTheme="majorBidi" w:cstheme="majorBidi"/>
          <w:color w:val="000000"/>
          <w:sz w:val="20"/>
          <w:szCs w:val="20"/>
          <w:shd w:val="clear" w:color="auto" w:fill="FFFFFF"/>
        </w:rPr>
        <w:lastRenderedPageBreak/>
        <w:t>Denison FC, Norwood P, Bhattacharya S, Duffy A, Mahmood T, Morris C, Raja EA</w:t>
      </w:r>
      <w:r w:rsidR="003A38B5" w:rsidRPr="005D4604">
        <w:rPr>
          <w:rFonts w:asciiTheme="majorBidi" w:hAnsiTheme="majorBidi" w:cstheme="majorBidi"/>
          <w:color w:val="000000"/>
          <w:sz w:val="20"/>
          <w:szCs w:val="20"/>
          <w:shd w:val="clear" w:color="auto" w:fill="FFFFFF"/>
        </w:rPr>
        <w:t>, Norman JE, Lee AJ, Scotland G (2013)</w:t>
      </w:r>
      <w:r w:rsidRPr="005D4604">
        <w:rPr>
          <w:rFonts w:asciiTheme="majorBidi" w:hAnsiTheme="majorBidi" w:cstheme="majorBidi"/>
          <w:color w:val="000000"/>
          <w:sz w:val="20"/>
          <w:szCs w:val="20"/>
          <w:shd w:val="clear" w:color="auto" w:fill="FFFFFF"/>
        </w:rPr>
        <w:t xml:space="preserve"> Association between maternal body mass index during pregnancy, short-term morbidity and increased health service costs: a population based study. </w:t>
      </w:r>
      <w:proofErr w:type="gramStart"/>
      <w:r w:rsidRPr="005D4604">
        <w:rPr>
          <w:rFonts w:asciiTheme="majorBidi" w:hAnsiTheme="majorBidi" w:cstheme="majorBidi"/>
          <w:i/>
          <w:iCs/>
          <w:color w:val="000000"/>
          <w:sz w:val="20"/>
          <w:szCs w:val="20"/>
          <w:shd w:val="clear" w:color="auto" w:fill="FFFFFF"/>
        </w:rPr>
        <w:t>BJOG</w:t>
      </w:r>
      <w:r w:rsidRPr="005D4604">
        <w:rPr>
          <w:rFonts w:asciiTheme="majorBidi" w:hAnsiTheme="majorBidi" w:cstheme="majorBidi"/>
          <w:color w:val="000000"/>
          <w:sz w:val="20"/>
          <w:szCs w:val="20"/>
          <w:shd w:val="clear" w:color="auto" w:fill="FFFFFF"/>
        </w:rPr>
        <w:t xml:space="preserve"> 10.1111/1471-0528.12443.</w:t>
      </w:r>
      <w:proofErr w:type="gramEnd"/>
    </w:p>
    <w:p w:rsidR="00CD6EA0" w:rsidRPr="005D4604" w:rsidRDefault="00CD6EA0" w:rsidP="0055347D">
      <w:pPr>
        <w:rPr>
          <w:rFonts w:asciiTheme="majorBidi" w:hAnsiTheme="majorBidi" w:cstheme="majorBidi"/>
          <w:sz w:val="20"/>
          <w:szCs w:val="20"/>
        </w:rPr>
      </w:pPr>
      <w:proofErr w:type="spellStart"/>
      <w:proofErr w:type="gramStart"/>
      <w:r w:rsidRPr="005D4604">
        <w:rPr>
          <w:rFonts w:asciiTheme="majorBidi" w:hAnsiTheme="majorBidi" w:cstheme="majorBidi"/>
          <w:sz w:val="20"/>
          <w:szCs w:val="20"/>
        </w:rPr>
        <w:t>Cluett</w:t>
      </w:r>
      <w:proofErr w:type="spellEnd"/>
      <w:r w:rsidRPr="005D4604">
        <w:rPr>
          <w:rFonts w:asciiTheme="majorBidi" w:hAnsiTheme="majorBidi" w:cstheme="majorBidi"/>
          <w:sz w:val="20"/>
          <w:szCs w:val="20"/>
        </w:rPr>
        <w:t xml:space="preserve"> ER, Burns E</w:t>
      </w:r>
      <w:r w:rsidR="00D5517D" w:rsidRPr="005D4604">
        <w:rPr>
          <w:rFonts w:asciiTheme="majorBidi" w:hAnsiTheme="majorBidi" w:cstheme="majorBidi"/>
          <w:sz w:val="20"/>
          <w:szCs w:val="20"/>
        </w:rPr>
        <w:t xml:space="preserve"> (2009</w:t>
      </w:r>
      <w:r w:rsidRPr="005D4604">
        <w:rPr>
          <w:rFonts w:asciiTheme="majorBidi" w:hAnsiTheme="majorBidi" w:cstheme="majorBidi"/>
          <w:sz w:val="20"/>
          <w:szCs w:val="20"/>
        </w:rPr>
        <w:t xml:space="preserve">) </w:t>
      </w:r>
      <w:r w:rsidRPr="005D4604">
        <w:rPr>
          <w:rFonts w:asciiTheme="majorBidi" w:hAnsiTheme="majorBidi" w:cstheme="majorBidi"/>
          <w:i/>
          <w:sz w:val="20"/>
          <w:szCs w:val="20"/>
        </w:rPr>
        <w:t>Immersion in water in labour and birth</w:t>
      </w:r>
      <w:r w:rsidRPr="005D4604">
        <w:rPr>
          <w:rFonts w:asciiTheme="majorBidi" w:hAnsiTheme="majorBidi" w:cstheme="majorBidi"/>
          <w:sz w:val="20"/>
          <w:szCs w:val="20"/>
        </w:rPr>
        <w:t>.</w:t>
      </w:r>
      <w:proofErr w:type="gramEnd"/>
      <w:r w:rsidRPr="005D4604">
        <w:rPr>
          <w:rFonts w:asciiTheme="majorBidi" w:hAnsiTheme="majorBidi" w:cstheme="majorBidi"/>
          <w:sz w:val="20"/>
          <w:szCs w:val="20"/>
        </w:rPr>
        <w:t xml:space="preserve"> Cochrane Database of Systematic Reviews, Issue 2. Art. No.: CD000111. DOI: 10.1002/14651858.CD000111.pub3.</w:t>
      </w:r>
    </w:p>
    <w:p w:rsidR="00B92BF5" w:rsidRPr="005D4604" w:rsidRDefault="00B92BF5" w:rsidP="0055347D">
      <w:pPr>
        <w:rPr>
          <w:rFonts w:asciiTheme="majorBidi" w:hAnsiTheme="majorBidi" w:cstheme="majorBidi"/>
          <w:sz w:val="20"/>
          <w:szCs w:val="20"/>
        </w:rPr>
      </w:pPr>
      <w:r w:rsidRPr="005D4604">
        <w:rPr>
          <w:rFonts w:asciiTheme="majorBidi" w:hAnsiTheme="majorBidi" w:cstheme="majorBidi"/>
          <w:sz w:val="20"/>
          <w:szCs w:val="20"/>
        </w:rPr>
        <w:t xml:space="preserve">Evans B (2006) ‘Gluttony or sloth’: critical geographies of bodies and morality in (anti)obesity policy </w:t>
      </w:r>
      <w:r w:rsidRPr="005D4604">
        <w:rPr>
          <w:rFonts w:asciiTheme="majorBidi" w:hAnsiTheme="majorBidi" w:cstheme="majorBidi"/>
          <w:i/>
          <w:iCs/>
          <w:sz w:val="20"/>
          <w:szCs w:val="20"/>
        </w:rPr>
        <w:t>Area</w:t>
      </w:r>
      <w:r w:rsidRPr="005D4604">
        <w:rPr>
          <w:rFonts w:asciiTheme="majorBidi" w:hAnsiTheme="majorBidi" w:cstheme="majorBidi"/>
          <w:sz w:val="20"/>
          <w:szCs w:val="20"/>
        </w:rPr>
        <w:t xml:space="preserve"> 38(3): 259–267</w:t>
      </w:r>
      <w:r w:rsidR="0041460F" w:rsidRPr="005D4604">
        <w:rPr>
          <w:rFonts w:asciiTheme="majorBidi" w:hAnsiTheme="majorBidi" w:cstheme="majorBidi"/>
          <w:sz w:val="20"/>
          <w:szCs w:val="20"/>
        </w:rPr>
        <w:t>.</w:t>
      </w:r>
    </w:p>
    <w:p w:rsidR="0055347D" w:rsidRPr="005D4604" w:rsidRDefault="0055347D" w:rsidP="0055347D">
      <w:pPr>
        <w:rPr>
          <w:rFonts w:asciiTheme="majorBidi" w:hAnsiTheme="majorBidi" w:cstheme="majorBidi"/>
          <w:sz w:val="20"/>
          <w:szCs w:val="20"/>
        </w:rPr>
      </w:pPr>
      <w:proofErr w:type="spellStart"/>
      <w:proofErr w:type="gramStart"/>
      <w:r w:rsidRPr="005D4604">
        <w:rPr>
          <w:rFonts w:asciiTheme="majorBidi" w:hAnsiTheme="majorBidi" w:cstheme="majorBidi"/>
          <w:sz w:val="20"/>
          <w:szCs w:val="20"/>
        </w:rPr>
        <w:t>Furber</w:t>
      </w:r>
      <w:proofErr w:type="spellEnd"/>
      <w:r w:rsidRPr="005D4604">
        <w:rPr>
          <w:rFonts w:asciiTheme="majorBidi" w:hAnsiTheme="majorBidi" w:cstheme="majorBidi"/>
          <w:sz w:val="20"/>
          <w:szCs w:val="20"/>
        </w:rPr>
        <w:t xml:space="preserve"> CM, McGowan L (2011) A qualitative study of the experiences of women who are obese and pregnant in the UK</w:t>
      </w:r>
      <w:r w:rsidR="003A38B5" w:rsidRPr="005D4604">
        <w:rPr>
          <w:rFonts w:asciiTheme="majorBidi" w:hAnsiTheme="majorBidi" w:cstheme="majorBidi"/>
          <w:sz w:val="20"/>
          <w:szCs w:val="20"/>
        </w:rPr>
        <w:t xml:space="preserve"> </w:t>
      </w:r>
      <w:r w:rsidRPr="005D4604">
        <w:rPr>
          <w:rFonts w:asciiTheme="majorBidi" w:hAnsiTheme="majorBidi" w:cstheme="majorBidi"/>
          <w:i/>
          <w:sz w:val="20"/>
          <w:szCs w:val="20"/>
        </w:rPr>
        <w:t>Midwifery</w:t>
      </w:r>
      <w:r w:rsidRPr="005D4604">
        <w:rPr>
          <w:rFonts w:asciiTheme="majorBidi" w:hAnsiTheme="majorBidi" w:cstheme="majorBidi"/>
          <w:sz w:val="20"/>
          <w:szCs w:val="20"/>
        </w:rPr>
        <w:t xml:space="preserve"> 27:437–444.</w:t>
      </w:r>
      <w:proofErr w:type="gramEnd"/>
    </w:p>
    <w:p w:rsidR="0041460F" w:rsidRPr="005D4604" w:rsidRDefault="0041460F" w:rsidP="0041460F">
      <w:pPr>
        <w:rPr>
          <w:rFonts w:asciiTheme="majorBidi" w:hAnsiTheme="majorBidi" w:cstheme="majorBidi"/>
          <w:sz w:val="20"/>
          <w:szCs w:val="20"/>
        </w:rPr>
      </w:pPr>
      <w:r w:rsidRPr="005D4604">
        <w:rPr>
          <w:rFonts w:asciiTheme="majorBidi" w:hAnsiTheme="majorBidi" w:cstheme="majorBidi"/>
          <w:sz w:val="20"/>
          <w:szCs w:val="20"/>
        </w:rPr>
        <w:t xml:space="preserve">Furness PJ, </w:t>
      </w:r>
      <w:proofErr w:type="spellStart"/>
      <w:r w:rsidRPr="005D4604">
        <w:rPr>
          <w:rFonts w:asciiTheme="majorBidi" w:hAnsiTheme="majorBidi" w:cstheme="majorBidi"/>
          <w:sz w:val="20"/>
          <w:szCs w:val="20"/>
        </w:rPr>
        <w:t>McSeveny</w:t>
      </w:r>
      <w:proofErr w:type="spellEnd"/>
      <w:r w:rsidRPr="005D4604">
        <w:rPr>
          <w:rFonts w:asciiTheme="majorBidi" w:hAnsiTheme="majorBidi" w:cstheme="majorBidi"/>
          <w:sz w:val="20"/>
          <w:szCs w:val="20"/>
        </w:rPr>
        <w:t xml:space="preserve"> K, Arden MA, Garland C, </w:t>
      </w:r>
      <w:proofErr w:type="spellStart"/>
      <w:r w:rsidRPr="005D4604">
        <w:rPr>
          <w:rFonts w:asciiTheme="majorBidi" w:hAnsiTheme="majorBidi" w:cstheme="majorBidi"/>
          <w:sz w:val="20"/>
          <w:szCs w:val="20"/>
        </w:rPr>
        <w:t>Dearden</w:t>
      </w:r>
      <w:proofErr w:type="spellEnd"/>
      <w:r w:rsidRPr="005D4604">
        <w:rPr>
          <w:rFonts w:asciiTheme="majorBidi" w:hAnsiTheme="majorBidi" w:cstheme="majorBidi"/>
          <w:sz w:val="20"/>
          <w:szCs w:val="20"/>
        </w:rPr>
        <w:t xml:space="preserve"> AM, </w:t>
      </w:r>
      <w:proofErr w:type="spellStart"/>
      <w:r w:rsidRPr="005D4604">
        <w:rPr>
          <w:rFonts w:asciiTheme="majorBidi" w:hAnsiTheme="majorBidi" w:cstheme="majorBidi"/>
          <w:sz w:val="20"/>
          <w:szCs w:val="20"/>
        </w:rPr>
        <w:t>Soltani</w:t>
      </w:r>
      <w:proofErr w:type="spellEnd"/>
      <w:r w:rsidRPr="005D4604">
        <w:rPr>
          <w:rFonts w:asciiTheme="majorBidi" w:hAnsiTheme="majorBidi" w:cstheme="majorBidi"/>
          <w:sz w:val="20"/>
          <w:szCs w:val="20"/>
        </w:rPr>
        <w:t xml:space="preserve"> H (2011</w:t>
      </w:r>
      <w:proofErr w:type="gramStart"/>
      <w:r w:rsidRPr="005D4604">
        <w:rPr>
          <w:rFonts w:asciiTheme="majorBidi" w:hAnsiTheme="majorBidi" w:cstheme="majorBidi"/>
          <w:sz w:val="20"/>
          <w:szCs w:val="20"/>
        </w:rPr>
        <w:t>)Maternal</w:t>
      </w:r>
      <w:proofErr w:type="gramEnd"/>
      <w:r w:rsidRPr="005D4604">
        <w:rPr>
          <w:rFonts w:asciiTheme="majorBidi" w:hAnsiTheme="majorBidi" w:cstheme="majorBidi"/>
          <w:sz w:val="20"/>
          <w:szCs w:val="20"/>
        </w:rPr>
        <w:t xml:space="preserve"> obesity support services: a qualitative study of the perspective </w:t>
      </w:r>
      <w:proofErr w:type="spellStart"/>
      <w:r w:rsidRPr="005D4604">
        <w:rPr>
          <w:rFonts w:asciiTheme="majorBidi" w:hAnsiTheme="majorBidi" w:cstheme="majorBidi"/>
          <w:sz w:val="20"/>
          <w:szCs w:val="20"/>
        </w:rPr>
        <w:t>sof</w:t>
      </w:r>
      <w:proofErr w:type="spellEnd"/>
      <w:r w:rsidRPr="005D4604">
        <w:rPr>
          <w:rFonts w:asciiTheme="majorBidi" w:hAnsiTheme="majorBidi" w:cstheme="majorBidi"/>
          <w:sz w:val="20"/>
          <w:szCs w:val="20"/>
        </w:rPr>
        <w:t xml:space="preserve"> women and midwives. </w:t>
      </w:r>
      <w:r w:rsidRPr="005D4604">
        <w:rPr>
          <w:rFonts w:asciiTheme="majorBidi" w:hAnsiTheme="majorBidi" w:cstheme="majorBidi"/>
          <w:i/>
          <w:iCs/>
          <w:sz w:val="20"/>
          <w:szCs w:val="20"/>
        </w:rPr>
        <w:t>BMC Pregnancy Childbirth</w:t>
      </w:r>
      <w:r w:rsidRPr="005D4604">
        <w:rPr>
          <w:rFonts w:asciiTheme="majorBidi" w:hAnsiTheme="majorBidi" w:cstheme="majorBidi"/>
          <w:sz w:val="20"/>
          <w:szCs w:val="20"/>
        </w:rPr>
        <w:t xml:space="preserve"> 11:69</w:t>
      </w:r>
      <w:r w:rsidR="005D4604" w:rsidRPr="005D4604">
        <w:rPr>
          <w:rFonts w:asciiTheme="majorBidi" w:hAnsiTheme="majorBidi" w:cstheme="majorBidi"/>
          <w:sz w:val="20"/>
          <w:szCs w:val="20"/>
        </w:rPr>
        <w:t>.</w:t>
      </w:r>
    </w:p>
    <w:p w:rsidR="0055347D" w:rsidRPr="005D4604" w:rsidRDefault="0055347D" w:rsidP="0041460F">
      <w:pPr>
        <w:rPr>
          <w:rFonts w:asciiTheme="majorBidi" w:hAnsiTheme="majorBidi" w:cstheme="majorBidi"/>
          <w:sz w:val="20"/>
          <w:szCs w:val="20"/>
        </w:rPr>
      </w:pPr>
      <w:proofErr w:type="spellStart"/>
      <w:r w:rsidRPr="005D4604">
        <w:rPr>
          <w:rFonts w:asciiTheme="majorBidi" w:hAnsiTheme="majorBidi" w:cstheme="majorBidi"/>
          <w:sz w:val="20"/>
          <w:szCs w:val="20"/>
        </w:rPr>
        <w:t>Grotegut</w:t>
      </w:r>
      <w:proofErr w:type="spellEnd"/>
      <w:r w:rsidRPr="005D4604">
        <w:rPr>
          <w:rFonts w:asciiTheme="majorBidi" w:hAnsiTheme="majorBidi" w:cstheme="majorBidi"/>
          <w:sz w:val="20"/>
          <w:szCs w:val="20"/>
        </w:rPr>
        <w:t xml:space="preserve"> C, </w:t>
      </w:r>
      <w:proofErr w:type="spellStart"/>
      <w:r w:rsidRPr="005D4604">
        <w:rPr>
          <w:rFonts w:asciiTheme="majorBidi" w:hAnsiTheme="majorBidi" w:cstheme="majorBidi"/>
          <w:sz w:val="20"/>
          <w:szCs w:val="20"/>
        </w:rPr>
        <w:t>Paglia</w:t>
      </w:r>
      <w:proofErr w:type="spellEnd"/>
      <w:r w:rsidRPr="005D4604">
        <w:rPr>
          <w:rFonts w:asciiTheme="majorBidi" w:hAnsiTheme="majorBidi" w:cstheme="majorBidi"/>
          <w:sz w:val="20"/>
          <w:szCs w:val="20"/>
        </w:rPr>
        <w:t xml:space="preserve"> M, Johnson L , Thames B and James A (2011) Oxytocin exposure in women with postpartum </w:t>
      </w:r>
      <w:proofErr w:type="spellStart"/>
      <w:r w:rsidRPr="005D4604">
        <w:rPr>
          <w:rFonts w:asciiTheme="majorBidi" w:hAnsiTheme="majorBidi" w:cstheme="majorBidi"/>
          <w:sz w:val="20"/>
          <w:szCs w:val="20"/>
        </w:rPr>
        <w:t>hemorrhage</w:t>
      </w:r>
      <w:proofErr w:type="spellEnd"/>
      <w:r w:rsidRPr="005D4604">
        <w:rPr>
          <w:rFonts w:asciiTheme="majorBidi" w:hAnsiTheme="majorBidi" w:cstheme="majorBidi"/>
          <w:sz w:val="20"/>
          <w:szCs w:val="20"/>
        </w:rPr>
        <w:t xml:space="preserve"> secondary to uterine </w:t>
      </w:r>
      <w:proofErr w:type="spellStart"/>
      <w:r w:rsidRPr="005D4604">
        <w:rPr>
          <w:rFonts w:asciiTheme="majorBidi" w:hAnsiTheme="majorBidi" w:cstheme="majorBidi"/>
          <w:sz w:val="20"/>
          <w:szCs w:val="20"/>
        </w:rPr>
        <w:t>atony</w:t>
      </w:r>
      <w:proofErr w:type="spellEnd"/>
      <w:r w:rsidRPr="005D4604">
        <w:rPr>
          <w:rFonts w:asciiTheme="majorBidi" w:hAnsiTheme="majorBidi" w:cstheme="majorBidi"/>
          <w:sz w:val="20"/>
          <w:szCs w:val="20"/>
        </w:rPr>
        <w:t xml:space="preserve"> </w:t>
      </w:r>
      <w:r w:rsidRPr="005D4604">
        <w:rPr>
          <w:rFonts w:asciiTheme="majorBidi" w:hAnsiTheme="majorBidi" w:cstheme="majorBidi"/>
          <w:i/>
          <w:sz w:val="20"/>
          <w:szCs w:val="20"/>
        </w:rPr>
        <w:t xml:space="preserve"> American Journal of Obstetrics and </w:t>
      </w:r>
      <w:proofErr w:type="spellStart"/>
      <w:r w:rsidRPr="005D4604">
        <w:rPr>
          <w:rFonts w:asciiTheme="majorBidi" w:hAnsiTheme="majorBidi" w:cstheme="majorBidi"/>
          <w:i/>
          <w:sz w:val="20"/>
          <w:szCs w:val="20"/>
        </w:rPr>
        <w:t>Gynecology</w:t>
      </w:r>
      <w:proofErr w:type="spellEnd"/>
      <w:r w:rsidRPr="005D4604">
        <w:rPr>
          <w:rFonts w:asciiTheme="majorBidi" w:hAnsiTheme="majorBidi" w:cstheme="majorBidi"/>
          <w:i/>
          <w:sz w:val="20"/>
          <w:szCs w:val="20"/>
        </w:rPr>
        <w:t xml:space="preserve"> </w:t>
      </w:r>
      <w:r w:rsidRPr="005D4604">
        <w:rPr>
          <w:rFonts w:asciiTheme="majorBidi" w:hAnsiTheme="majorBidi" w:cstheme="majorBidi"/>
          <w:sz w:val="20"/>
          <w:szCs w:val="20"/>
        </w:rPr>
        <w:t>204(1): 56.e1–56.e6. doi:10.1016/j.ajog.2010.08.023.</w:t>
      </w:r>
    </w:p>
    <w:p w:rsidR="0055347D" w:rsidRPr="005D4604" w:rsidRDefault="0055347D" w:rsidP="0055347D">
      <w:pPr>
        <w:rPr>
          <w:rFonts w:asciiTheme="majorBidi" w:hAnsiTheme="majorBidi" w:cstheme="majorBidi"/>
          <w:sz w:val="20"/>
          <w:szCs w:val="20"/>
        </w:rPr>
      </w:pPr>
      <w:r w:rsidRPr="005D4604">
        <w:rPr>
          <w:rFonts w:asciiTheme="majorBidi" w:hAnsiTheme="majorBidi" w:cstheme="majorBidi"/>
          <w:sz w:val="20"/>
          <w:szCs w:val="20"/>
        </w:rPr>
        <w:t xml:space="preserve">Gupta JK, </w:t>
      </w:r>
      <w:proofErr w:type="spellStart"/>
      <w:r w:rsidRPr="005D4604">
        <w:rPr>
          <w:rFonts w:asciiTheme="majorBidi" w:hAnsiTheme="majorBidi" w:cstheme="majorBidi"/>
          <w:sz w:val="20"/>
          <w:szCs w:val="20"/>
        </w:rPr>
        <w:t>Hofmeyr</w:t>
      </w:r>
      <w:proofErr w:type="spellEnd"/>
      <w:r w:rsidRPr="005D4604">
        <w:rPr>
          <w:rFonts w:asciiTheme="majorBidi" w:hAnsiTheme="majorBidi" w:cstheme="majorBidi"/>
          <w:sz w:val="20"/>
          <w:szCs w:val="20"/>
        </w:rPr>
        <w:t xml:space="preserve"> GJ, </w:t>
      </w:r>
      <w:proofErr w:type="spellStart"/>
      <w:r w:rsidRPr="005D4604">
        <w:rPr>
          <w:rFonts w:asciiTheme="majorBidi" w:hAnsiTheme="majorBidi" w:cstheme="majorBidi"/>
          <w:sz w:val="20"/>
          <w:szCs w:val="20"/>
        </w:rPr>
        <w:t>Shehmar</w:t>
      </w:r>
      <w:proofErr w:type="spellEnd"/>
      <w:r w:rsidRPr="005D4604">
        <w:rPr>
          <w:rFonts w:asciiTheme="majorBidi" w:hAnsiTheme="majorBidi" w:cstheme="majorBidi"/>
          <w:sz w:val="20"/>
          <w:szCs w:val="20"/>
        </w:rPr>
        <w:t xml:space="preserve"> M. (2012) </w:t>
      </w:r>
      <w:r w:rsidRPr="005D4604">
        <w:rPr>
          <w:rFonts w:asciiTheme="majorBidi" w:hAnsiTheme="majorBidi" w:cstheme="majorBidi"/>
          <w:i/>
          <w:iCs/>
          <w:sz w:val="20"/>
          <w:szCs w:val="20"/>
        </w:rPr>
        <w:t>Position in the second stage of labour for women without epidural anaesthesia</w:t>
      </w:r>
      <w:r w:rsidRPr="005D4604">
        <w:rPr>
          <w:rFonts w:asciiTheme="majorBidi" w:hAnsiTheme="majorBidi" w:cstheme="majorBidi"/>
          <w:sz w:val="20"/>
          <w:szCs w:val="20"/>
        </w:rPr>
        <w:t xml:space="preserve">. Cochrane Database of Systematic Reviews, Issue 5. CD002006. </w:t>
      </w:r>
    </w:p>
    <w:p w:rsidR="00B42FA3" w:rsidRPr="005D4604" w:rsidRDefault="00B42FA3" w:rsidP="0041460F">
      <w:pPr>
        <w:spacing w:line="240" w:lineRule="auto"/>
        <w:rPr>
          <w:rFonts w:asciiTheme="majorBidi" w:hAnsiTheme="majorBidi" w:cstheme="majorBidi"/>
          <w:sz w:val="20"/>
          <w:szCs w:val="20"/>
        </w:rPr>
      </w:pPr>
      <w:r w:rsidRPr="005D4604">
        <w:rPr>
          <w:rFonts w:asciiTheme="majorBidi" w:hAnsiTheme="majorBidi" w:cstheme="majorBidi"/>
          <w:sz w:val="20"/>
          <w:szCs w:val="20"/>
        </w:rPr>
        <w:t xml:space="preserve">HOC (2004) </w:t>
      </w:r>
      <w:r w:rsidRPr="005D4604">
        <w:rPr>
          <w:rFonts w:asciiTheme="majorBidi" w:hAnsiTheme="majorBidi" w:cstheme="majorBidi"/>
          <w:i/>
          <w:iCs/>
          <w:sz w:val="20"/>
          <w:szCs w:val="20"/>
        </w:rPr>
        <w:t>Health Select Committee Report:</w:t>
      </w:r>
      <w:r w:rsidRPr="005D4604">
        <w:rPr>
          <w:rFonts w:asciiTheme="majorBidi" w:hAnsiTheme="majorBidi" w:cstheme="majorBidi"/>
          <w:sz w:val="20"/>
          <w:szCs w:val="20"/>
        </w:rPr>
        <w:t xml:space="preserve"> </w:t>
      </w:r>
      <w:r w:rsidRPr="005D4604">
        <w:rPr>
          <w:rFonts w:asciiTheme="majorBidi" w:hAnsiTheme="majorBidi" w:cstheme="majorBidi"/>
          <w:i/>
          <w:sz w:val="20"/>
          <w:szCs w:val="20"/>
        </w:rPr>
        <w:t>Obesity</w:t>
      </w:r>
      <w:r w:rsidRPr="005D4604">
        <w:rPr>
          <w:rFonts w:asciiTheme="majorBidi" w:hAnsiTheme="majorBidi" w:cstheme="majorBidi"/>
          <w:sz w:val="20"/>
          <w:szCs w:val="20"/>
        </w:rPr>
        <w:t xml:space="preserve"> </w:t>
      </w:r>
      <w:proofErr w:type="gramStart"/>
      <w:r w:rsidRPr="005D4604">
        <w:rPr>
          <w:rFonts w:asciiTheme="majorBidi" w:hAnsiTheme="majorBidi" w:cstheme="majorBidi"/>
          <w:sz w:val="20"/>
          <w:szCs w:val="20"/>
        </w:rPr>
        <w:t>The</w:t>
      </w:r>
      <w:proofErr w:type="gramEnd"/>
      <w:r w:rsidRPr="005D4604">
        <w:rPr>
          <w:rFonts w:asciiTheme="majorBidi" w:hAnsiTheme="majorBidi" w:cstheme="majorBidi"/>
          <w:sz w:val="20"/>
          <w:szCs w:val="20"/>
        </w:rPr>
        <w:t xml:space="preserve"> Stationery Office</w:t>
      </w:r>
      <w:r w:rsidR="0041460F" w:rsidRPr="005D4604">
        <w:rPr>
          <w:rFonts w:asciiTheme="majorBidi" w:hAnsiTheme="majorBidi" w:cstheme="majorBidi"/>
          <w:sz w:val="20"/>
          <w:szCs w:val="20"/>
        </w:rPr>
        <w:t>,</w:t>
      </w:r>
      <w:r w:rsidRPr="005D4604">
        <w:rPr>
          <w:rFonts w:asciiTheme="majorBidi" w:hAnsiTheme="majorBidi" w:cstheme="majorBidi"/>
          <w:sz w:val="20"/>
          <w:szCs w:val="20"/>
        </w:rPr>
        <w:t xml:space="preserve"> London</w:t>
      </w:r>
      <w:r w:rsidR="0041460F" w:rsidRPr="005D4604">
        <w:rPr>
          <w:rFonts w:asciiTheme="majorBidi" w:hAnsiTheme="majorBidi" w:cstheme="majorBidi"/>
          <w:sz w:val="20"/>
          <w:szCs w:val="20"/>
        </w:rPr>
        <w:t>.</w:t>
      </w:r>
    </w:p>
    <w:p w:rsidR="0055347D" w:rsidRPr="005D4604" w:rsidRDefault="0055347D" w:rsidP="0055347D">
      <w:pPr>
        <w:rPr>
          <w:rFonts w:asciiTheme="majorBidi" w:hAnsiTheme="majorBidi" w:cstheme="majorBidi"/>
          <w:sz w:val="20"/>
          <w:szCs w:val="20"/>
        </w:rPr>
      </w:pPr>
      <w:proofErr w:type="spellStart"/>
      <w:r w:rsidRPr="005D4604">
        <w:rPr>
          <w:rFonts w:asciiTheme="majorBidi" w:hAnsiTheme="majorBidi" w:cstheme="majorBidi"/>
          <w:sz w:val="20"/>
          <w:szCs w:val="20"/>
        </w:rPr>
        <w:t>Hodnett</w:t>
      </w:r>
      <w:proofErr w:type="spellEnd"/>
      <w:r w:rsidRPr="005D4604">
        <w:rPr>
          <w:rFonts w:asciiTheme="majorBidi" w:hAnsiTheme="majorBidi" w:cstheme="majorBidi"/>
          <w:sz w:val="20"/>
          <w:szCs w:val="20"/>
        </w:rPr>
        <w:t xml:space="preserve"> ED, Gates S, </w:t>
      </w:r>
      <w:proofErr w:type="spellStart"/>
      <w:r w:rsidRPr="005D4604">
        <w:rPr>
          <w:rFonts w:asciiTheme="majorBidi" w:hAnsiTheme="majorBidi" w:cstheme="majorBidi"/>
          <w:sz w:val="20"/>
          <w:szCs w:val="20"/>
        </w:rPr>
        <w:t>Hofmeyr</w:t>
      </w:r>
      <w:proofErr w:type="spellEnd"/>
      <w:r w:rsidRPr="005D4604">
        <w:rPr>
          <w:rFonts w:asciiTheme="majorBidi" w:hAnsiTheme="majorBidi" w:cstheme="majorBidi"/>
          <w:sz w:val="20"/>
          <w:szCs w:val="20"/>
        </w:rPr>
        <w:t xml:space="preserve"> GJ, </w:t>
      </w:r>
      <w:proofErr w:type="spellStart"/>
      <w:r w:rsidRPr="005D4604">
        <w:rPr>
          <w:rFonts w:asciiTheme="majorBidi" w:hAnsiTheme="majorBidi" w:cstheme="majorBidi"/>
          <w:sz w:val="20"/>
          <w:szCs w:val="20"/>
        </w:rPr>
        <w:t>Sakala</w:t>
      </w:r>
      <w:proofErr w:type="spellEnd"/>
      <w:r w:rsidRPr="005D4604">
        <w:rPr>
          <w:rFonts w:asciiTheme="majorBidi" w:hAnsiTheme="majorBidi" w:cstheme="majorBidi"/>
          <w:sz w:val="20"/>
          <w:szCs w:val="20"/>
        </w:rPr>
        <w:t xml:space="preserve"> C. (2012) </w:t>
      </w:r>
      <w:r w:rsidRPr="005D4604">
        <w:rPr>
          <w:rFonts w:asciiTheme="majorBidi" w:hAnsiTheme="majorBidi" w:cstheme="majorBidi"/>
          <w:i/>
          <w:iCs/>
          <w:sz w:val="20"/>
          <w:szCs w:val="20"/>
        </w:rPr>
        <w:t>Continuous support for women during childbirth</w:t>
      </w:r>
      <w:r w:rsidRPr="005D4604">
        <w:rPr>
          <w:rFonts w:asciiTheme="majorBidi" w:hAnsiTheme="majorBidi" w:cstheme="majorBidi"/>
          <w:sz w:val="20"/>
          <w:szCs w:val="20"/>
        </w:rPr>
        <w:t xml:space="preserve">. Cochrane Database of Systematic Reviews 2012, Issue 10. Art. No.: CD003766. </w:t>
      </w:r>
    </w:p>
    <w:p w:rsidR="00F1430E" w:rsidRPr="005D4604" w:rsidRDefault="00F1430E" w:rsidP="0055347D">
      <w:pPr>
        <w:rPr>
          <w:rFonts w:asciiTheme="majorBidi" w:hAnsiTheme="majorBidi" w:cstheme="majorBidi"/>
          <w:sz w:val="20"/>
          <w:szCs w:val="20"/>
        </w:rPr>
      </w:pPr>
      <w:proofErr w:type="spellStart"/>
      <w:r w:rsidRPr="005D4604">
        <w:rPr>
          <w:rFonts w:asciiTheme="majorBidi" w:hAnsiTheme="majorBidi" w:cstheme="majorBidi"/>
          <w:sz w:val="20"/>
          <w:szCs w:val="20"/>
        </w:rPr>
        <w:t>Hollowell</w:t>
      </w:r>
      <w:proofErr w:type="spellEnd"/>
      <w:r w:rsidRPr="005D4604">
        <w:rPr>
          <w:rFonts w:asciiTheme="majorBidi" w:hAnsiTheme="majorBidi" w:cstheme="majorBidi"/>
          <w:sz w:val="20"/>
          <w:szCs w:val="20"/>
        </w:rPr>
        <w:t xml:space="preserve"> J, </w:t>
      </w:r>
      <w:proofErr w:type="spellStart"/>
      <w:r w:rsidRPr="005D4604">
        <w:rPr>
          <w:rFonts w:asciiTheme="majorBidi" w:hAnsiTheme="majorBidi" w:cstheme="majorBidi"/>
          <w:sz w:val="20"/>
          <w:szCs w:val="20"/>
        </w:rPr>
        <w:t>Pillas</w:t>
      </w:r>
      <w:proofErr w:type="spellEnd"/>
      <w:r w:rsidRPr="005D4604">
        <w:rPr>
          <w:rFonts w:asciiTheme="majorBidi" w:hAnsiTheme="majorBidi" w:cstheme="majorBidi"/>
          <w:sz w:val="20"/>
          <w:szCs w:val="20"/>
        </w:rPr>
        <w:t xml:space="preserve"> D, Rowe R, </w:t>
      </w:r>
      <w:proofErr w:type="spellStart"/>
      <w:r w:rsidRPr="005D4604">
        <w:rPr>
          <w:rFonts w:asciiTheme="majorBidi" w:hAnsiTheme="majorBidi" w:cstheme="majorBidi"/>
          <w:sz w:val="20"/>
          <w:szCs w:val="20"/>
        </w:rPr>
        <w:t>Linsell</w:t>
      </w:r>
      <w:proofErr w:type="spellEnd"/>
      <w:r w:rsidRPr="005D4604">
        <w:rPr>
          <w:rFonts w:asciiTheme="majorBidi" w:hAnsiTheme="majorBidi" w:cstheme="majorBidi"/>
          <w:sz w:val="20"/>
          <w:szCs w:val="20"/>
        </w:rPr>
        <w:t xml:space="preserve"> L, Knight M, </w:t>
      </w:r>
      <w:proofErr w:type="spellStart"/>
      <w:r w:rsidRPr="005D4604">
        <w:rPr>
          <w:rFonts w:asciiTheme="majorBidi" w:hAnsiTheme="majorBidi" w:cstheme="majorBidi"/>
          <w:sz w:val="20"/>
          <w:szCs w:val="20"/>
        </w:rPr>
        <w:t>Brocklehurst</w:t>
      </w:r>
      <w:proofErr w:type="spellEnd"/>
      <w:r w:rsidRPr="005D4604">
        <w:rPr>
          <w:rFonts w:asciiTheme="majorBidi" w:hAnsiTheme="majorBidi" w:cstheme="majorBidi"/>
          <w:sz w:val="20"/>
          <w:szCs w:val="20"/>
        </w:rPr>
        <w:t xml:space="preserve"> P (2013)The impact of maternal obesity on </w:t>
      </w:r>
      <w:proofErr w:type="spellStart"/>
      <w:r w:rsidRPr="005D4604">
        <w:rPr>
          <w:rFonts w:asciiTheme="majorBidi" w:hAnsiTheme="majorBidi" w:cstheme="majorBidi"/>
          <w:sz w:val="20"/>
          <w:szCs w:val="20"/>
        </w:rPr>
        <w:t>intrapartum</w:t>
      </w:r>
      <w:proofErr w:type="spellEnd"/>
      <w:r w:rsidRPr="005D4604">
        <w:rPr>
          <w:rFonts w:asciiTheme="majorBidi" w:hAnsiTheme="majorBidi" w:cstheme="majorBidi"/>
          <w:sz w:val="20"/>
          <w:szCs w:val="20"/>
        </w:rPr>
        <w:t xml:space="preserve"> outcomes in otherwise low risk women: secondary analysis of the Birthplace national prospective cohort study. </w:t>
      </w:r>
      <w:proofErr w:type="gramStart"/>
      <w:r w:rsidRPr="005D4604">
        <w:rPr>
          <w:rFonts w:asciiTheme="majorBidi" w:hAnsiTheme="majorBidi" w:cstheme="majorBidi"/>
          <w:i/>
          <w:iCs/>
          <w:sz w:val="20"/>
          <w:szCs w:val="20"/>
        </w:rPr>
        <w:t>BJOG</w:t>
      </w:r>
      <w:r w:rsidR="005D4604" w:rsidRPr="005D4604">
        <w:rPr>
          <w:rFonts w:asciiTheme="majorBidi" w:hAnsiTheme="majorBidi" w:cstheme="majorBidi"/>
          <w:sz w:val="20"/>
          <w:szCs w:val="20"/>
        </w:rPr>
        <w:t xml:space="preserve"> </w:t>
      </w:r>
      <w:r w:rsidRPr="005D4604">
        <w:rPr>
          <w:rFonts w:asciiTheme="majorBidi" w:hAnsiTheme="majorBidi" w:cstheme="majorBidi"/>
          <w:sz w:val="20"/>
          <w:szCs w:val="20"/>
        </w:rPr>
        <w:t xml:space="preserve"> DOI</w:t>
      </w:r>
      <w:proofErr w:type="gramEnd"/>
      <w:r w:rsidRPr="005D4604">
        <w:rPr>
          <w:rFonts w:asciiTheme="majorBidi" w:hAnsiTheme="majorBidi" w:cstheme="majorBidi"/>
          <w:sz w:val="20"/>
          <w:szCs w:val="20"/>
        </w:rPr>
        <w:t>: 10.1111/1471-0528.12437</w:t>
      </w:r>
      <w:r w:rsidR="005D4604" w:rsidRPr="005D4604">
        <w:rPr>
          <w:rFonts w:asciiTheme="majorBidi" w:hAnsiTheme="majorBidi" w:cstheme="majorBidi"/>
          <w:sz w:val="20"/>
          <w:szCs w:val="20"/>
        </w:rPr>
        <w:t>.</w:t>
      </w:r>
    </w:p>
    <w:p w:rsidR="0055347D" w:rsidRPr="005D4604" w:rsidRDefault="0055347D" w:rsidP="0055347D">
      <w:pPr>
        <w:rPr>
          <w:rFonts w:asciiTheme="majorBidi" w:hAnsiTheme="majorBidi" w:cstheme="majorBidi"/>
          <w:sz w:val="20"/>
          <w:szCs w:val="20"/>
        </w:rPr>
      </w:pPr>
      <w:proofErr w:type="gramStart"/>
      <w:r w:rsidRPr="005D4604">
        <w:rPr>
          <w:rFonts w:asciiTheme="majorBidi" w:hAnsiTheme="majorBidi" w:cstheme="majorBidi"/>
          <w:sz w:val="20"/>
          <w:szCs w:val="20"/>
        </w:rPr>
        <w:t xml:space="preserve">Inch S (1984) </w:t>
      </w:r>
      <w:r w:rsidRPr="005D4604">
        <w:rPr>
          <w:rFonts w:asciiTheme="majorBidi" w:hAnsiTheme="majorBidi" w:cstheme="majorBidi"/>
          <w:i/>
          <w:sz w:val="20"/>
          <w:szCs w:val="20"/>
        </w:rPr>
        <w:t>Birthrights</w:t>
      </w:r>
      <w:r w:rsidRPr="005D4604">
        <w:rPr>
          <w:rFonts w:asciiTheme="majorBidi" w:hAnsiTheme="majorBidi" w:cstheme="majorBidi"/>
          <w:sz w:val="20"/>
          <w:szCs w:val="20"/>
        </w:rPr>
        <w:t xml:space="preserve"> Pantheon </w:t>
      </w:r>
      <w:r w:rsidR="00F1430E" w:rsidRPr="005D4604">
        <w:rPr>
          <w:rFonts w:asciiTheme="majorBidi" w:hAnsiTheme="majorBidi" w:cstheme="majorBidi"/>
          <w:sz w:val="20"/>
          <w:szCs w:val="20"/>
        </w:rPr>
        <w:t>Books</w:t>
      </w:r>
      <w:r w:rsidR="005D4604" w:rsidRPr="005D4604">
        <w:rPr>
          <w:rFonts w:asciiTheme="majorBidi" w:hAnsiTheme="majorBidi" w:cstheme="majorBidi"/>
          <w:sz w:val="20"/>
          <w:szCs w:val="20"/>
        </w:rPr>
        <w:t>.</w:t>
      </w:r>
      <w:proofErr w:type="gramEnd"/>
    </w:p>
    <w:p w:rsidR="0055347D" w:rsidRPr="005D4604" w:rsidRDefault="0055347D" w:rsidP="0055347D">
      <w:pPr>
        <w:rPr>
          <w:rFonts w:asciiTheme="majorBidi" w:hAnsiTheme="majorBidi" w:cstheme="majorBidi"/>
          <w:sz w:val="20"/>
          <w:szCs w:val="20"/>
        </w:rPr>
      </w:pPr>
      <w:proofErr w:type="gramStart"/>
      <w:r w:rsidRPr="005D4604">
        <w:rPr>
          <w:rFonts w:asciiTheme="majorBidi" w:hAnsiTheme="majorBidi" w:cstheme="majorBidi"/>
          <w:sz w:val="20"/>
          <w:szCs w:val="20"/>
        </w:rPr>
        <w:t>La</w:t>
      </w:r>
      <w:r w:rsidR="00B92BF5" w:rsidRPr="005D4604">
        <w:rPr>
          <w:rFonts w:asciiTheme="majorBidi" w:hAnsiTheme="majorBidi" w:cstheme="majorBidi"/>
          <w:sz w:val="20"/>
          <w:szCs w:val="20"/>
        </w:rPr>
        <w:t>maze International (</w:t>
      </w:r>
      <w:r w:rsidRPr="005D4604">
        <w:rPr>
          <w:rFonts w:asciiTheme="majorBidi" w:hAnsiTheme="majorBidi" w:cstheme="majorBidi"/>
          <w:sz w:val="20"/>
          <w:szCs w:val="20"/>
        </w:rPr>
        <w:t xml:space="preserve">2013) </w:t>
      </w:r>
      <w:r w:rsidRPr="005D4604">
        <w:rPr>
          <w:rFonts w:asciiTheme="majorBidi" w:hAnsiTheme="majorBidi" w:cstheme="majorBidi"/>
          <w:i/>
          <w:iCs/>
          <w:sz w:val="20"/>
          <w:szCs w:val="20"/>
        </w:rPr>
        <w:t xml:space="preserve">5 Healthy Birth Practices </w:t>
      </w:r>
      <w:r w:rsidRPr="005D4604">
        <w:rPr>
          <w:rFonts w:asciiTheme="majorBidi" w:hAnsiTheme="majorBidi" w:cstheme="majorBidi"/>
          <w:sz w:val="20"/>
          <w:szCs w:val="20"/>
        </w:rPr>
        <w:t>http://www.lamaze.org</w:t>
      </w:r>
      <w:r w:rsidR="005D4604" w:rsidRPr="005D4604">
        <w:rPr>
          <w:rFonts w:asciiTheme="majorBidi" w:hAnsiTheme="majorBidi" w:cstheme="majorBidi"/>
          <w:sz w:val="20"/>
          <w:szCs w:val="20"/>
        </w:rPr>
        <w:t>.</w:t>
      </w:r>
      <w:proofErr w:type="gramEnd"/>
    </w:p>
    <w:p w:rsidR="00080E88" w:rsidRPr="005D4604" w:rsidRDefault="00753FA9" w:rsidP="0055347D">
      <w:pPr>
        <w:rPr>
          <w:rFonts w:asciiTheme="majorBidi" w:hAnsiTheme="majorBidi" w:cstheme="majorBidi"/>
          <w:color w:val="000000"/>
          <w:sz w:val="20"/>
          <w:szCs w:val="20"/>
          <w:shd w:val="clear" w:color="auto" w:fill="FFFFFF"/>
        </w:rPr>
      </w:pPr>
      <w:r w:rsidRPr="005D4604">
        <w:rPr>
          <w:rFonts w:asciiTheme="majorBidi" w:hAnsiTheme="majorBidi" w:cstheme="majorBidi"/>
          <w:color w:val="000000"/>
          <w:sz w:val="20"/>
          <w:szCs w:val="20"/>
          <w:shd w:val="clear" w:color="auto" w:fill="FFFFFF"/>
        </w:rPr>
        <w:t>Lawrence A</w:t>
      </w:r>
      <w:r w:rsidR="00080E88" w:rsidRPr="005D4604">
        <w:rPr>
          <w:rFonts w:asciiTheme="majorBidi" w:hAnsiTheme="majorBidi" w:cstheme="majorBidi"/>
          <w:color w:val="000000"/>
          <w:sz w:val="20"/>
          <w:szCs w:val="20"/>
          <w:shd w:val="clear" w:color="auto" w:fill="FFFFFF"/>
        </w:rPr>
        <w:t xml:space="preserve">, Lewis L, </w:t>
      </w:r>
      <w:proofErr w:type="spellStart"/>
      <w:r w:rsidR="00080E88" w:rsidRPr="005D4604">
        <w:rPr>
          <w:rFonts w:asciiTheme="majorBidi" w:hAnsiTheme="majorBidi" w:cstheme="majorBidi"/>
          <w:color w:val="000000"/>
          <w:sz w:val="20"/>
          <w:szCs w:val="20"/>
          <w:shd w:val="clear" w:color="auto" w:fill="FFFFFF"/>
        </w:rPr>
        <w:t>Hofmeyr</w:t>
      </w:r>
      <w:proofErr w:type="spellEnd"/>
      <w:r w:rsidR="00080E88" w:rsidRPr="005D4604">
        <w:rPr>
          <w:rFonts w:asciiTheme="majorBidi" w:hAnsiTheme="majorBidi" w:cstheme="majorBidi"/>
          <w:color w:val="000000"/>
          <w:sz w:val="20"/>
          <w:szCs w:val="20"/>
          <w:shd w:val="clear" w:color="auto" w:fill="FFFFFF"/>
        </w:rPr>
        <w:t xml:space="preserve"> GJ, Styles C  (2013)</w:t>
      </w:r>
      <w:r w:rsidRPr="005D4604">
        <w:rPr>
          <w:rFonts w:asciiTheme="majorBidi" w:hAnsiTheme="majorBidi" w:cstheme="majorBidi"/>
          <w:color w:val="000000"/>
          <w:sz w:val="20"/>
          <w:szCs w:val="20"/>
          <w:shd w:val="clear" w:color="auto" w:fill="FFFFFF"/>
        </w:rPr>
        <w:t xml:space="preserve"> </w:t>
      </w:r>
      <w:r w:rsidRPr="005D4604">
        <w:rPr>
          <w:rFonts w:asciiTheme="majorBidi" w:hAnsiTheme="majorBidi" w:cstheme="majorBidi"/>
          <w:i/>
          <w:iCs/>
          <w:color w:val="000000"/>
          <w:sz w:val="20"/>
          <w:szCs w:val="20"/>
          <w:shd w:val="clear" w:color="auto" w:fill="FFFFFF"/>
        </w:rPr>
        <w:t>Maternal positions and mobility during first stage labour.</w:t>
      </w:r>
      <w:r w:rsidRPr="005D4604">
        <w:rPr>
          <w:rFonts w:asciiTheme="majorBidi" w:hAnsiTheme="majorBidi" w:cstheme="majorBidi"/>
          <w:color w:val="000000"/>
          <w:sz w:val="20"/>
          <w:szCs w:val="20"/>
          <w:shd w:val="clear" w:color="auto" w:fill="FFFFFF"/>
        </w:rPr>
        <w:t xml:space="preserve"> Cochrane Database of Systematic Reviews 2013, Issue 8. Art. No.: CD003934. DOI: 10.1002/14651858.CD003934.pub3.</w:t>
      </w:r>
    </w:p>
    <w:p w:rsidR="0055347D" w:rsidRPr="005D4604" w:rsidRDefault="0055347D" w:rsidP="0055347D">
      <w:pPr>
        <w:rPr>
          <w:rFonts w:asciiTheme="majorBidi" w:hAnsiTheme="majorBidi" w:cstheme="majorBidi"/>
          <w:sz w:val="20"/>
          <w:szCs w:val="20"/>
        </w:rPr>
      </w:pPr>
      <w:r w:rsidRPr="005D4604">
        <w:rPr>
          <w:rFonts w:asciiTheme="majorBidi" w:hAnsiTheme="majorBidi" w:cstheme="majorBidi"/>
          <w:sz w:val="20"/>
          <w:szCs w:val="20"/>
        </w:rPr>
        <w:t xml:space="preserve">Leap N, Sandall J, Buckland D, </w:t>
      </w:r>
      <w:proofErr w:type="gramStart"/>
      <w:r w:rsidRPr="005D4604">
        <w:rPr>
          <w:rFonts w:asciiTheme="majorBidi" w:hAnsiTheme="majorBidi" w:cstheme="majorBidi"/>
          <w:sz w:val="20"/>
          <w:szCs w:val="20"/>
        </w:rPr>
        <w:t>Huber</w:t>
      </w:r>
      <w:proofErr w:type="gramEnd"/>
      <w:r w:rsidRPr="005D4604">
        <w:rPr>
          <w:rFonts w:asciiTheme="majorBidi" w:hAnsiTheme="majorBidi" w:cstheme="majorBidi"/>
          <w:sz w:val="20"/>
          <w:szCs w:val="20"/>
        </w:rPr>
        <w:t xml:space="preserve"> U (2010) Journey to Confidence: Women’s Experiences of Pain in Labour and Relational Continuity of Care. </w:t>
      </w:r>
      <w:r w:rsidRPr="005D4604">
        <w:rPr>
          <w:rFonts w:asciiTheme="majorBidi" w:hAnsiTheme="majorBidi" w:cstheme="majorBidi"/>
          <w:i/>
          <w:iCs/>
          <w:sz w:val="20"/>
          <w:szCs w:val="20"/>
        </w:rPr>
        <w:t xml:space="preserve">Journal of Midwifery &amp; Women’s Health </w:t>
      </w:r>
      <w:r w:rsidRPr="005D4604">
        <w:rPr>
          <w:rFonts w:asciiTheme="majorBidi" w:hAnsiTheme="majorBidi" w:cstheme="majorBidi"/>
          <w:sz w:val="20"/>
          <w:szCs w:val="20"/>
        </w:rPr>
        <w:t>55(3):234-242</w:t>
      </w:r>
      <w:r w:rsidR="005D4604" w:rsidRPr="005D4604">
        <w:rPr>
          <w:rFonts w:asciiTheme="majorBidi" w:hAnsiTheme="majorBidi" w:cstheme="majorBidi"/>
          <w:sz w:val="20"/>
          <w:szCs w:val="20"/>
        </w:rPr>
        <w:t>.</w:t>
      </w:r>
    </w:p>
    <w:p w:rsidR="00456154" w:rsidRPr="005D4604" w:rsidRDefault="00456154" w:rsidP="0055347D">
      <w:pPr>
        <w:rPr>
          <w:rFonts w:asciiTheme="majorBidi" w:hAnsiTheme="majorBidi" w:cstheme="majorBidi"/>
          <w:sz w:val="20"/>
          <w:szCs w:val="20"/>
        </w:rPr>
      </w:pPr>
      <w:proofErr w:type="spellStart"/>
      <w:proofErr w:type="gramStart"/>
      <w:r w:rsidRPr="005D4604">
        <w:rPr>
          <w:rFonts w:asciiTheme="majorBidi" w:hAnsiTheme="majorBidi" w:cstheme="majorBidi"/>
          <w:sz w:val="20"/>
          <w:szCs w:val="20"/>
        </w:rPr>
        <w:t>Mander</w:t>
      </w:r>
      <w:proofErr w:type="spellEnd"/>
      <w:r w:rsidRPr="005D4604">
        <w:rPr>
          <w:rFonts w:asciiTheme="majorBidi" w:hAnsiTheme="majorBidi" w:cstheme="majorBidi"/>
          <w:sz w:val="20"/>
          <w:szCs w:val="20"/>
        </w:rPr>
        <w:t xml:space="preserve"> R (2011) Time to put up or shut up?</w:t>
      </w:r>
      <w:proofErr w:type="gramEnd"/>
      <w:r w:rsidRPr="005D4604">
        <w:rPr>
          <w:rFonts w:asciiTheme="majorBidi" w:hAnsiTheme="majorBidi" w:cstheme="majorBidi"/>
          <w:sz w:val="20"/>
          <w:szCs w:val="20"/>
        </w:rPr>
        <w:t xml:space="preserve"> </w:t>
      </w:r>
      <w:proofErr w:type="gramStart"/>
      <w:r w:rsidRPr="005D4604">
        <w:rPr>
          <w:rFonts w:asciiTheme="majorBidi" w:hAnsiTheme="majorBidi" w:cstheme="majorBidi"/>
          <w:i/>
          <w:sz w:val="20"/>
          <w:szCs w:val="20"/>
        </w:rPr>
        <w:t>AIMS Journal</w:t>
      </w:r>
      <w:r w:rsidRPr="005D4604">
        <w:rPr>
          <w:rFonts w:asciiTheme="majorBidi" w:hAnsiTheme="majorBidi" w:cstheme="majorBidi"/>
          <w:sz w:val="20"/>
          <w:szCs w:val="20"/>
        </w:rPr>
        <w:t xml:space="preserve"> 23(4) </w:t>
      </w:r>
      <w:hyperlink r:id="rId13" w:history="1">
        <w:r w:rsidRPr="005D4604">
          <w:rPr>
            <w:rStyle w:val="Hyperlink"/>
            <w:rFonts w:asciiTheme="majorBidi" w:hAnsiTheme="majorBidi" w:cstheme="majorBidi"/>
            <w:sz w:val="20"/>
            <w:szCs w:val="20"/>
          </w:rPr>
          <w:t>www.aims.org.uk/Journal/Vol23No4/putUpOrShutUp.htm</w:t>
        </w:r>
      </w:hyperlink>
      <w:r w:rsidR="005D4604" w:rsidRPr="005D4604">
        <w:rPr>
          <w:rFonts w:asciiTheme="majorBidi" w:hAnsiTheme="majorBidi" w:cstheme="majorBidi"/>
          <w:sz w:val="20"/>
          <w:szCs w:val="20"/>
        </w:rPr>
        <w:t>.</w:t>
      </w:r>
      <w:proofErr w:type="gramEnd"/>
    </w:p>
    <w:p w:rsidR="0055347D" w:rsidRPr="005D4604" w:rsidRDefault="0055347D" w:rsidP="0055347D">
      <w:pPr>
        <w:rPr>
          <w:rFonts w:asciiTheme="majorBidi" w:hAnsiTheme="majorBidi" w:cstheme="majorBidi"/>
          <w:sz w:val="20"/>
          <w:szCs w:val="20"/>
        </w:rPr>
      </w:pPr>
      <w:proofErr w:type="spellStart"/>
      <w:r w:rsidRPr="005D4604">
        <w:rPr>
          <w:rFonts w:asciiTheme="majorBidi" w:hAnsiTheme="majorBidi" w:cstheme="majorBidi"/>
          <w:sz w:val="20"/>
          <w:szCs w:val="20"/>
        </w:rPr>
        <w:t>Mulherin</w:t>
      </w:r>
      <w:proofErr w:type="spellEnd"/>
      <w:r w:rsidRPr="005D4604">
        <w:rPr>
          <w:rFonts w:asciiTheme="majorBidi" w:hAnsiTheme="majorBidi" w:cstheme="majorBidi"/>
          <w:sz w:val="20"/>
          <w:szCs w:val="20"/>
        </w:rPr>
        <w:t xml:space="preserve"> K, Miller Y, Barlow F, </w:t>
      </w:r>
      <w:proofErr w:type="spellStart"/>
      <w:r w:rsidRPr="005D4604">
        <w:rPr>
          <w:rFonts w:asciiTheme="majorBidi" w:hAnsiTheme="majorBidi" w:cstheme="majorBidi"/>
          <w:sz w:val="20"/>
          <w:szCs w:val="20"/>
        </w:rPr>
        <w:t>Diedrichs</w:t>
      </w:r>
      <w:proofErr w:type="spellEnd"/>
      <w:r w:rsidRPr="005D4604">
        <w:rPr>
          <w:rFonts w:asciiTheme="majorBidi" w:hAnsiTheme="majorBidi" w:cstheme="majorBidi"/>
          <w:sz w:val="20"/>
          <w:szCs w:val="20"/>
        </w:rPr>
        <w:t xml:space="preserve"> P and Thompson R (2013) Weight stigma in maternity care: women’s experiences and care providers’ attitudes </w:t>
      </w:r>
      <w:r w:rsidRPr="005D4604">
        <w:rPr>
          <w:rFonts w:asciiTheme="majorBidi" w:hAnsiTheme="majorBidi" w:cstheme="majorBidi"/>
          <w:i/>
          <w:sz w:val="20"/>
          <w:szCs w:val="20"/>
        </w:rPr>
        <w:t>BMC Pregnancy and Childbirth</w:t>
      </w:r>
      <w:r w:rsidRPr="005D4604">
        <w:rPr>
          <w:rFonts w:asciiTheme="majorBidi" w:hAnsiTheme="majorBidi" w:cstheme="majorBidi"/>
          <w:sz w:val="20"/>
          <w:szCs w:val="20"/>
        </w:rPr>
        <w:t xml:space="preserve"> 13 (19) </w:t>
      </w:r>
      <w:hyperlink r:id="rId14" w:history="1">
        <w:r w:rsidRPr="005D4604">
          <w:rPr>
            <w:rStyle w:val="Hyperlink"/>
            <w:rFonts w:asciiTheme="majorBidi" w:hAnsiTheme="majorBidi" w:cstheme="majorBidi"/>
            <w:sz w:val="20"/>
            <w:szCs w:val="20"/>
          </w:rPr>
          <w:t>http://www.biomedcentral.com/1471-2393/13/19</w:t>
        </w:r>
      </w:hyperlink>
      <w:r w:rsidR="005D4604" w:rsidRPr="005D4604">
        <w:rPr>
          <w:rFonts w:asciiTheme="majorBidi" w:hAnsiTheme="majorBidi" w:cstheme="majorBidi"/>
          <w:sz w:val="20"/>
          <w:szCs w:val="20"/>
        </w:rPr>
        <w:t>.</w:t>
      </w:r>
    </w:p>
    <w:p w:rsidR="00DE322A" w:rsidRDefault="00C84B86" w:rsidP="00C84B86">
      <w:pPr>
        <w:rPr>
          <w:rFonts w:asciiTheme="majorBidi" w:hAnsiTheme="majorBidi" w:cstheme="majorBidi"/>
          <w:sz w:val="20"/>
          <w:szCs w:val="20"/>
        </w:rPr>
      </w:pPr>
      <w:r w:rsidRPr="00C84B86">
        <w:rPr>
          <w:rFonts w:asciiTheme="majorBidi" w:hAnsiTheme="majorBidi" w:cstheme="majorBidi"/>
          <w:sz w:val="20"/>
          <w:szCs w:val="20"/>
        </w:rPr>
        <w:t>National Institute for Health and Clinical Excellence</w:t>
      </w:r>
      <w:r>
        <w:rPr>
          <w:rFonts w:asciiTheme="majorBidi" w:hAnsiTheme="majorBidi" w:cstheme="majorBidi"/>
          <w:sz w:val="20"/>
          <w:szCs w:val="20"/>
        </w:rPr>
        <w:t xml:space="preserve"> (2012) </w:t>
      </w:r>
      <w:r w:rsidRPr="00C84B86">
        <w:rPr>
          <w:rFonts w:asciiTheme="majorBidi" w:hAnsiTheme="majorBidi" w:cstheme="majorBidi"/>
          <w:i/>
          <w:iCs/>
          <w:sz w:val="20"/>
          <w:szCs w:val="20"/>
        </w:rPr>
        <w:t>Patient experience in adult NHS services: improving the experience of care for people using adult NHS services</w:t>
      </w:r>
      <w:r>
        <w:rPr>
          <w:rFonts w:asciiTheme="majorBidi" w:hAnsiTheme="majorBidi" w:cstheme="majorBidi"/>
          <w:sz w:val="20"/>
          <w:szCs w:val="20"/>
        </w:rPr>
        <w:t xml:space="preserve"> NCGC </w:t>
      </w:r>
      <w:hyperlink r:id="rId15" w:history="1">
        <w:r>
          <w:rPr>
            <w:rStyle w:val="Hyperlink"/>
          </w:rPr>
          <w:t>http://www.ncbi.nlm.nih.gov/books/NBK115230/pdf/TOC.pdf</w:t>
        </w:r>
      </w:hyperlink>
    </w:p>
    <w:p w:rsidR="00C3677D" w:rsidRPr="005D4604" w:rsidRDefault="00C3677D" w:rsidP="0055347D">
      <w:pPr>
        <w:rPr>
          <w:rFonts w:asciiTheme="majorBidi" w:hAnsiTheme="majorBidi" w:cstheme="majorBidi"/>
          <w:sz w:val="20"/>
          <w:szCs w:val="20"/>
        </w:rPr>
      </w:pPr>
      <w:r w:rsidRPr="005D4604">
        <w:rPr>
          <w:rFonts w:asciiTheme="majorBidi" w:hAnsiTheme="majorBidi" w:cstheme="majorBidi"/>
          <w:sz w:val="20"/>
          <w:szCs w:val="20"/>
        </w:rPr>
        <w:t xml:space="preserve">Reed B (2008) </w:t>
      </w:r>
      <w:proofErr w:type="gramStart"/>
      <w:r w:rsidRPr="005D4604">
        <w:rPr>
          <w:rFonts w:asciiTheme="majorBidi" w:hAnsiTheme="majorBidi" w:cstheme="majorBidi"/>
          <w:sz w:val="20"/>
          <w:szCs w:val="20"/>
        </w:rPr>
        <w:t>An</w:t>
      </w:r>
      <w:proofErr w:type="gramEnd"/>
      <w:r w:rsidRPr="005D4604">
        <w:rPr>
          <w:rFonts w:asciiTheme="majorBidi" w:hAnsiTheme="majorBidi" w:cstheme="majorBidi"/>
          <w:sz w:val="20"/>
          <w:szCs w:val="20"/>
        </w:rPr>
        <w:t xml:space="preserve"> unplanned hospital birth! </w:t>
      </w:r>
      <w:r w:rsidR="005D4604" w:rsidRPr="005D4604">
        <w:rPr>
          <w:rFonts w:asciiTheme="majorBidi" w:hAnsiTheme="majorBidi" w:cstheme="majorBidi"/>
          <w:i/>
          <w:iCs/>
          <w:sz w:val="20"/>
          <w:szCs w:val="20"/>
        </w:rPr>
        <w:t>The</w:t>
      </w:r>
      <w:r w:rsidR="005D4604" w:rsidRPr="005D4604">
        <w:rPr>
          <w:rFonts w:asciiTheme="majorBidi" w:hAnsiTheme="majorBidi" w:cstheme="majorBidi"/>
          <w:sz w:val="20"/>
          <w:szCs w:val="20"/>
        </w:rPr>
        <w:t xml:space="preserve"> </w:t>
      </w:r>
      <w:r w:rsidRPr="005D4604">
        <w:rPr>
          <w:rFonts w:asciiTheme="majorBidi" w:hAnsiTheme="majorBidi" w:cstheme="majorBidi"/>
          <w:i/>
          <w:iCs/>
          <w:sz w:val="20"/>
          <w:szCs w:val="20"/>
        </w:rPr>
        <w:t>Practising Midwife</w:t>
      </w:r>
      <w:r w:rsidRPr="005D4604">
        <w:rPr>
          <w:rFonts w:asciiTheme="majorBidi" w:hAnsiTheme="majorBidi" w:cstheme="majorBidi"/>
          <w:sz w:val="20"/>
          <w:szCs w:val="20"/>
        </w:rPr>
        <w:t xml:space="preserve"> 11(12):24-26-31</w:t>
      </w:r>
      <w:r w:rsidR="005D4604" w:rsidRPr="005D4604">
        <w:rPr>
          <w:rFonts w:asciiTheme="majorBidi" w:hAnsiTheme="majorBidi" w:cstheme="majorBidi"/>
          <w:sz w:val="20"/>
          <w:szCs w:val="20"/>
        </w:rPr>
        <w:t>.</w:t>
      </w:r>
    </w:p>
    <w:p w:rsidR="0055347D" w:rsidRPr="005D4604" w:rsidRDefault="0055347D" w:rsidP="0055347D">
      <w:pPr>
        <w:rPr>
          <w:rFonts w:asciiTheme="majorBidi" w:hAnsiTheme="majorBidi" w:cstheme="majorBidi"/>
          <w:sz w:val="20"/>
          <w:szCs w:val="20"/>
        </w:rPr>
      </w:pPr>
      <w:r w:rsidRPr="005D4604">
        <w:rPr>
          <w:rFonts w:asciiTheme="majorBidi" w:hAnsiTheme="majorBidi" w:cstheme="majorBidi"/>
          <w:sz w:val="20"/>
          <w:szCs w:val="20"/>
        </w:rPr>
        <w:lastRenderedPageBreak/>
        <w:t xml:space="preserve">Russell S, </w:t>
      </w:r>
      <w:proofErr w:type="spellStart"/>
      <w:r w:rsidRPr="005D4604">
        <w:rPr>
          <w:rFonts w:asciiTheme="majorBidi" w:hAnsiTheme="majorBidi" w:cstheme="majorBidi"/>
          <w:sz w:val="20"/>
          <w:szCs w:val="20"/>
        </w:rPr>
        <w:t>Fyle</w:t>
      </w:r>
      <w:proofErr w:type="spellEnd"/>
      <w:r w:rsidRPr="005D4604">
        <w:rPr>
          <w:rFonts w:asciiTheme="majorBidi" w:hAnsiTheme="majorBidi" w:cstheme="majorBidi"/>
          <w:sz w:val="20"/>
          <w:szCs w:val="20"/>
        </w:rPr>
        <w:t xml:space="preserve"> J, Costa-</w:t>
      </w:r>
      <w:proofErr w:type="spellStart"/>
      <w:r w:rsidRPr="005D4604">
        <w:rPr>
          <w:rFonts w:asciiTheme="majorBidi" w:hAnsiTheme="majorBidi" w:cstheme="majorBidi"/>
          <w:sz w:val="20"/>
          <w:szCs w:val="20"/>
        </w:rPr>
        <w:t>Fernandes</w:t>
      </w:r>
      <w:proofErr w:type="spellEnd"/>
      <w:r w:rsidRPr="005D4604">
        <w:rPr>
          <w:rFonts w:asciiTheme="majorBidi" w:hAnsiTheme="majorBidi" w:cstheme="majorBidi"/>
          <w:sz w:val="20"/>
          <w:szCs w:val="20"/>
        </w:rPr>
        <w:t xml:space="preserve"> M, and Stockdale J (2010) </w:t>
      </w:r>
      <w:r w:rsidRPr="005D4604">
        <w:rPr>
          <w:rFonts w:asciiTheme="majorBidi" w:hAnsiTheme="majorBidi" w:cstheme="majorBidi"/>
          <w:i/>
          <w:iCs/>
          <w:sz w:val="20"/>
          <w:szCs w:val="20"/>
        </w:rPr>
        <w:t>A Growing problem: does weight matter in pregnancy</w:t>
      </w:r>
      <w:r w:rsidRPr="005D4604">
        <w:rPr>
          <w:rFonts w:asciiTheme="majorBidi" w:hAnsiTheme="majorBidi" w:cstheme="majorBidi"/>
          <w:sz w:val="20"/>
          <w:szCs w:val="20"/>
        </w:rPr>
        <w:t xml:space="preserve">? </w:t>
      </w:r>
      <w:proofErr w:type="spellStart"/>
      <w:r w:rsidRPr="005D4604">
        <w:rPr>
          <w:rFonts w:asciiTheme="majorBidi" w:hAnsiTheme="majorBidi" w:cstheme="majorBidi"/>
          <w:sz w:val="20"/>
          <w:szCs w:val="20"/>
        </w:rPr>
        <w:t>Netmums</w:t>
      </w:r>
      <w:proofErr w:type="spellEnd"/>
      <w:r w:rsidRPr="005D4604">
        <w:rPr>
          <w:rFonts w:asciiTheme="majorBidi" w:hAnsiTheme="majorBidi" w:cstheme="majorBidi"/>
          <w:sz w:val="20"/>
          <w:szCs w:val="20"/>
        </w:rPr>
        <w:t xml:space="preserve">/Royal College of </w:t>
      </w:r>
      <w:proofErr w:type="gramStart"/>
      <w:r w:rsidRPr="005D4604">
        <w:rPr>
          <w:rFonts w:asciiTheme="majorBidi" w:hAnsiTheme="majorBidi" w:cstheme="majorBidi"/>
          <w:sz w:val="20"/>
          <w:szCs w:val="20"/>
        </w:rPr>
        <w:t xml:space="preserve">Midwives  </w:t>
      </w:r>
      <w:proofErr w:type="gramEnd"/>
      <w:r w:rsidR="001244C7" w:rsidRPr="005D4604">
        <w:rPr>
          <w:rFonts w:asciiTheme="majorBidi" w:hAnsiTheme="majorBidi" w:cstheme="majorBidi"/>
          <w:sz w:val="20"/>
          <w:szCs w:val="20"/>
        </w:rPr>
        <w:fldChar w:fldCharType="begin"/>
      </w:r>
      <w:r w:rsidRPr="005D4604">
        <w:rPr>
          <w:rFonts w:asciiTheme="majorBidi" w:hAnsiTheme="majorBidi" w:cstheme="majorBidi"/>
          <w:sz w:val="20"/>
          <w:szCs w:val="20"/>
        </w:rPr>
        <w:instrText xml:space="preserve"> HYPERLINK "http://l.nmimg.net/images/A_Growing_Problem_Nov2010.pdf" </w:instrText>
      </w:r>
      <w:r w:rsidR="001244C7" w:rsidRPr="005D4604">
        <w:rPr>
          <w:rFonts w:asciiTheme="majorBidi" w:hAnsiTheme="majorBidi" w:cstheme="majorBidi"/>
          <w:sz w:val="20"/>
          <w:szCs w:val="20"/>
        </w:rPr>
        <w:fldChar w:fldCharType="separate"/>
      </w:r>
      <w:r w:rsidRPr="005D4604">
        <w:rPr>
          <w:rStyle w:val="Hyperlink"/>
          <w:rFonts w:asciiTheme="majorBidi" w:hAnsiTheme="majorBidi" w:cstheme="majorBidi"/>
          <w:sz w:val="20"/>
          <w:szCs w:val="20"/>
        </w:rPr>
        <w:t>http://l.nmimg.net/images/A_Growing_Problem_Nov2010.pdf</w:t>
      </w:r>
      <w:r w:rsidR="001244C7" w:rsidRPr="005D4604">
        <w:rPr>
          <w:rFonts w:asciiTheme="majorBidi" w:hAnsiTheme="majorBidi" w:cstheme="majorBidi"/>
          <w:sz w:val="20"/>
          <w:szCs w:val="20"/>
        </w:rPr>
        <w:fldChar w:fldCharType="end"/>
      </w:r>
    </w:p>
    <w:p w:rsidR="0055347D" w:rsidRPr="005D4604" w:rsidRDefault="0055347D" w:rsidP="0055347D">
      <w:pPr>
        <w:rPr>
          <w:rFonts w:asciiTheme="majorBidi" w:hAnsiTheme="majorBidi" w:cstheme="majorBidi"/>
          <w:sz w:val="20"/>
          <w:szCs w:val="20"/>
        </w:rPr>
      </w:pPr>
      <w:proofErr w:type="spellStart"/>
      <w:r w:rsidRPr="005D4604">
        <w:rPr>
          <w:rFonts w:asciiTheme="majorBidi" w:hAnsiTheme="majorBidi" w:cstheme="majorBidi"/>
          <w:sz w:val="20"/>
          <w:szCs w:val="20"/>
        </w:rPr>
        <w:t>Sandall</w:t>
      </w:r>
      <w:proofErr w:type="spellEnd"/>
      <w:r w:rsidRPr="005D4604">
        <w:rPr>
          <w:rFonts w:asciiTheme="majorBidi" w:hAnsiTheme="majorBidi" w:cstheme="majorBidi"/>
          <w:sz w:val="20"/>
          <w:szCs w:val="20"/>
        </w:rPr>
        <w:t xml:space="preserve"> J, </w:t>
      </w:r>
      <w:proofErr w:type="spellStart"/>
      <w:r w:rsidRPr="005D4604">
        <w:rPr>
          <w:rFonts w:asciiTheme="majorBidi" w:hAnsiTheme="majorBidi" w:cstheme="majorBidi"/>
          <w:sz w:val="20"/>
          <w:szCs w:val="20"/>
        </w:rPr>
        <w:t>Soltani</w:t>
      </w:r>
      <w:proofErr w:type="spellEnd"/>
      <w:r w:rsidRPr="005D4604">
        <w:rPr>
          <w:rFonts w:asciiTheme="majorBidi" w:hAnsiTheme="majorBidi" w:cstheme="majorBidi"/>
          <w:sz w:val="20"/>
          <w:szCs w:val="20"/>
        </w:rPr>
        <w:t xml:space="preserve"> H, Gates S, </w:t>
      </w:r>
      <w:proofErr w:type="spellStart"/>
      <w:r w:rsidRPr="005D4604">
        <w:rPr>
          <w:rFonts w:asciiTheme="majorBidi" w:hAnsiTheme="majorBidi" w:cstheme="majorBidi"/>
          <w:sz w:val="20"/>
          <w:szCs w:val="20"/>
        </w:rPr>
        <w:t>Shennan</w:t>
      </w:r>
      <w:proofErr w:type="spellEnd"/>
      <w:r w:rsidRPr="005D4604">
        <w:rPr>
          <w:rFonts w:asciiTheme="majorBidi" w:hAnsiTheme="majorBidi" w:cstheme="majorBidi"/>
          <w:sz w:val="20"/>
          <w:szCs w:val="20"/>
        </w:rPr>
        <w:t xml:space="preserve"> A, </w:t>
      </w:r>
      <w:proofErr w:type="spellStart"/>
      <w:r w:rsidRPr="005D4604">
        <w:rPr>
          <w:rFonts w:asciiTheme="majorBidi" w:hAnsiTheme="majorBidi" w:cstheme="majorBidi"/>
          <w:sz w:val="20"/>
          <w:szCs w:val="20"/>
        </w:rPr>
        <w:t>Devane</w:t>
      </w:r>
      <w:proofErr w:type="spellEnd"/>
      <w:r w:rsidRPr="005D4604">
        <w:rPr>
          <w:rFonts w:asciiTheme="majorBidi" w:hAnsiTheme="majorBidi" w:cstheme="majorBidi"/>
          <w:sz w:val="20"/>
          <w:szCs w:val="20"/>
        </w:rPr>
        <w:t xml:space="preserve"> D. (2013) </w:t>
      </w:r>
      <w:r w:rsidRPr="005D4604">
        <w:rPr>
          <w:rFonts w:asciiTheme="majorBidi" w:hAnsiTheme="majorBidi" w:cstheme="majorBidi"/>
          <w:i/>
          <w:sz w:val="20"/>
          <w:szCs w:val="20"/>
        </w:rPr>
        <w:t>Midwife-led continuity models versus other models of care for childbearing women</w:t>
      </w:r>
      <w:r w:rsidRPr="005D4604">
        <w:rPr>
          <w:rFonts w:asciiTheme="majorBidi" w:hAnsiTheme="majorBidi" w:cstheme="majorBidi"/>
          <w:sz w:val="20"/>
          <w:szCs w:val="20"/>
        </w:rPr>
        <w:t>. Cochrane Database of Systematic Reviews, Issue 8. Art. No.: CD004667. DOI: 10.1002/14651858.CD004667.pub3.</w:t>
      </w:r>
    </w:p>
    <w:p w:rsidR="00D5517D" w:rsidRPr="005D4604" w:rsidRDefault="004B2DB5" w:rsidP="00C84B86">
      <w:pPr>
        <w:rPr>
          <w:rFonts w:asciiTheme="majorBidi" w:hAnsiTheme="majorBidi" w:cstheme="majorBidi"/>
          <w:sz w:val="20"/>
          <w:szCs w:val="20"/>
        </w:rPr>
      </w:pPr>
      <w:r w:rsidRPr="005D4604">
        <w:rPr>
          <w:rFonts w:asciiTheme="majorBidi" w:hAnsiTheme="majorBidi" w:cstheme="majorBidi"/>
          <w:sz w:val="20"/>
          <w:szCs w:val="20"/>
        </w:rPr>
        <w:t>Singleton G</w:t>
      </w:r>
      <w:r w:rsidR="00843C79" w:rsidRPr="005D4604">
        <w:rPr>
          <w:rFonts w:asciiTheme="majorBidi" w:hAnsiTheme="majorBidi" w:cstheme="majorBidi"/>
          <w:sz w:val="20"/>
          <w:szCs w:val="20"/>
        </w:rPr>
        <w:t>,</w:t>
      </w:r>
      <w:r w:rsidRPr="005D4604">
        <w:rPr>
          <w:rFonts w:asciiTheme="majorBidi" w:hAnsiTheme="majorBidi" w:cstheme="majorBidi"/>
          <w:sz w:val="20"/>
          <w:szCs w:val="20"/>
        </w:rPr>
        <w:t xml:space="preserve"> </w:t>
      </w:r>
      <w:proofErr w:type="spellStart"/>
      <w:r w:rsidRPr="005D4604">
        <w:rPr>
          <w:rFonts w:asciiTheme="majorBidi" w:hAnsiTheme="majorBidi" w:cstheme="majorBidi"/>
          <w:sz w:val="20"/>
          <w:szCs w:val="20"/>
        </w:rPr>
        <w:t>Furber</w:t>
      </w:r>
      <w:proofErr w:type="spellEnd"/>
      <w:r w:rsidRPr="005D4604">
        <w:rPr>
          <w:rFonts w:asciiTheme="majorBidi" w:hAnsiTheme="majorBidi" w:cstheme="majorBidi"/>
          <w:sz w:val="20"/>
          <w:szCs w:val="20"/>
        </w:rPr>
        <w:t xml:space="preserve"> C</w:t>
      </w:r>
      <w:r w:rsidR="00843C79" w:rsidRPr="005D4604">
        <w:rPr>
          <w:rFonts w:asciiTheme="majorBidi" w:hAnsiTheme="majorBidi" w:cstheme="majorBidi"/>
          <w:sz w:val="20"/>
          <w:szCs w:val="20"/>
        </w:rPr>
        <w:t xml:space="preserve"> (2013)</w:t>
      </w:r>
      <w:r w:rsidRPr="005D4604">
        <w:rPr>
          <w:rFonts w:asciiTheme="majorBidi" w:hAnsiTheme="majorBidi" w:cstheme="majorBidi"/>
          <w:sz w:val="20"/>
          <w:szCs w:val="20"/>
        </w:rPr>
        <w:t xml:space="preserve"> </w:t>
      </w:r>
      <w:proofErr w:type="gramStart"/>
      <w:r w:rsidRPr="005D4604">
        <w:rPr>
          <w:rFonts w:asciiTheme="majorBidi" w:hAnsiTheme="majorBidi" w:cstheme="majorBidi"/>
          <w:iCs/>
          <w:sz w:val="20"/>
          <w:szCs w:val="20"/>
        </w:rPr>
        <w:t>The</w:t>
      </w:r>
      <w:proofErr w:type="gramEnd"/>
      <w:r w:rsidRPr="005D4604">
        <w:rPr>
          <w:rFonts w:asciiTheme="majorBidi" w:hAnsiTheme="majorBidi" w:cstheme="majorBidi"/>
          <w:iCs/>
          <w:sz w:val="20"/>
          <w:szCs w:val="20"/>
        </w:rPr>
        <w:t xml:space="preserve"> experiences of midwives when caring for obese women in labour: </w:t>
      </w:r>
      <w:r w:rsidR="0041460F" w:rsidRPr="005D4604">
        <w:rPr>
          <w:rFonts w:asciiTheme="majorBidi" w:hAnsiTheme="majorBidi" w:cstheme="majorBidi"/>
          <w:iCs/>
          <w:sz w:val="20"/>
          <w:szCs w:val="20"/>
        </w:rPr>
        <w:t xml:space="preserve">A </w:t>
      </w:r>
      <w:r w:rsidR="005D4604" w:rsidRPr="005D4604">
        <w:rPr>
          <w:rFonts w:asciiTheme="majorBidi" w:hAnsiTheme="majorBidi" w:cstheme="majorBidi"/>
          <w:iCs/>
          <w:sz w:val="20"/>
          <w:szCs w:val="20"/>
        </w:rPr>
        <w:t>qualitative study</w:t>
      </w:r>
      <w:r w:rsidRPr="005D4604">
        <w:rPr>
          <w:rFonts w:asciiTheme="majorBidi" w:hAnsiTheme="majorBidi" w:cstheme="majorBidi"/>
          <w:i/>
          <w:sz w:val="20"/>
          <w:szCs w:val="20"/>
        </w:rPr>
        <w:t>.</w:t>
      </w:r>
      <w:r w:rsidR="00843C79" w:rsidRPr="005D4604">
        <w:rPr>
          <w:rFonts w:asciiTheme="majorBidi" w:hAnsiTheme="majorBidi" w:cstheme="majorBidi"/>
          <w:sz w:val="20"/>
          <w:szCs w:val="20"/>
        </w:rPr>
        <w:t xml:space="preserve"> </w:t>
      </w:r>
      <w:r w:rsidR="00843C79" w:rsidRPr="005D4604">
        <w:rPr>
          <w:rFonts w:asciiTheme="majorBidi" w:hAnsiTheme="majorBidi" w:cstheme="majorBidi"/>
          <w:i/>
          <w:iCs/>
          <w:sz w:val="20"/>
          <w:szCs w:val="20"/>
        </w:rPr>
        <w:t>Midwifery,</w:t>
      </w:r>
      <w:r w:rsidR="00843C79" w:rsidRPr="005D4604">
        <w:rPr>
          <w:rFonts w:asciiTheme="majorBidi" w:hAnsiTheme="majorBidi" w:cstheme="majorBidi"/>
          <w:sz w:val="20"/>
          <w:szCs w:val="20"/>
        </w:rPr>
        <w:t xml:space="preserve"> available online at </w:t>
      </w:r>
      <w:hyperlink r:id="rId16" w:history="1">
        <w:r w:rsidR="00843C79" w:rsidRPr="005D4604">
          <w:rPr>
            <w:rStyle w:val="Hyperlink"/>
            <w:rFonts w:asciiTheme="majorBidi" w:hAnsiTheme="majorBidi" w:cstheme="majorBidi"/>
            <w:sz w:val="20"/>
            <w:szCs w:val="20"/>
          </w:rPr>
          <w:t>http://www.sciencedirect.com/science/article/pii/S0266613813000764</w:t>
        </w:r>
      </w:hyperlink>
      <w:r w:rsidR="005D4604" w:rsidRPr="005D4604">
        <w:rPr>
          <w:rFonts w:asciiTheme="majorBidi" w:hAnsiTheme="majorBidi" w:cstheme="majorBidi"/>
          <w:sz w:val="20"/>
          <w:szCs w:val="20"/>
        </w:rPr>
        <w:t xml:space="preserve"> </w:t>
      </w:r>
    </w:p>
    <w:p w:rsidR="00D5517D" w:rsidRPr="005D4604" w:rsidRDefault="00D5517D" w:rsidP="0055347D">
      <w:pPr>
        <w:rPr>
          <w:rFonts w:asciiTheme="majorBidi" w:hAnsiTheme="majorBidi" w:cstheme="majorBidi"/>
          <w:sz w:val="20"/>
          <w:szCs w:val="20"/>
        </w:rPr>
      </w:pPr>
      <w:proofErr w:type="spellStart"/>
      <w:r w:rsidRPr="005D4604">
        <w:rPr>
          <w:rFonts w:asciiTheme="majorBidi" w:hAnsiTheme="majorBidi" w:cstheme="majorBidi"/>
          <w:sz w:val="20"/>
          <w:szCs w:val="20"/>
        </w:rPr>
        <w:t>Talge</w:t>
      </w:r>
      <w:proofErr w:type="spellEnd"/>
      <w:r w:rsidRPr="005D4604">
        <w:rPr>
          <w:rFonts w:asciiTheme="majorBidi" w:hAnsiTheme="majorBidi" w:cstheme="majorBidi"/>
          <w:sz w:val="20"/>
          <w:szCs w:val="20"/>
        </w:rPr>
        <w:t>, N. M., Neal, C., Glover, V.et al (2007) Antenatal maternal stress and long-term effects on child neurodevelopment: how and why?</w:t>
      </w:r>
      <w:r w:rsidRPr="005D4604">
        <w:rPr>
          <w:rFonts w:asciiTheme="majorBidi" w:hAnsiTheme="majorBidi" w:cstheme="majorBidi"/>
          <w:i/>
          <w:sz w:val="20"/>
          <w:szCs w:val="20"/>
        </w:rPr>
        <w:t xml:space="preserve"> Journal of Child Psychology and Psychiatry</w:t>
      </w:r>
      <w:r w:rsidRPr="005D4604">
        <w:rPr>
          <w:rFonts w:asciiTheme="majorBidi" w:hAnsiTheme="majorBidi" w:cstheme="majorBidi"/>
          <w:sz w:val="20"/>
          <w:szCs w:val="20"/>
        </w:rPr>
        <w:t xml:space="preserve"> 48: 245–261. </w:t>
      </w:r>
      <w:proofErr w:type="spellStart"/>
      <w:proofErr w:type="gramStart"/>
      <w:r w:rsidRPr="005D4604">
        <w:rPr>
          <w:rFonts w:asciiTheme="majorBidi" w:hAnsiTheme="majorBidi" w:cstheme="majorBidi"/>
          <w:sz w:val="20"/>
          <w:szCs w:val="20"/>
        </w:rPr>
        <w:t>doi</w:t>
      </w:r>
      <w:proofErr w:type="spellEnd"/>
      <w:proofErr w:type="gramEnd"/>
      <w:r w:rsidRPr="005D4604">
        <w:rPr>
          <w:rFonts w:asciiTheme="majorBidi" w:hAnsiTheme="majorBidi" w:cstheme="majorBidi"/>
          <w:sz w:val="20"/>
          <w:szCs w:val="20"/>
        </w:rPr>
        <w:t>: 10.1111/j.1469-7610.2006.01714.x</w:t>
      </w:r>
      <w:r w:rsidR="005D4604" w:rsidRPr="005D4604">
        <w:rPr>
          <w:rFonts w:asciiTheme="majorBidi" w:hAnsiTheme="majorBidi" w:cstheme="majorBidi"/>
          <w:sz w:val="20"/>
          <w:szCs w:val="20"/>
        </w:rPr>
        <w:t>.</w:t>
      </w:r>
    </w:p>
    <w:p w:rsidR="003A38B5" w:rsidRPr="005D4604" w:rsidRDefault="003A38B5" w:rsidP="003A38B5">
      <w:pPr>
        <w:shd w:val="clear" w:color="auto" w:fill="FFFFFF"/>
        <w:spacing w:after="0" w:line="240" w:lineRule="auto"/>
        <w:outlineLvl w:val="1"/>
        <w:rPr>
          <w:rFonts w:asciiTheme="majorBidi" w:eastAsia="Times New Roman" w:hAnsiTheme="majorBidi" w:cstheme="majorBidi"/>
          <w:color w:val="32322F"/>
          <w:sz w:val="20"/>
          <w:szCs w:val="20"/>
          <w:lang w:eastAsia="en-GB"/>
        </w:rPr>
      </w:pPr>
      <w:r w:rsidRPr="005D4604">
        <w:rPr>
          <w:rFonts w:asciiTheme="majorBidi" w:eastAsia="Times New Roman" w:hAnsiTheme="majorBidi" w:cstheme="majorBidi"/>
          <w:color w:val="32322F"/>
          <w:sz w:val="20"/>
          <w:szCs w:val="20"/>
          <w:lang w:eastAsia="en-GB"/>
        </w:rPr>
        <w:t>Tracy S, Sullivan E, Wang A,</w:t>
      </w:r>
      <w:r w:rsidRPr="003A38B5">
        <w:rPr>
          <w:rFonts w:asciiTheme="majorBidi" w:eastAsia="Times New Roman" w:hAnsiTheme="majorBidi" w:cstheme="majorBidi"/>
          <w:color w:val="32322F"/>
          <w:sz w:val="20"/>
          <w:szCs w:val="20"/>
          <w:lang w:eastAsia="en-GB"/>
        </w:rPr>
        <w:t xml:space="preserve"> Black</w:t>
      </w:r>
      <w:r w:rsidRPr="005D4604">
        <w:rPr>
          <w:rFonts w:asciiTheme="majorBidi" w:eastAsia="Times New Roman" w:hAnsiTheme="majorBidi" w:cstheme="majorBidi"/>
          <w:color w:val="32322F"/>
          <w:sz w:val="20"/>
          <w:szCs w:val="20"/>
          <w:lang w:eastAsia="en-GB"/>
        </w:rPr>
        <w:t xml:space="preserve"> D, Tracy M (2007) </w:t>
      </w:r>
      <w:r w:rsidRPr="003A38B5">
        <w:rPr>
          <w:rFonts w:asciiTheme="majorBidi" w:eastAsia="Times New Roman" w:hAnsiTheme="majorBidi" w:cstheme="majorBidi"/>
          <w:color w:val="32322F"/>
          <w:kern w:val="36"/>
          <w:sz w:val="20"/>
          <w:szCs w:val="20"/>
          <w:lang w:eastAsia="en-GB"/>
        </w:rPr>
        <w:t>Birth outcomes associated with interventions in labour amongst low risk</w:t>
      </w:r>
      <w:r w:rsidRPr="005D4604">
        <w:rPr>
          <w:rFonts w:asciiTheme="majorBidi" w:eastAsia="Times New Roman" w:hAnsiTheme="majorBidi" w:cstheme="majorBidi"/>
          <w:color w:val="32322F"/>
          <w:kern w:val="36"/>
          <w:sz w:val="20"/>
          <w:szCs w:val="20"/>
          <w:lang w:eastAsia="en-GB"/>
        </w:rPr>
        <w:t> women</w:t>
      </w:r>
      <w:r w:rsidRPr="003A38B5">
        <w:rPr>
          <w:rFonts w:asciiTheme="majorBidi" w:eastAsia="Times New Roman" w:hAnsiTheme="majorBidi" w:cstheme="majorBidi"/>
          <w:color w:val="32322F"/>
          <w:kern w:val="36"/>
          <w:sz w:val="20"/>
          <w:szCs w:val="20"/>
          <w:lang w:eastAsia="en-GB"/>
        </w:rPr>
        <w:t>: A population-based study</w:t>
      </w:r>
      <w:r w:rsidRPr="005D4604">
        <w:rPr>
          <w:rFonts w:asciiTheme="majorBidi" w:eastAsia="Times New Roman" w:hAnsiTheme="majorBidi" w:cstheme="majorBidi"/>
          <w:color w:val="32322F"/>
          <w:kern w:val="36"/>
          <w:sz w:val="20"/>
          <w:szCs w:val="20"/>
          <w:lang w:eastAsia="en-GB"/>
        </w:rPr>
        <w:t xml:space="preserve"> </w:t>
      </w:r>
      <w:r w:rsidRPr="005D4604">
        <w:rPr>
          <w:rFonts w:asciiTheme="majorBidi" w:eastAsia="Times New Roman" w:hAnsiTheme="majorBidi" w:cstheme="majorBidi"/>
          <w:i/>
          <w:iCs/>
          <w:color w:val="32322F"/>
          <w:sz w:val="20"/>
          <w:szCs w:val="20"/>
          <w:lang w:eastAsia="en-GB"/>
        </w:rPr>
        <w:t>Women and Birth</w:t>
      </w:r>
      <w:r w:rsidRPr="005D4604">
        <w:rPr>
          <w:rFonts w:asciiTheme="majorBidi" w:eastAsia="Times New Roman" w:hAnsiTheme="majorBidi" w:cstheme="majorBidi"/>
          <w:color w:val="32322F"/>
          <w:sz w:val="20"/>
          <w:szCs w:val="20"/>
          <w:lang w:eastAsia="en-GB"/>
        </w:rPr>
        <w:t xml:space="preserve"> 20(2):41-48</w:t>
      </w:r>
      <w:r w:rsidR="005D4604" w:rsidRPr="005D4604">
        <w:rPr>
          <w:rFonts w:asciiTheme="majorBidi" w:eastAsia="Times New Roman" w:hAnsiTheme="majorBidi" w:cstheme="majorBidi"/>
          <w:color w:val="32322F"/>
          <w:sz w:val="20"/>
          <w:szCs w:val="20"/>
          <w:lang w:eastAsia="en-GB"/>
        </w:rPr>
        <w:t>.</w:t>
      </w:r>
    </w:p>
    <w:p w:rsidR="003A38B5" w:rsidRPr="005D4604" w:rsidRDefault="003A38B5" w:rsidP="003A38B5">
      <w:pPr>
        <w:shd w:val="clear" w:color="auto" w:fill="FFFFFF"/>
        <w:spacing w:after="0" w:line="240" w:lineRule="auto"/>
        <w:outlineLvl w:val="1"/>
        <w:rPr>
          <w:rFonts w:asciiTheme="majorBidi" w:eastAsia="Times New Roman" w:hAnsiTheme="majorBidi" w:cstheme="majorBidi"/>
          <w:color w:val="32322F"/>
          <w:sz w:val="20"/>
          <w:szCs w:val="20"/>
          <w:lang w:eastAsia="en-GB"/>
        </w:rPr>
      </w:pPr>
    </w:p>
    <w:p w:rsidR="0055347D" w:rsidRPr="005D4604" w:rsidRDefault="00843C79" w:rsidP="003A38B5">
      <w:pPr>
        <w:rPr>
          <w:rFonts w:asciiTheme="majorBidi" w:hAnsiTheme="majorBidi" w:cstheme="majorBidi"/>
          <w:sz w:val="20"/>
          <w:szCs w:val="20"/>
        </w:rPr>
      </w:pPr>
      <w:proofErr w:type="spellStart"/>
      <w:r w:rsidRPr="005D4604">
        <w:rPr>
          <w:rFonts w:asciiTheme="majorBidi" w:hAnsiTheme="majorBidi" w:cstheme="majorBidi"/>
          <w:sz w:val="20"/>
          <w:szCs w:val="20"/>
        </w:rPr>
        <w:t>Uvnas-</w:t>
      </w:r>
      <w:proofErr w:type="gramStart"/>
      <w:r w:rsidRPr="005D4604">
        <w:rPr>
          <w:rFonts w:asciiTheme="majorBidi" w:hAnsiTheme="majorBidi" w:cstheme="majorBidi"/>
          <w:sz w:val="20"/>
          <w:szCs w:val="20"/>
        </w:rPr>
        <w:t>Moberg</w:t>
      </w:r>
      <w:proofErr w:type="spellEnd"/>
      <w:r w:rsidRPr="005D4604">
        <w:rPr>
          <w:rFonts w:asciiTheme="majorBidi" w:hAnsiTheme="majorBidi" w:cstheme="majorBidi"/>
          <w:sz w:val="20"/>
          <w:szCs w:val="20"/>
        </w:rPr>
        <w:t xml:space="preserve"> </w:t>
      </w:r>
      <w:r w:rsidR="0055347D" w:rsidRPr="005D4604">
        <w:rPr>
          <w:rFonts w:asciiTheme="majorBidi" w:hAnsiTheme="majorBidi" w:cstheme="majorBidi"/>
          <w:sz w:val="20"/>
          <w:szCs w:val="20"/>
        </w:rPr>
        <w:t xml:space="preserve"> K</w:t>
      </w:r>
      <w:proofErr w:type="gramEnd"/>
      <w:r w:rsidR="0055347D" w:rsidRPr="005D4604">
        <w:rPr>
          <w:rFonts w:asciiTheme="majorBidi" w:hAnsiTheme="majorBidi" w:cstheme="majorBidi"/>
          <w:sz w:val="20"/>
          <w:szCs w:val="20"/>
        </w:rPr>
        <w:t xml:space="preserve"> (2011) </w:t>
      </w:r>
      <w:r w:rsidR="0055347D" w:rsidRPr="005D4604">
        <w:rPr>
          <w:rFonts w:asciiTheme="majorBidi" w:hAnsiTheme="majorBidi" w:cstheme="majorBidi"/>
          <w:i/>
          <w:sz w:val="20"/>
          <w:szCs w:val="20"/>
        </w:rPr>
        <w:t>The Oxytocin Factor : Tapping the Hormone of Calm, Love and Healing</w:t>
      </w:r>
      <w:r w:rsidR="0055347D" w:rsidRPr="005D4604">
        <w:rPr>
          <w:rFonts w:asciiTheme="majorBidi" w:hAnsiTheme="majorBidi" w:cstheme="majorBidi"/>
          <w:sz w:val="20"/>
          <w:szCs w:val="20"/>
        </w:rPr>
        <w:t xml:space="preserve">. </w:t>
      </w:r>
      <w:proofErr w:type="gramStart"/>
      <w:r w:rsidR="0055347D" w:rsidRPr="005D4604">
        <w:rPr>
          <w:rFonts w:asciiTheme="majorBidi" w:hAnsiTheme="majorBidi" w:cstheme="majorBidi"/>
          <w:sz w:val="20"/>
          <w:szCs w:val="20"/>
        </w:rPr>
        <w:t>2nd edition.</w:t>
      </w:r>
      <w:proofErr w:type="gramEnd"/>
      <w:r w:rsidR="0055347D" w:rsidRPr="005D4604">
        <w:rPr>
          <w:rFonts w:asciiTheme="majorBidi" w:hAnsiTheme="majorBidi" w:cstheme="majorBidi"/>
          <w:sz w:val="20"/>
          <w:szCs w:val="20"/>
        </w:rPr>
        <w:t xml:space="preserve"> Pinter &amp; Martin Ltd</w:t>
      </w:r>
      <w:r w:rsidR="005D4604" w:rsidRPr="005D4604">
        <w:rPr>
          <w:rFonts w:asciiTheme="majorBidi" w:hAnsiTheme="majorBidi" w:cstheme="majorBidi"/>
          <w:sz w:val="20"/>
          <w:szCs w:val="20"/>
        </w:rPr>
        <w:t>.</w:t>
      </w:r>
    </w:p>
    <w:p w:rsidR="001B2FE7" w:rsidRPr="005D4604" w:rsidRDefault="00B92BF5" w:rsidP="00C84B86">
      <w:pPr>
        <w:rPr>
          <w:rFonts w:asciiTheme="majorBidi" w:hAnsiTheme="majorBidi" w:cstheme="majorBidi"/>
          <w:sz w:val="20"/>
          <w:szCs w:val="20"/>
        </w:rPr>
      </w:pPr>
      <w:proofErr w:type="spellStart"/>
      <w:r w:rsidRPr="005D4604">
        <w:rPr>
          <w:rFonts w:asciiTheme="majorBidi" w:hAnsiTheme="majorBidi" w:cstheme="majorBidi"/>
          <w:sz w:val="20"/>
          <w:szCs w:val="20"/>
        </w:rPr>
        <w:t>Vireday</w:t>
      </w:r>
      <w:proofErr w:type="spellEnd"/>
      <w:r w:rsidRPr="005D4604">
        <w:rPr>
          <w:rFonts w:asciiTheme="majorBidi" w:hAnsiTheme="majorBidi" w:cstheme="majorBidi"/>
          <w:sz w:val="20"/>
          <w:szCs w:val="20"/>
        </w:rPr>
        <w:t xml:space="preserve"> P (2011) </w:t>
      </w:r>
      <w:proofErr w:type="gramStart"/>
      <w:r w:rsidRPr="005D4604">
        <w:rPr>
          <w:rFonts w:asciiTheme="majorBidi" w:hAnsiTheme="majorBidi" w:cstheme="majorBidi"/>
          <w:i/>
          <w:sz w:val="20"/>
          <w:szCs w:val="20"/>
        </w:rPr>
        <w:t>Maternal</w:t>
      </w:r>
      <w:proofErr w:type="gramEnd"/>
      <w:r w:rsidRPr="005D4604">
        <w:rPr>
          <w:rFonts w:asciiTheme="majorBidi" w:hAnsiTheme="majorBidi" w:cstheme="majorBidi"/>
          <w:i/>
          <w:sz w:val="20"/>
          <w:szCs w:val="20"/>
        </w:rPr>
        <w:t xml:space="preserve"> obesity: a view from all sides</w:t>
      </w:r>
      <w:r w:rsidRPr="005D4604">
        <w:rPr>
          <w:rFonts w:asciiTheme="majorBidi" w:hAnsiTheme="majorBidi" w:cstheme="majorBidi"/>
          <w:sz w:val="20"/>
          <w:szCs w:val="20"/>
        </w:rPr>
        <w:t xml:space="preserve">. </w:t>
      </w:r>
      <w:hyperlink r:id="rId17" w:history="1">
        <w:r w:rsidRPr="005D4604">
          <w:rPr>
            <w:rStyle w:val="Hyperlink"/>
            <w:rFonts w:asciiTheme="majorBidi" w:hAnsiTheme="majorBidi" w:cstheme="majorBidi"/>
            <w:sz w:val="20"/>
            <w:szCs w:val="20"/>
          </w:rPr>
          <w:t>http://www.scienceandsensibility.org/?p=3030</w:t>
        </w:r>
      </w:hyperlink>
      <w:r w:rsidRPr="005D4604">
        <w:rPr>
          <w:rFonts w:asciiTheme="majorBidi" w:hAnsiTheme="majorBidi" w:cstheme="majorBidi"/>
          <w:sz w:val="20"/>
          <w:szCs w:val="20"/>
        </w:rPr>
        <w:t xml:space="preserve">. </w:t>
      </w:r>
    </w:p>
    <w:p w:rsidR="0041460F" w:rsidRPr="005D4604" w:rsidRDefault="0041460F" w:rsidP="00B8196F">
      <w:pPr>
        <w:rPr>
          <w:rFonts w:asciiTheme="majorBidi" w:hAnsiTheme="majorBidi" w:cstheme="majorBidi"/>
          <w:sz w:val="20"/>
          <w:szCs w:val="20"/>
        </w:rPr>
      </w:pPr>
      <w:r w:rsidRPr="005D4604">
        <w:rPr>
          <w:rFonts w:asciiTheme="majorBidi" w:hAnsiTheme="majorBidi" w:cstheme="majorBidi"/>
          <w:sz w:val="20"/>
          <w:szCs w:val="20"/>
        </w:rPr>
        <w:t xml:space="preserve">Williams V (2011) Is the ‘high risk’ label helpful? </w:t>
      </w:r>
      <w:r w:rsidRPr="005D4604">
        <w:rPr>
          <w:rFonts w:asciiTheme="majorBidi" w:hAnsiTheme="majorBidi" w:cstheme="majorBidi"/>
          <w:i/>
          <w:iCs/>
          <w:sz w:val="20"/>
          <w:szCs w:val="20"/>
        </w:rPr>
        <w:t xml:space="preserve">AIMS Journal </w:t>
      </w:r>
      <w:r w:rsidRPr="005D4604">
        <w:rPr>
          <w:rFonts w:asciiTheme="majorBidi" w:hAnsiTheme="majorBidi" w:cstheme="majorBidi"/>
          <w:sz w:val="20"/>
          <w:szCs w:val="20"/>
        </w:rPr>
        <w:t xml:space="preserve">23 (4) </w:t>
      </w:r>
      <w:hyperlink r:id="rId18" w:history="1">
        <w:r w:rsidRPr="005D4604">
          <w:rPr>
            <w:rStyle w:val="Hyperlink"/>
            <w:rFonts w:asciiTheme="majorBidi" w:hAnsiTheme="majorBidi" w:cstheme="majorBidi"/>
            <w:sz w:val="20"/>
            <w:szCs w:val="20"/>
          </w:rPr>
          <w:t>http://www.aims.org.uk</w:t>
        </w:r>
      </w:hyperlink>
    </w:p>
    <w:p w:rsidR="00C875FA" w:rsidRPr="005D4604" w:rsidRDefault="00C875FA">
      <w:pPr>
        <w:rPr>
          <w:rFonts w:asciiTheme="majorBidi" w:hAnsiTheme="majorBidi" w:cstheme="majorBidi"/>
          <w:sz w:val="20"/>
          <w:szCs w:val="20"/>
        </w:rPr>
      </w:pPr>
    </w:p>
    <w:sectPr w:rsidR="00C875FA" w:rsidRPr="005D4604" w:rsidSect="001244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3CA" w:rsidRDefault="005523CA" w:rsidP="007B5A84">
      <w:pPr>
        <w:spacing w:after="0" w:line="240" w:lineRule="auto"/>
      </w:pPr>
      <w:r>
        <w:separator/>
      </w:r>
    </w:p>
  </w:endnote>
  <w:endnote w:type="continuationSeparator" w:id="0">
    <w:p w:rsidR="005523CA" w:rsidRDefault="005523CA" w:rsidP="007B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3CA" w:rsidRDefault="005523CA" w:rsidP="007B5A84">
      <w:pPr>
        <w:spacing w:after="0" w:line="240" w:lineRule="auto"/>
      </w:pPr>
      <w:r>
        <w:separator/>
      </w:r>
    </w:p>
  </w:footnote>
  <w:footnote w:type="continuationSeparator" w:id="0">
    <w:p w:rsidR="005523CA" w:rsidRDefault="005523CA" w:rsidP="007B5A84">
      <w:pPr>
        <w:spacing w:after="0" w:line="240" w:lineRule="auto"/>
      </w:pPr>
      <w:r>
        <w:continuationSeparator/>
      </w:r>
    </w:p>
  </w:footnote>
  <w:footnote w:id="1">
    <w:p w:rsidR="007B5A84" w:rsidRDefault="007B5A84" w:rsidP="007B5A84">
      <w:pPr>
        <w:pStyle w:val="FootnoteText"/>
      </w:pPr>
      <w:r>
        <w:rPr>
          <w:rStyle w:val="FootnoteReference"/>
        </w:rPr>
        <w:footnoteRef/>
      </w:r>
      <w:r>
        <w:t xml:space="preserve"> CMACE/RCOG Joint Guidelines (2010)</w:t>
      </w:r>
      <w:r w:rsidRPr="007B5A84">
        <w:t xml:space="preserve"> </w:t>
      </w:r>
      <w:r w:rsidRPr="00843C79">
        <w:rPr>
          <w:i/>
          <w:iCs/>
        </w:rPr>
        <w:t>Management of pregnant women with obesity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8CA"/>
    <w:multiLevelType w:val="hybridMultilevel"/>
    <w:tmpl w:val="2B26C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4"/>
    <w:rsid w:val="00005D4C"/>
    <w:rsid w:val="00032B25"/>
    <w:rsid w:val="00080E88"/>
    <w:rsid w:val="00114BC9"/>
    <w:rsid w:val="001244C7"/>
    <w:rsid w:val="00126D2C"/>
    <w:rsid w:val="00140E5E"/>
    <w:rsid w:val="00176C16"/>
    <w:rsid w:val="001B2FE7"/>
    <w:rsid w:val="001E4427"/>
    <w:rsid w:val="001E7007"/>
    <w:rsid w:val="001E7A70"/>
    <w:rsid w:val="0020610D"/>
    <w:rsid w:val="00221AFD"/>
    <w:rsid w:val="002577F3"/>
    <w:rsid w:val="002D282C"/>
    <w:rsid w:val="002F3641"/>
    <w:rsid w:val="00351857"/>
    <w:rsid w:val="00364962"/>
    <w:rsid w:val="003A38B5"/>
    <w:rsid w:val="003B1C04"/>
    <w:rsid w:val="003D37C2"/>
    <w:rsid w:val="0041460F"/>
    <w:rsid w:val="004208A0"/>
    <w:rsid w:val="00456154"/>
    <w:rsid w:val="00463943"/>
    <w:rsid w:val="0047398C"/>
    <w:rsid w:val="00496290"/>
    <w:rsid w:val="004B2DB5"/>
    <w:rsid w:val="004C31D3"/>
    <w:rsid w:val="00502A0B"/>
    <w:rsid w:val="0051046C"/>
    <w:rsid w:val="00513354"/>
    <w:rsid w:val="005165B2"/>
    <w:rsid w:val="00520595"/>
    <w:rsid w:val="005523CA"/>
    <w:rsid w:val="0055347D"/>
    <w:rsid w:val="0055537A"/>
    <w:rsid w:val="00555C15"/>
    <w:rsid w:val="005706A4"/>
    <w:rsid w:val="0057109C"/>
    <w:rsid w:val="005C1DE0"/>
    <w:rsid w:val="005D1E89"/>
    <w:rsid w:val="005D4604"/>
    <w:rsid w:val="0064498F"/>
    <w:rsid w:val="00664514"/>
    <w:rsid w:val="0068724F"/>
    <w:rsid w:val="006D3BCE"/>
    <w:rsid w:val="00753FA9"/>
    <w:rsid w:val="00765121"/>
    <w:rsid w:val="00773D76"/>
    <w:rsid w:val="0077582C"/>
    <w:rsid w:val="007A05DF"/>
    <w:rsid w:val="007A0F89"/>
    <w:rsid w:val="007B5A84"/>
    <w:rsid w:val="007C3104"/>
    <w:rsid w:val="00806C9F"/>
    <w:rsid w:val="008147AC"/>
    <w:rsid w:val="00816DB7"/>
    <w:rsid w:val="008276D3"/>
    <w:rsid w:val="00843C79"/>
    <w:rsid w:val="008476AA"/>
    <w:rsid w:val="008671AC"/>
    <w:rsid w:val="0087587B"/>
    <w:rsid w:val="008909DF"/>
    <w:rsid w:val="008C2B7B"/>
    <w:rsid w:val="008D6B91"/>
    <w:rsid w:val="008F7534"/>
    <w:rsid w:val="009203AE"/>
    <w:rsid w:val="00933DF2"/>
    <w:rsid w:val="00983558"/>
    <w:rsid w:val="00991617"/>
    <w:rsid w:val="009F0549"/>
    <w:rsid w:val="00A0076B"/>
    <w:rsid w:val="00A15544"/>
    <w:rsid w:val="00A1694A"/>
    <w:rsid w:val="00A56C60"/>
    <w:rsid w:val="00A618A0"/>
    <w:rsid w:val="00A80089"/>
    <w:rsid w:val="00A95DE2"/>
    <w:rsid w:val="00AC60C1"/>
    <w:rsid w:val="00B42FA3"/>
    <w:rsid w:val="00B704D6"/>
    <w:rsid w:val="00B8196F"/>
    <w:rsid w:val="00B8780F"/>
    <w:rsid w:val="00B925A6"/>
    <w:rsid w:val="00B92BF5"/>
    <w:rsid w:val="00BF1B6E"/>
    <w:rsid w:val="00C3677D"/>
    <w:rsid w:val="00C84B86"/>
    <w:rsid w:val="00C875FA"/>
    <w:rsid w:val="00C970BC"/>
    <w:rsid w:val="00CA1217"/>
    <w:rsid w:val="00CD6EA0"/>
    <w:rsid w:val="00CF51FA"/>
    <w:rsid w:val="00D16828"/>
    <w:rsid w:val="00D43DE9"/>
    <w:rsid w:val="00D5517D"/>
    <w:rsid w:val="00D650BE"/>
    <w:rsid w:val="00D91F61"/>
    <w:rsid w:val="00DA103B"/>
    <w:rsid w:val="00DB42F6"/>
    <w:rsid w:val="00DC6EA6"/>
    <w:rsid w:val="00DE322A"/>
    <w:rsid w:val="00E94EBB"/>
    <w:rsid w:val="00EE6EC3"/>
    <w:rsid w:val="00EF60C1"/>
    <w:rsid w:val="00F0304D"/>
    <w:rsid w:val="00F12721"/>
    <w:rsid w:val="00F1430E"/>
    <w:rsid w:val="00F709E5"/>
    <w:rsid w:val="00F73555"/>
    <w:rsid w:val="00FA343E"/>
    <w:rsid w:val="00FB081B"/>
    <w:rsid w:val="00FC03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3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A38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544"/>
    <w:pPr>
      <w:ind w:left="720"/>
      <w:contextualSpacing/>
    </w:pPr>
  </w:style>
  <w:style w:type="paragraph" w:styleId="BalloonText">
    <w:name w:val="Balloon Text"/>
    <w:basedOn w:val="Normal"/>
    <w:link w:val="BalloonTextChar"/>
    <w:uiPriority w:val="99"/>
    <w:semiHidden/>
    <w:unhideWhenUsed/>
    <w:rsid w:val="0055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C15"/>
    <w:rPr>
      <w:rFonts w:ascii="Tahoma" w:hAnsi="Tahoma" w:cs="Tahoma"/>
      <w:sz w:val="16"/>
      <w:szCs w:val="16"/>
    </w:rPr>
  </w:style>
  <w:style w:type="character" w:styleId="Hyperlink">
    <w:name w:val="Hyperlink"/>
    <w:basedOn w:val="DefaultParagraphFont"/>
    <w:uiPriority w:val="99"/>
    <w:unhideWhenUsed/>
    <w:rsid w:val="0055347D"/>
    <w:rPr>
      <w:color w:val="0000FF" w:themeColor="hyperlink"/>
      <w:u w:val="single"/>
    </w:rPr>
  </w:style>
  <w:style w:type="character" w:styleId="FollowedHyperlink">
    <w:name w:val="FollowedHyperlink"/>
    <w:basedOn w:val="DefaultParagraphFont"/>
    <w:uiPriority w:val="99"/>
    <w:semiHidden/>
    <w:unhideWhenUsed/>
    <w:rsid w:val="00032B25"/>
    <w:rPr>
      <w:color w:val="800080" w:themeColor="followedHyperlink"/>
      <w:u w:val="single"/>
    </w:rPr>
  </w:style>
  <w:style w:type="paragraph" w:styleId="FootnoteText">
    <w:name w:val="footnote text"/>
    <w:basedOn w:val="Normal"/>
    <w:link w:val="FootnoteTextChar"/>
    <w:uiPriority w:val="99"/>
    <w:semiHidden/>
    <w:unhideWhenUsed/>
    <w:rsid w:val="007B5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A84"/>
    <w:rPr>
      <w:sz w:val="20"/>
      <w:szCs w:val="20"/>
    </w:rPr>
  </w:style>
  <w:style w:type="character" w:styleId="FootnoteReference">
    <w:name w:val="footnote reference"/>
    <w:basedOn w:val="DefaultParagraphFont"/>
    <w:uiPriority w:val="99"/>
    <w:semiHidden/>
    <w:unhideWhenUsed/>
    <w:rsid w:val="007B5A84"/>
    <w:rPr>
      <w:vertAlign w:val="superscript"/>
    </w:rPr>
  </w:style>
  <w:style w:type="character" w:customStyle="1" w:styleId="Heading1Char">
    <w:name w:val="Heading 1 Char"/>
    <w:basedOn w:val="DefaultParagraphFont"/>
    <w:link w:val="Heading1"/>
    <w:uiPriority w:val="9"/>
    <w:rsid w:val="003A38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A38B5"/>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3A38B5"/>
  </w:style>
  <w:style w:type="character" w:customStyle="1" w:styleId="searchword">
    <w:name w:val="searchword"/>
    <w:basedOn w:val="DefaultParagraphFont"/>
    <w:rsid w:val="003A38B5"/>
  </w:style>
  <w:style w:type="character" w:customStyle="1" w:styleId="exlresultdetails">
    <w:name w:val="exlresultdetails"/>
    <w:basedOn w:val="DefaultParagraphFont"/>
    <w:rsid w:val="003A38B5"/>
  </w:style>
  <w:style w:type="paragraph" w:styleId="NormalWeb">
    <w:name w:val="Normal (Web)"/>
    <w:basedOn w:val="Normal"/>
    <w:uiPriority w:val="99"/>
    <w:semiHidden/>
    <w:unhideWhenUsed/>
    <w:rsid w:val="00DE32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3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A38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544"/>
    <w:pPr>
      <w:ind w:left="720"/>
      <w:contextualSpacing/>
    </w:pPr>
  </w:style>
  <w:style w:type="paragraph" w:styleId="BalloonText">
    <w:name w:val="Balloon Text"/>
    <w:basedOn w:val="Normal"/>
    <w:link w:val="BalloonTextChar"/>
    <w:uiPriority w:val="99"/>
    <w:semiHidden/>
    <w:unhideWhenUsed/>
    <w:rsid w:val="0055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C15"/>
    <w:rPr>
      <w:rFonts w:ascii="Tahoma" w:hAnsi="Tahoma" w:cs="Tahoma"/>
      <w:sz w:val="16"/>
      <w:szCs w:val="16"/>
    </w:rPr>
  </w:style>
  <w:style w:type="character" w:styleId="Hyperlink">
    <w:name w:val="Hyperlink"/>
    <w:basedOn w:val="DefaultParagraphFont"/>
    <w:uiPriority w:val="99"/>
    <w:unhideWhenUsed/>
    <w:rsid w:val="0055347D"/>
    <w:rPr>
      <w:color w:val="0000FF" w:themeColor="hyperlink"/>
      <w:u w:val="single"/>
    </w:rPr>
  </w:style>
  <w:style w:type="character" w:styleId="FollowedHyperlink">
    <w:name w:val="FollowedHyperlink"/>
    <w:basedOn w:val="DefaultParagraphFont"/>
    <w:uiPriority w:val="99"/>
    <w:semiHidden/>
    <w:unhideWhenUsed/>
    <w:rsid w:val="00032B25"/>
    <w:rPr>
      <w:color w:val="800080" w:themeColor="followedHyperlink"/>
      <w:u w:val="single"/>
    </w:rPr>
  </w:style>
  <w:style w:type="paragraph" w:styleId="FootnoteText">
    <w:name w:val="footnote text"/>
    <w:basedOn w:val="Normal"/>
    <w:link w:val="FootnoteTextChar"/>
    <w:uiPriority w:val="99"/>
    <w:semiHidden/>
    <w:unhideWhenUsed/>
    <w:rsid w:val="007B5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A84"/>
    <w:rPr>
      <w:sz w:val="20"/>
      <w:szCs w:val="20"/>
    </w:rPr>
  </w:style>
  <w:style w:type="character" w:styleId="FootnoteReference">
    <w:name w:val="footnote reference"/>
    <w:basedOn w:val="DefaultParagraphFont"/>
    <w:uiPriority w:val="99"/>
    <w:semiHidden/>
    <w:unhideWhenUsed/>
    <w:rsid w:val="007B5A84"/>
    <w:rPr>
      <w:vertAlign w:val="superscript"/>
    </w:rPr>
  </w:style>
  <w:style w:type="character" w:customStyle="1" w:styleId="Heading1Char">
    <w:name w:val="Heading 1 Char"/>
    <w:basedOn w:val="DefaultParagraphFont"/>
    <w:link w:val="Heading1"/>
    <w:uiPriority w:val="9"/>
    <w:rsid w:val="003A38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A38B5"/>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3A38B5"/>
  </w:style>
  <w:style w:type="character" w:customStyle="1" w:styleId="searchword">
    <w:name w:val="searchword"/>
    <w:basedOn w:val="DefaultParagraphFont"/>
    <w:rsid w:val="003A38B5"/>
  </w:style>
  <w:style w:type="character" w:customStyle="1" w:styleId="exlresultdetails">
    <w:name w:val="exlresultdetails"/>
    <w:basedOn w:val="DefaultParagraphFont"/>
    <w:rsid w:val="003A38B5"/>
  </w:style>
  <w:style w:type="paragraph" w:styleId="NormalWeb">
    <w:name w:val="Normal (Web)"/>
    <w:basedOn w:val="Normal"/>
    <w:uiPriority w:val="99"/>
    <w:semiHidden/>
    <w:unhideWhenUsed/>
    <w:rsid w:val="00DE32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81064">
      <w:bodyDiv w:val="1"/>
      <w:marLeft w:val="0"/>
      <w:marRight w:val="0"/>
      <w:marTop w:val="0"/>
      <w:marBottom w:val="0"/>
      <w:divBdr>
        <w:top w:val="none" w:sz="0" w:space="0" w:color="auto"/>
        <w:left w:val="none" w:sz="0" w:space="0" w:color="auto"/>
        <w:bottom w:val="none" w:sz="0" w:space="0" w:color="auto"/>
        <w:right w:val="none" w:sz="0" w:space="0" w:color="auto"/>
      </w:divBdr>
    </w:div>
    <w:div w:id="1680352228">
      <w:bodyDiv w:val="1"/>
      <w:marLeft w:val="0"/>
      <w:marRight w:val="0"/>
      <w:marTop w:val="0"/>
      <w:marBottom w:val="0"/>
      <w:divBdr>
        <w:top w:val="none" w:sz="0" w:space="0" w:color="auto"/>
        <w:left w:val="none" w:sz="0" w:space="0" w:color="auto"/>
        <w:bottom w:val="none" w:sz="0" w:space="0" w:color="auto"/>
        <w:right w:val="none" w:sz="0" w:space="0" w:color="auto"/>
      </w:divBdr>
    </w:div>
    <w:div w:id="21165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ms.org.uk/Journal/Vol23No4/putUpOrShutUp.htm" TargetMode="External"/><Relationship Id="rId18" Type="http://schemas.openxmlformats.org/officeDocument/2006/relationships/hyperlink" Target="http://www.aims.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mazeinternational.org/HealthyBirthPractices" TargetMode="External"/><Relationship Id="rId17" Type="http://schemas.openxmlformats.org/officeDocument/2006/relationships/hyperlink" Target="http://www.scienceandsensibility.org/?p=3030" TargetMode="External"/><Relationship Id="rId2" Type="http://schemas.openxmlformats.org/officeDocument/2006/relationships/numbering" Target="numbering.xml"/><Relationship Id="rId16" Type="http://schemas.openxmlformats.org/officeDocument/2006/relationships/hyperlink" Target="http://www.sciencedirect.com/science/article/pii/S02666138130007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andsensibility.org/" TargetMode="External"/><Relationship Id="rId5" Type="http://schemas.openxmlformats.org/officeDocument/2006/relationships/settings" Target="settings.xml"/><Relationship Id="rId15" Type="http://schemas.openxmlformats.org/officeDocument/2006/relationships/hyperlink" Target="http://www.ncbi.nlm.nih.gov/books/NBK115230/pdf/TOC.pdf" TargetMode="External"/><Relationship Id="rId10" Type="http://schemas.openxmlformats.org/officeDocument/2006/relationships/hyperlink" Target="http://wellroundedmama.blogspot.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ienceandsensibility.org/" TargetMode="External"/><Relationship Id="rId14" Type="http://schemas.openxmlformats.org/officeDocument/2006/relationships/hyperlink" Target="http://www.biomedcentral.com/1471-2393/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744F-CF0F-4911-BF9A-BEB98280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Davies</cp:lastModifiedBy>
  <cp:revision>2</cp:revision>
  <cp:lastPrinted>2013-09-25T16:50:00Z</cp:lastPrinted>
  <dcterms:created xsi:type="dcterms:W3CDTF">2014-03-10T22:46:00Z</dcterms:created>
  <dcterms:modified xsi:type="dcterms:W3CDTF">2014-03-10T22:46:00Z</dcterms:modified>
</cp:coreProperties>
</file>