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6D5E9E" w14:textId="36648840" w:rsidR="0074420E" w:rsidRPr="002928EC" w:rsidRDefault="0074420E" w:rsidP="0074420E">
      <w:pPr>
        <w:jc w:val="center"/>
        <w:rPr>
          <w:rFonts w:ascii="Times New Roman" w:hAnsi="Times New Roman" w:cs="Times New Roman"/>
          <w:b/>
          <w:bCs/>
          <w:caps/>
          <w:sz w:val="24"/>
          <w:szCs w:val="24"/>
        </w:rPr>
      </w:pPr>
      <w:r w:rsidRPr="002928EC">
        <w:rPr>
          <w:rFonts w:ascii="Times New Roman" w:hAnsi="Times New Roman" w:cs="Times New Roman"/>
          <w:b/>
          <w:bCs/>
          <w:caps/>
          <w:sz w:val="24"/>
          <w:szCs w:val="24"/>
        </w:rPr>
        <w:t xml:space="preserve">Exploring the Antecedents of </w:t>
      </w:r>
      <w:r w:rsidR="00CB66B7" w:rsidRPr="002928EC">
        <w:rPr>
          <w:rFonts w:ascii="Times New Roman" w:hAnsi="Times New Roman" w:cs="Times New Roman"/>
          <w:b/>
          <w:bCs/>
          <w:caps/>
          <w:sz w:val="24"/>
          <w:szCs w:val="24"/>
        </w:rPr>
        <w:t>‘deep’</w:t>
      </w:r>
      <w:r w:rsidR="0082486D" w:rsidRPr="002928EC">
        <w:rPr>
          <w:rFonts w:ascii="Times New Roman" w:hAnsi="Times New Roman" w:cs="Times New Roman"/>
          <w:b/>
          <w:bCs/>
          <w:caps/>
          <w:sz w:val="24"/>
          <w:szCs w:val="24"/>
        </w:rPr>
        <w:t xml:space="preserve"> </w:t>
      </w:r>
      <w:proofErr w:type="spellStart"/>
      <w:r w:rsidR="00257277">
        <w:rPr>
          <w:rFonts w:ascii="Times New Roman" w:hAnsi="Times New Roman" w:cs="Times New Roman"/>
          <w:b/>
          <w:bCs/>
          <w:sz w:val="24"/>
          <w:szCs w:val="24"/>
        </w:rPr>
        <w:t>e</w:t>
      </w:r>
      <w:r w:rsidRPr="002928EC">
        <w:rPr>
          <w:rFonts w:ascii="Times New Roman" w:hAnsi="Times New Roman" w:cs="Times New Roman"/>
          <w:b/>
          <w:bCs/>
          <w:caps/>
          <w:sz w:val="24"/>
          <w:szCs w:val="24"/>
        </w:rPr>
        <w:t>WOM</w:t>
      </w:r>
      <w:proofErr w:type="spellEnd"/>
      <w:r w:rsidRPr="002928EC">
        <w:rPr>
          <w:rFonts w:ascii="Times New Roman" w:hAnsi="Times New Roman" w:cs="Times New Roman"/>
          <w:b/>
          <w:bCs/>
          <w:caps/>
          <w:sz w:val="24"/>
          <w:szCs w:val="24"/>
        </w:rPr>
        <w:t xml:space="preserve"> Providing Behaviour in Mobile Shopping:</w:t>
      </w:r>
    </w:p>
    <w:p w14:paraId="6560F16F" w14:textId="08D38D9F" w:rsidR="008C4F1E" w:rsidRPr="002928EC" w:rsidRDefault="0074420E" w:rsidP="0074420E">
      <w:pPr>
        <w:jc w:val="center"/>
        <w:rPr>
          <w:rFonts w:ascii="Times New Roman" w:hAnsi="Times New Roman" w:cs="Times New Roman"/>
          <w:b/>
          <w:bCs/>
          <w:caps/>
          <w:sz w:val="24"/>
          <w:szCs w:val="24"/>
        </w:rPr>
      </w:pPr>
      <w:r w:rsidRPr="002928EC">
        <w:rPr>
          <w:rFonts w:ascii="Times New Roman" w:hAnsi="Times New Roman" w:cs="Times New Roman"/>
          <w:b/>
          <w:bCs/>
          <w:caps/>
          <w:sz w:val="24"/>
          <w:szCs w:val="24"/>
        </w:rPr>
        <w:t xml:space="preserve"> A Multi-Country Study</w:t>
      </w:r>
    </w:p>
    <w:p w14:paraId="59D1EA0B" w14:textId="77777777" w:rsidR="002806EE" w:rsidRPr="00AB6501" w:rsidRDefault="002806EE" w:rsidP="0074420E">
      <w:pPr>
        <w:jc w:val="center"/>
        <w:rPr>
          <w:rFonts w:ascii="Times New Roman" w:hAnsi="Times New Roman" w:cs="Times New Roman"/>
          <w:b/>
          <w:bCs/>
          <w:sz w:val="24"/>
          <w:szCs w:val="24"/>
        </w:rPr>
      </w:pPr>
    </w:p>
    <w:p w14:paraId="4E3F4584" w14:textId="77777777" w:rsidR="002928EC" w:rsidRDefault="002928EC" w:rsidP="0074420E">
      <w:pPr>
        <w:rPr>
          <w:rFonts w:ascii="Times New Roman" w:hAnsi="Times New Roman" w:cs="Times New Roman"/>
          <w:b/>
          <w:bCs/>
          <w:sz w:val="24"/>
          <w:szCs w:val="24"/>
        </w:rPr>
      </w:pPr>
    </w:p>
    <w:p w14:paraId="36ECC569" w14:textId="1326B01F" w:rsidR="0074420E" w:rsidRPr="00D92467" w:rsidRDefault="00EA4687" w:rsidP="0074420E">
      <w:pPr>
        <w:rPr>
          <w:rFonts w:ascii="Times New Roman" w:hAnsi="Times New Roman" w:cs="Times New Roman"/>
          <w:b/>
          <w:bCs/>
          <w:sz w:val="24"/>
          <w:szCs w:val="24"/>
        </w:rPr>
      </w:pPr>
      <w:r w:rsidRPr="00D92467">
        <w:rPr>
          <w:rFonts w:ascii="Times New Roman" w:hAnsi="Times New Roman" w:cs="Times New Roman"/>
          <w:b/>
          <w:bCs/>
          <w:sz w:val="24"/>
          <w:szCs w:val="24"/>
        </w:rPr>
        <w:t>Abstract</w:t>
      </w:r>
    </w:p>
    <w:p w14:paraId="2076D78C" w14:textId="56F957C2" w:rsidR="00EA4687" w:rsidRDefault="00EA4687" w:rsidP="0074420E">
      <w:pPr>
        <w:rPr>
          <w:rFonts w:ascii="Times New Roman" w:hAnsi="Times New Roman" w:cs="Times New Roman"/>
          <w:sz w:val="24"/>
          <w:szCs w:val="24"/>
        </w:rPr>
      </w:pPr>
      <w:r w:rsidRPr="00D92467">
        <w:rPr>
          <w:rFonts w:ascii="Times New Roman" w:hAnsi="Times New Roman" w:cs="Times New Roman"/>
          <w:b/>
          <w:bCs/>
          <w:sz w:val="24"/>
          <w:szCs w:val="24"/>
        </w:rPr>
        <w:t>Purpose:</w:t>
      </w:r>
      <w:r>
        <w:rPr>
          <w:rFonts w:ascii="Times New Roman" w:hAnsi="Times New Roman" w:cs="Times New Roman"/>
          <w:sz w:val="24"/>
          <w:szCs w:val="24"/>
        </w:rPr>
        <w:t xml:space="preserve"> The study</w:t>
      </w:r>
      <w:r w:rsidR="00756CDE">
        <w:rPr>
          <w:rFonts w:ascii="Times New Roman" w:hAnsi="Times New Roman" w:cs="Times New Roman"/>
          <w:sz w:val="24"/>
          <w:szCs w:val="24"/>
        </w:rPr>
        <w:t xml:space="preserve"> looks at deep </w:t>
      </w:r>
      <w:proofErr w:type="spellStart"/>
      <w:r w:rsidR="002A7BF5">
        <w:rPr>
          <w:rFonts w:ascii="Times New Roman" w:hAnsi="Times New Roman" w:cs="Times New Roman"/>
          <w:sz w:val="24"/>
          <w:szCs w:val="24"/>
        </w:rPr>
        <w:t>e</w:t>
      </w:r>
      <w:r w:rsidR="00756CDE">
        <w:rPr>
          <w:rFonts w:ascii="Times New Roman" w:hAnsi="Times New Roman" w:cs="Times New Roman"/>
          <w:sz w:val="24"/>
          <w:szCs w:val="24"/>
        </w:rPr>
        <w:t>WOM</w:t>
      </w:r>
      <w:proofErr w:type="spellEnd"/>
      <w:r w:rsidR="00756CDE">
        <w:rPr>
          <w:rFonts w:ascii="Times New Roman" w:hAnsi="Times New Roman" w:cs="Times New Roman"/>
          <w:sz w:val="24"/>
          <w:szCs w:val="24"/>
        </w:rPr>
        <w:t xml:space="preserve"> providing behaviour in m-commerce and attempts to explore its antecedents. </w:t>
      </w:r>
      <w:r w:rsidR="0054684E">
        <w:rPr>
          <w:rFonts w:ascii="Times New Roman" w:hAnsi="Times New Roman" w:cs="Times New Roman"/>
          <w:sz w:val="24"/>
          <w:szCs w:val="24"/>
        </w:rPr>
        <w:t>Personalization is</w:t>
      </w:r>
      <w:r w:rsidR="0082323E">
        <w:rPr>
          <w:rFonts w:ascii="Times New Roman" w:hAnsi="Times New Roman" w:cs="Times New Roman"/>
          <w:sz w:val="24"/>
          <w:szCs w:val="24"/>
        </w:rPr>
        <w:t xml:space="preserve"> proposed as an indirect antecedent of deep e-WOM providing behaviour</w:t>
      </w:r>
      <w:r w:rsidR="006E1D83">
        <w:rPr>
          <w:rFonts w:ascii="Times New Roman" w:hAnsi="Times New Roman" w:cs="Times New Roman"/>
          <w:sz w:val="24"/>
          <w:szCs w:val="24"/>
        </w:rPr>
        <w:t xml:space="preserve"> mediated by hedonic and utilitarian value perceptions and personal identification. </w:t>
      </w:r>
    </w:p>
    <w:p w14:paraId="601D4C7D" w14:textId="30776D27" w:rsidR="004B03CD" w:rsidRDefault="004B03CD" w:rsidP="0074420E">
      <w:pPr>
        <w:rPr>
          <w:rFonts w:ascii="Times New Roman" w:hAnsi="Times New Roman" w:cs="Times New Roman"/>
          <w:sz w:val="24"/>
          <w:szCs w:val="24"/>
        </w:rPr>
      </w:pPr>
      <w:r w:rsidRPr="00D92467">
        <w:rPr>
          <w:rFonts w:ascii="Times New Roman" w:hAnsi="Times New Roman" w:cs="Times New Roman"/>
          <w:b/>
          <w:bCs/>
          <w:sz w:val="24"/>
          <w:szCs w:val="24"/>
        </w:rPr>
        <w:t>Design/Methodology</w:t>
      </w:r>
      <w:r>
        <w:rPr>
          <w:rFonts w:ascii="Times New Roman" w:hAnsi="Times New Roman" w:cs="Times New Roman"/>
          <w:sz w:val="24"/>
          <w:szCs w:val="24"/>
        </w:rPr>
        <w:t xml:space="preserve">: </w:t>
      </w:r>
      <w:r w:rsidR="00BF6CDF">
        <w:rPr>
          <w:rFonts w:ascii="Times New Roman" w:hAnsi="Times New Roman" w:cs="Times New Roman"/>
          <w:sz w:val="24"/>
          <w:szCs w:val="24"/>
        </w:rPr>
        <w:t xml:space="preserve">Based on social-exchange theory, the conceptual model links the study antecedents to deep </w:t>
      </w:r>
      <w:proofErr w:type="spellStart"/>
      <w:r w:rsidR="00BF6CDF">
        <w:rPr>
          <w:rFonts w:ascii="Times New Roman" w:hAnsi="Times New Roman" w:cs="Times New Roman"/>
          <w:sz w:val="24"/>
          <w:szCs w:val="24"/>
        </w:rPr>
        <w:t>eWOM</w:t>
      </w:r>
      <w:proofErr w:type="spellEnd"/>
      <w:r w:rsidR="00BF6CDF">
        <w:rPr>
          <w:rFonts w:ascii="Times New Roman" w:hAnsi="Times New Roman" w:cs="Times New Roman"/>
          <w:sz w:val="24"/>
          <w:szCs w:val="24"/>
        </w:rPr>
        <w:t xml:space="preserve"> providing behaviour. </w:t>
      </w:r>
      <w:r>
        <w:rPr>
          <w:rFonts w:ascii="Times New Roman" w:hAnsi="Times New Roman" w:cs="Times New Roman"/>
          <w:sz w:val="24"/>
          <w:szCs w:val="24"/>
        </w:rPr>
        <w:t>The conceptual model</w:t>
      </w:r>
      <w:r w:rsidR="00C74394">
        <w:rPr>
          <w:rFonts w:ascii="Times New Roman" w:hAnsi="Times New Roman" w:cs="Times New Roman"/>
          <w:sz w:val="24"/>
          <w:szCs w:val="24"/>
        </w:rPr>
        <w:t xml:space="preserve"> was </w:t>
      </w:r>
      <w:r>
        <w:rPr>
          <w:rFonts w:ascii="Times New Roman" w:hAnsi="Times New Roman" w:cs="Times New Roman"/>
          <w:sz w:val="24"/>
          <w:szCs w:val="24"/>
        </w:rPr>
        <w:t>validated through a</w:t>
      </w:r>
      <w:r w:rsidR="00762CEA">
        <w:rPr>
          <w:rFonts w:ascii="Times New Roman" w:hAnsi="Times New Roman" w:cs="Times New Roman"/>
          <w:sz w:val="24"/>
          <w:szCs w:val="24"/>
        </w:rPr>
        <w:t xml:space="preserve"> multi-country study. </w:t>
      </w:r>
      <w:r w:rsidR="00125490">
        <w:rPr>
          <w:rFonts w:ascii="Times New Roman" w:hAnsi="Times New Roman" w:cs="Times New Roman"/>
          <w:sz w:val="24"/>
          <w:szCs w:val="24"/>
        </w:rPr>
        <w:t>A large s</w:t>
      </w:r>
      <w:r w:rsidR="00762CEA">
        <w:rPr>
          <w:rFonts w:ascii="Times New Roman" w:hAnsi="Times New Roman" w:cs="Times New Roman"/>
          <w:sz w:val="24"/>
          <w:szCs w:val="24"/>
        </w:rPr>
        <w:t>ample of m-commerce users in UK</w:t>
      </w:r>
      <w:r w:rsidR="00125490">
        <w:rPr>
          <w:rFonts w:ascii="Times New Roman" w:hAnsi="Times New Roman" w:cs="Times New Roman"/>
          <w:sz w:val="24"/>
          <w:szCs w:val="24"/>
        </w:rPr>
        <w:t xml:space="preserve"> (n = 505)</w:t>
      </w:r>
      <w:r w:rsidR="00762CEA">
        <w:rPr>
          <w:rFonts w:ascii="Times New Roman" w:hAnsi="Times New Roman" w:cs="Times New Roman"/>
          <w:sz w:val="24"/>
          <w:szCs w:val="24"/>
        </w:rPr>
        <w:t>, India</w:t>
      </w:r>
      <w:r w:rsidR="00125490">
        <w:rPr>
          <w:rFonts w:ascii="Times New Roman" w:hAnsi="Times New Roman" w:cs="Times New Roman"/>
          <w:sz w:val="24"/>
          <w:szCs w:val="24"/>
        </w:rPr>
        <w:t xml:space="preserve"> (n = 422)</w:t>
      </w:r>
      <w:r w:rsidR="00762CEA">
        <w:rPr>
          <w:rFonts w:ascii="Times New Roman" w:hAnsi="Times New Roman" w:cs="Times New Roman"/>
          <w:sz w:val="24"/>
          <w:szCs w:val="24"/>
        </w:rPr>
        <w:t xml:space="preserve"> and Vietnam</w:t>
      </w:r>
      <w:r w:rsidR="00125490">
        <w:rPr>
          <w:rFonts w:ascii="Times New Roman" w:hAnsi="Times New Roman" w:cs="Times New Roman"/>
          <w:sz w:val="24"/>
          <w:szCs w:val="24"/>
        </w:rPr>
        <w:t xml:space="preserve"> (n = 618)</w:t>
      </w:r>
      <w:r w:rsidR="00762CEA">
        <w:rPr>
          <w:rFonts w:ascii="Times New Roman" w:hAnsi="Times New Roman" w:cs="Times New Roman"/>
          <w:sz w:val="24"/>
          <w:szCs w:val="24"/>
        </w:rPr>
        <w:t xml:space="preserve"> were contacted to </w:t>
      </w:r>
      <w:r w:rsidR="004370A3">
        <w:rPr>
          <w:rFonts w:ascii="Times New Roman" w:hAnsi="Times New Roman" w:cs="Times New Roman"/>
          <w:sz w:val="24"/>
          <w:szCs w:val="24"/>
        </w:rPr>
        <w:t>collect</w:t>
      </w:r>
      <w:r w:rsidR="00BF6CDF">
        <w:rPr>
          <w:rFonts w:ascii="Times New Roman" w:hAnsi="Times New Roman" w:cs="Times New Roman"/>
          <w:sz w:val="24"/>
          <w:szCs w:val="24"/>
        </w:rPr>
        <w:t xml:space="preserve"> the</w:t>
      </w:r>
      <w:r w:rsidR="004370A3">
        <w:rPr>
          <w:rFonts w:ascii="Times New Roman" w:hAnsi="Times New Roman" w:cs="Times New Roman"/>
          <w:sz w:val="24"/>
          <w:szCs w:val="24"/>
        </w:rPr>
        <w:t xml:space="preserve"> data.</w:t>
      </w:r>
      <w:r w:rsidR="00BF6CDF">
        <w:rPr>
          <w:rFonts w:ascii="Times New Roman" w:hAnsi="Times New Roman" w:cs="Times New Roman"/>
          <w:sz w:val="24"/>
          <w:szCs w:val="24"/>
        </w:rPr>
        <w:t xml:space="preserve"> </w:t>
      </w:r>
      <w:r w:rsidR="00E9524E">
        <w:rPr>
          <w:rFonts w:ascii="Times New Roman" w:hAnsi="Times New Roman" w:cs="Times New Roman"/>
          <w:sz w:val="24"/>
          <w:szCs w:val="24"/>
        </w:rPr>
        <w:t>Data were analysed through structural equations mod</w:t>
      </w:r>
      <w:r w:rsidR="00940CBC">
        <w:rPr>
          <w:rFonts w:ascii="Times New Roman" w:hAnsi="Times New Roman" w:cs="Times New Roman"/>
          <w:sz w:val="24"/>
          <w:szCs w:val="24"/>
        </w:rPr>
        <w:t xml:space="preserve">elling procedure with invariance analysis conducted to ensure that the results from the three samples could be compared. </w:t>
      </w:r>
      <w:r w:rsidR="000E36B5">
        <w:rPr>
          <w:rFonts w:ascii="Times New Roman" w:hAnsi="Times New Roman" w:cs="Times New Roman"/>
          <w:sz w:val="24"/>
          <w:szCs w:val="24"/>
        </w:rPr>
        <w:t xml:space="preserve">We also conducted </w:t>
      </w:r>
      <w:proofErr w:type="gramStart"/>
      <w:r w:rsidR="00BF6CDF">
        <w:rPr>
          <w:rFonts w:ascii="Times New Roman" w:hAnsi="Times New Roman" w:cs="Times New Roman"/>
          <w:sz w:val="24"/>
          <w:szCs w:val="24"/>
        </w:rPr>
        <w:t>Post-hoc</w:t>
      </w:r>
      <w:proofErr w:type="gramEnd"/>
      <w:r w:rsidR="00BF6CDF">
        <w:rPr>
          <w:rFonts w:ascii="Times New Roman" w:hAnsi="Times New Roman" w:cs="Times New Roman"/>
          <w:sz w:val="24"/>
          <w:szCs w:val="24"/>
        </w:rPr>
        <w:t xml:space="preserve"> analysis</w:t>
      </w:r>
      <w:r w:rsidR="000E36B5">
        <w:rPr>
          <w:rFonts w:ascii="Times New Roman" w:hAnsi="Times New Roman" w:cs="Times New Roman"/>
          <w:sz w:val="24"/>
          <w:szCs w:val="24"/>
        </w:rPr>
        <w:t xml:space="preserve"> to explore the m</w:t>
      </w:r>
      <w:r w:rsidR="00BF6CDF">
        <w:rPr>
          <w:rFonts w:ascii="Times New Roman" w:hAnsi="Times New Roman" w:cs="Times New Roman"/>
          <w:sz w:val="24"/>
          <w:szCs w:val="24"/>
        </w:rPr>
        <w:t xml:space="preserve">ediation </w:t>
      </w:r>
      <w:r w:rsidR="000E36B5">
        <w:rPr>
          <w:rFonts w:ascii="Times New Roman" w:hAnsi="Times New Roman" w:cs="Times New Roman"/>
          <w:sz w:val="24"/>
          <w:szCs w:val="24"/>
        </w:rPr>
        <w:t xml:space="preserve">paths </w:t>
      </w:r>
      <w:r w:rsidR="00BF6CDF">
        <w:rPr>
          <w:rFonts w:ascii="Times New Roman" w:hAnsi="Times New Roman" w:cs="Times New Roman"/>
          <w:sz w:val="24"/>
          <w:szCs w:val="24"/>
        </w:rPr>
        <w:t xml:space="preserve">between variables. </w:t>
      </w:r>
    </w:p>
    <w:p w14:paraId="4245A531" w14:textId="15353903" w:rsidR="004370A3" w:rsidRDefault="004370A3" w:rsidP="0074420E">
      <w:pPr>
        <w:rPr>
          <w:rFonts w:ascii="Times New Roman" w:hAnsi="Times New Roman" w:cs="Times New Roman"/>
          <w:sz w:val="24"/>
          <w:szCs w:val="24"/>
        </w:rPr>
      </w:pPr>
      <w:r w:rsidRPr="00D92467">
        <w:rPr>
          <w:rFonts w:ascii="Times New Roman" w:hAnsi="Times New Roman" w:cs="Times New Roman"/>
          <w:b/>
          <w:bCs/>
          <w:sz w:val="24"/>
          <w:szCs w:val="24"/>
        </w:rPr>
        <w:t>Findings:</w:t>
      </w:r>
      <w:r>
        <w:rPr>
          <w:rFonts w:ascii="Times New Roman" w:hAnsi="Times New Roman" w:cs="Times New Roman"/>
          <w:sz w:val="24"/>
          <w:szCs w:val="24"/>
        </w:rPr>
        <w:t xml:space="preserve"> The study finds support to the conceptual model across the samples from the three countries. Personalization is found to increase value perceptions</w:t>
      </w:r>
      <w:r w:rsidR="00D43B29">
        <w:rPr>
          <w:rFonts w:ascii="Times New Roman" w:hAnsi="Times New Roman" w:cs="Times New Roman"/>
          <w:sz w:val="24"/>
          <w:szCs w:val="24"/>
        </w:rPr>
        <w:t xml:space="preserve"> – both utilitarian and hedonic</w:t>
      </w:r>
      <w:r w:rsidR="009C4A04">
        <w:rPr>
          <w:rFonts w:ascii="Times New Roman" w:hAnsi="Times New Roman" w:cs="Times New Roman"/>
          <w:sz w:val="24"/>
          <w:szCs w:val="24"/>
        </w:rPr>
        <w:t xml:space="preserve"> – </w:t>
      </w:r>
      <w:r>
        <w:rPr>
          <w:rFonts w:ascii="Times New Roman" w:hAnsi="Times New Roman" w:cs="Times New Roman"/>
          <w:sz w:val="24"/>
          <w:szCs w:val="24"/>
        </w:rPr>
        <w:t xml:space="preserve">and personal identification which leads to </w:t>
      </w:r>
      <w:r w:rsidR="00AB3457">
        <w:rPr>
          <w:rFonts w:ascii="Times New Roman" w:hAnsi="Times New Roman" w:cs="Times New Roman"/>
          <w:sz w:val="24"/>
          <w:szCs w:val="24"/>
        </w:rPr>
        <w:t>‘</w:t>
      </w:r>
      <w:r>
        <w:rPr>
          <w:rFonts w:ascii="Times New Roman" w:hAnsi="Times New Roman" w:cs="Times New Roman"/>
          <w:sz w:val="24"/>
          <w:szCs w:val="24"/>
        </w:rPr>
        <w:t>deep</w:t>
      </w:r>
      <w:r w:rsidR="00AB3457">
        <w:rPr>
          <w:rFonts w:ascii="Times New Roman" w:hAnsi="Times New Roman" w:cs="Times New Roman"/>
          <w:sz w:val="24"/>
          <w:szCs w:val="24"/>
        </w:rPr>
        <w:t>’</w:t>
      </w:r>
      <w:r>
        <w:rPr>
          <w:rFonts w:ascii="Times New Roman" w:hAnsi="Times New Roman" w:cs="Times New Roman"/>
          <w:sz w:val="24"/>
          <w:szCs w:val="24"/>
        </w:rPr>
        <w:t xml:space="preserve"> </w:t>
      </w:r>
      <w:proofErr w:type="spellStart"/>
      <w:r>
        <w:rPr>
          <w:rFonts w:ascii="Times New Roman" w:hAnsi="Times New Roman" w:cs="Times New Roman"/>
          <w:sz w:val="24"/>
          <w:szCs w:val="24"/>
        </w:rPr>
        <w:t>eWOM</w:t>
      </w:r>
      <w:proofErr w:type="spellEnd"/>
      <w:r>
        <w:rPr>
          <w:rFonts w:ascii="Times New Roman" w:hAnsi="Times New Roman" w:cs="Times New Roman"/>
          <w:sz w:val="24"/>
          <w:szCs w:val="24"/>
        </w:rPr>
        <w:t xml:space="preserve"> providing behaviour</w:t>
      </w:r>
      <w:r w:rsidR="009C4A04">
        <w:rPr>
          <w:rFonts w:ascii="Times New Roman" w:hAnsi="Times New Roman" w:cs="Times New Roman"/>
          <w:sz w:val="24"/>
          <w:szCs w:val="24"/>
        </w:rPr>
        <w:t xml:space="preserve"> across all the three countries. The serial mediation also provides</w:t>
      </w:r>
      <w:r w:rsidR="00815A8B">
        <w:rPr>
          <w:rFonts w:ascii="Times New Roman" w:hAnsi="Times New Roman" w:cs="Times New Roman"/>
          <w:sz w:val="24"/>
          <w:szCs w:val="24"/>
        </w:rPr>
        <w:t xml:space="preserve"> comparable results across the three countries</w:t>
      </w:r>
      <w:r>
        <w:rPr>
          <w:rFonts w:ascii="Times New Roman" w:hAnsi="Times New Roman" w:cs="Times New Roman"/>
          <w:sz w:val="24"/>
          <w:szCs w:val="24"/>
        </w:rPr>
        <w:t xml:space="preserve">. </w:t>
      </w:r>
    </w:p>
    <w:p w14:paraId="567902B2" w14:textId="03949578" w:rsidR="004370A3" w:rsidRDefault="004370A3" w:rsidP="0074420E">
      <w:pPr>
        <w:rPr>
          <w:rFonts w:ascii="Times New Roman" w:hAnsi="Times New Roman" w:cs="Times New Roman"/>
          <w:sz w:val="24"/>
          <w:szCs w:val="24"/>
        </w:rPr>
      </w:pPr>
      <w:r w:rsidRPr="00D92467">
        <w:rPr>
          <w:rFonts w:ascii="Times New Roman" w:hAnsi="Times New Roman" w:cs="Times New Roman"/>
          <w:b/>
          <w:bCs/>
          <w:sz w:val="24"/>
          <w:szCs w:val="24"/>
        </w:rPr>
        <w:t>Origin</w:t>
      </w:r>
      <w:r w:rsidR="00A11C07" w:rsidRPr="00D92467">
        <w:rPr>
          <w:rFonts w:ascii="Times New Roman" w:hAnsi="Times New Roman" w:cs="Times New Roman"/>
          <w:b/>
          <w:bCs/>
          <w:sz w:val="24"/>
          <w:szCs w:val="24"/>
        </w:rPr>
        <w:t>ality</w:t>
      </w:r>
      <w:r w:rsidR="00856DF1">
        <w:rPr>
          <w:rFonts w:ascii="Times New Roman" w:hAnsi="Times New Roman" w:cs="Times New Roman"/>
          <w:b/>
          <w:bCs/>
          <w:sz w:val="24"/>
          <w:szCs w:val="24"/>
        </w:rPr>
        <w:t>/Value</w:t>
      </w:r>
      <w:r w:rsidR="00A11C07" w:rsidRPr="00D92467">
        <w:rPr>
          <w:rFonts w:ascii="Times New Roman" w:hAnsi="Times New Roman" w:cs="Times New Roman"/>
          <w:b/>
          <w:bCs/>
          <w:sz w:val="24"/>
          <w:szCs w:val="24"/>
        </w:rPr>
        <w:t>:</w:t>
      </w:r>
      <w:r w:rsidR="00A11C07">
        <w:rPr>
          <w:rFonts w:ascii="Times New Roman" w:hAnsi="Times New Roman" w:cs="Times New Roman"/>
          <w:sz w:val="24"/>
          <w:szCs w:val="24"/>
        </w:rPr>
        <w:t xml:space="preserve"> The study contributes to the understanding of deep </w:t>
      </w:r>
      <w:proofErr w:type="spellStart"/>
      <w:r w:rsidR="00A11C07">
        <w:rPr>
          <w:rFonts w:ascii="Times New Roman" w:hAnsi="Times New Roman" w:cs="Times New Roman"/>
          <w:sz w:val="24"/>
          <w:szCs w:val="24"/>
        </w:rPr>
        <w:t>eWOM</w:t>
      </w:r>
      <w:proofErr w:type="spellEnd"/>
      <w:r w:rsidR="00A11C07">
        <w:rPr>
          <w:rFonts w:ascii="Times New Roman" w:hAnsi="Times New Roman" w:cs="Times New Roman"/>
          <w:sz w:val="24"/>
          <w:szCs w:val="24"/>
        </w:rPr>
        <w:t xml:space="preserve"> providing behaviour – a construct with high practical relevance which has however not been </w:t>
      </w:r>
      <w:r w:rsidR="005A0CFE">
        <w:rPr>
          <w:rFonts w:ascii="Times New Roman" w:hAnsi="Times New Roman" w:cs="Times New Roman"/>
          <w:sz w:val="24"/>
          <w:szCs w:val="24"/>
        </w:rPr>
        <w:t xml:space="preserve">explored sufficiently in current literature. </w:t>
      </w:r>
      <w:r w:rsidR="00611E8A">
        <w:rPr>
          <w:rFonts w:ascii="Times New Roman" w:hAnsi="Times New Roman" w:cs="Times New Roman"/>
          <w:sz w:val="24"/>
          <w:szCs w:val="24"/>
        </w:rPr>
        <w:t>The study also contributes to the literature that</w:t>
      </w:r>
      <w:r w:rsidR="00577E6F">
        <w:rPr>
          <w:rFonts w:ascii="Times New Roman" w:hAnsi="Times New Roman" w:cs="Times New Roman"/>
          <w:sz w:val="24"/>
          <w:szCs w:val="24"/>
        </w:rPr>
        <w:t xml:space="preserve"> analyses the</w:t>
      </w:r>
      <w:r w:rsidR="00611E8A">
        <w:rPr>
          <w:rFonts w:ascii="Times New Roman" w:hAnsi="Times New Roman" w:cs="Times New Roman"/>
          <w:sz w:val="24"/>
          <w:szCs w:val="24"/>
        </w:rPr>
        <w:t xml:space="preserve"> consequences of personalization</w:t>
      </w:r>
      <w:r w:rsidR="002806EE">
        <w:rPr>
          <w:rFonts w:ascii="Times New Roman" w:hAnsi="Times New Roman" w:cs="Times New Roman"/>
          <w:sz w:val="24"/>
          <w:szCs w:val="24"/>
        </w:rPr>
        <w:t xml:space="preserve"> in m-commerce</w:t>
      </w:r>
      <w:r w:rsidR="00B96E27">
        <w:rPr>
          <w:rFonts w:ascii="Times New Roman" w:hAnsi="Times New Roman" w:cs="Times New Roman"/>
          <w:sz w:val="24"/>
          <w:szCs w:val="24"/>
        </w:rPr>
        <w:t xml:space="preserve">. </w:t>
      </w:r>
    </w:p>
    <w:p w14:paraId="1A6D59A0" w14:textId="77777777" w:rsidR="000D2024" w:rsidRDefault="000D2024">
      <w:pPr>
        <w:rPr>
          <w:rFonts w:ascii="Times New Roman" w:hAnsi="Times New Roman" w:cs="Times New Roman"/>
          <w:b/>
          <w:bCs/>
          <w:sz w:val="24"/>
          <w:szCs w:val="24"/>
        </w:rPr>
      </w:pPr>
      <w:r>
        <w:rPr>
          <w:rFonts w:ascii="Times New Roman" w:hAnsi="Times New Roman" w:cs="Times New Roman"/>
          <w:b/>
          <w:bCs/>
          <w:sz w:val="24"/>
          <w:szCs w:val="24"/>
        </w:rPr>
        <w:br w:type="page"/>
      </w:r>
    </w:p>
    <w:p w14:paraId="21E552C4" w14:textId="71530ED8" w:rsidR="0011769A" w:rsidRPr="00AB6501" w:rsidRDefault="0011769A" w:rsidP="0074420E">
      <w:pPr>
        <w:rPr>
          <w:rFonts w:ascii="Times New Roman" w:hAnsi="Times New Roman" w:cs="Times New Roman"/>
          <w:b/>
          <w:bCs/>
          <w:sz w:val="24"/>
          <w:szCs w:val="24"/>
        </w:rPr>
      </w:pPr>
      <w:r w:rsidRPr="00AB6501">
        <w:rPr>
          <w:rFonts w:ascii="Times New Roman" w:hAnsi="Times New Roman" w:cs="Times New Roman"/>
          <w:b/>
          <w:bCs/>
          <w:sz w:val="24"/>
          <w:szCs w:val="24"/>
        </w:rPr>
        <w:lastRenderedPageBreak/>
        <w:t>Introduction</w:t>
      </w:r>
    </w:p>
    <w:p w14:paraId="3158387E" w14:textId="58B8F19E" w:rsidR="00A92E0A" w:rsidRPr="00AB6501" w:rsidRDefault="006E296A" w:rsidP="0074420E">
      <w:pPr>
        <w:rPr>
          <w:rFonts w:ascii="Times New Roman" w:hAnsi="Times New Roman" w:cs="Times New Roman"/>
          <w:sz w:val="24"/>
          <w:szCs w:val="24"/>
        </w:rPr>
      </w:pPr>
      <w:r w:rsidRPr="00AB6501">
        <w:rPr>
          <w:rFonts w:ascii="Times New Roman" w:hAnsi="Times New Roman" w:cs="Times New Roman"/>
          <w:sz w:val="24"/>
          <w:szCs w:val="24"/>
        </w:rPr>
        <w:t>Mobile shopping</w:t>
      </w:r>
      <w:r w:rsidR="00F200AB">
        <w:rPr>
          <w:rFonts w:ascii="Times New Roman" w:hAnsi="Times New Roman" w:cs="Times New Roman"/>
          <w:sz w:val="24"/>
          <w:szCs w:val="24"/>
        </w:rPr>
        <w:t xml:space="preserve"> </w:t>
      </w:r>
      <w:r w:rsidRPr="00AB6501">
        <w:rPr>
          <w:rFonts w:ascii="Times New Roman" w:hAnsi="Times New Roman" w:cs="Times New Roman"/>
          <w:sz w:val="24"/>
          <w:szCs w:val="24"/>
        </w:rPr>
        <w:t xml:space="preserve">has expanded rapidly across the world, with total sales from </w:t>
      </w:r>
      <w:r w:rsidR="00AD4E6B" w:rsidRPr="00AB6501">
        <w:rPr>
          <w:rFonts w:ascii="Times New Roman" w:hAnsi="Times New Roman" w:cs="Times New Roman"/>
          <w:sz w:val="24"/>
          <w:szCs w:val="24"/>
        </w:rPr>
        <w:t>m</w:t>
      </w:r>
      <w:r w:rsidRPr="00AB6501">
        <w:rPr>
          <w:rFonts w:ascii="Times New Roman" w:hAnsi="Times New Roman" w:cs="Times New Roman"/>
          <w:sz w:val="24"/>
          <w:szCs w:val="24"/>
        </w:rPr>
        <w:t>-commerce expected to reach around $3.56 trillion in 2021 which amounts to about 73% of e-commerce transactions</w:t>
      </w:r>
      <w:r w:rsidR="00C7376B" w:rsidRPr="00AB6501">
        <w:rPr>
          <w:rFonts w:ascii="Times New Roman" w:hAnsi="Times New Roman" w:cs="Times New Roman"/>
          <w:sz w:val="24"/>
          <w:szCs w:val="24"/>
        </w:rPr>
        <w:t xml:space="preserve"> </w:t>
      </w:r>
      <w:r w:rsidRPr="00AB6501">
        <w:rPr>
          <w:rFonts w:ascii="Times New Roman" w:hAnsi="Times New Roman" w:cs="Times New Roman"/>
          <w:sz w:val="24"/>
          <w:szCs w:val="24"/>
        </w:rPr>
        <w:t>(</w:t>
      </w:r>
      <w:proofErr w:type="spellStart"/>
      <w:r w:rsidRPr="00AB6501">
        <w:rPr>
          <w:rFonts w:ascii="Times New Roman" w:hAnsi="Times New Roman" w:cs="Times New Roman"/>
          <w:sz w:val="24"/>
          <w:szCs w:val="24"/>
        </w:rPr>
        <w:t>Merchantsavy</w:t>
      </w:r>
      <w:proofErr w:type="spellEnd"/>
      <w:r w:rsidRPr="00AB6501">
        <w:rPr>
          <w:rFonts w:ascii="Times New Roman" w:hAnsi="Times New Roman" w:cs="Times New Roman"/>
          <w:sz w:val="24"/>
          <w:szCs w:val="24"/>
        </w:rPr>
        <w:t>, 202</w:t>
      </w:r>
      <w:r w:rsidR="00C7376B" w:rsidRPr="00AB6501">
        <w:rPr>
          <w:rFonts w:ascii="Times New Roman" w:hAnsi="Times New Roman" w:cs="Times New Roman"/>
          <w:sz w:val="24"/>
          <w:szCs w:val="24"/>
        </w:rPr>
        <w:t>0</w:t>
      </w:r>
      <w:r w:rsidRPr="00AB6501">
        <w:rPr>
          <w:rFonts w:ascii="Times New Roman" w:hAnsi="Times New Roman" w:cs="Times New Roman"/>
          <w:sz w:val="24"/>
          <w:szCs w:val="24"/>
        </w:rPr>
        <w:t xml:space="preserve">). </w:t>
      </w:r>
      <w:r w:rsidR="00FF0B82" w:rsidRPr="00AB6501">
        <w:rPr>
          <w:rFonts w:ascii="Times New Roman" w:hAnsi="Times New Roman" w:cs="Times New Roman"/>
          <w:sz w:val="24"/>
          <w:szCs w:val="24"/>
        </w:rPr>
        <w:t>A</w:t>
      </w:r>
      <w:r w:rsidR="002409FA" w:rsidRPr="00AB6501">
        <w:rPr>
          <w:rFonts w:ascii="Times New Roman" w:hAnsi="Times New Roman" w:cs="Times New Roman"/>
          <w:sz w:val="24"/>
          <w:szCs w:val="24"/>
        </w:rPr>
        <w:t xml:space="preserve">ccording to </w:t>
      </w:r>
      <w:r w:rsidR="00FF0B82" w:rsidRPr="00AB6501">
        <w:rPr>
          <w:rFonts w:ascii="Times New Roman" w:hAnsi="Times New Roman" w:cs="Times New Roman"/>
          <w:sz w:val="24"/>
          <w:szCs w:val="24"/>
        </w:rPr>
        <w:t>Okazaki and Mendez (2013)</w:t>
      </w:r>
      <w:r w:rsidR="002409FA" w:rsidRPr="00AB6501">
        <w:rPr>
          <w:rFonts w:ascii="Times New Roman" w:hAnsi="Times New Roman" w:cs="Times New Roman"/>
          <w:sz w:val="24"/>
          <w:szCs w:val="24"/>
        </w:rPr>
        <w:t xml:space="preserve"> </w:t>
      </w:r>
      <w:r w:rsidR="00FF0B82" w:rsidRPr="00AB6501">
        <w:rPr>
          <w:rFonts w:ascii="Times New Roman" w:hAnsi="Times New Roman" w:cs="Times New Roman"/>
          <w:sz w:val="24"/>
          <w:szCs w:val="24"/>
        </w:rPr>
        <w:t>customer interface in m-Commerce is</w:t>
      </w:r>
      <w:r w:rsidR="002409FA" w:rsidRPr="00AB6501">
        <w:rPr>
          <w:rFonts w:ascii="Times New Roman" w:hAnsi="Times New Roman" w:cs="Times New Roman"/>
          <w:sz w:val="24"/>
          <w:szCs w:val="24"/>
        </w:rPr>
        <w:t xml:space="preserve"> characterised by </w:t>
      </w:r>
      <w:r w:rsidR="00FF0B82" w:rsidRPr="00AB6501">
        <w:rPr>
          <w:rFonts w:ascii="Times New Roman" w:hAnsi="Times New Roman" w:cs="Times New Roman"/>
          <w:sz w:val="24"/>
          <w:szCs w:val="24"/>
        </w:rPr>
        <w:t>the properties of immediacy, portability, continuity and searchability.</w:t>
      </w:r>
      <w:r w:rsidR="00AD4E6B" w:rsidRPr="00AB6501">
        <w:rPr>
          <w:rFonts w:ascii="Times New Roman" w:hAnsi="Times New Roman" w:cs="Times New Roman"/>
          <w:sz w:val="24"/>
          <w:szCs w:val="24"/>
        </w:rPr>
        <w:t xml:space="preserve"> These characteristics contribute to a distinct customer experience while interacting through an m-commerce platform. </w:t>
      </w:r>
      <w:r w:rsidR="00C7376B" w:rsidRPr="00AB6501">
        <w:rPr>
          <w:rFonts w:ascii="Times New Roman" w:hAnsi="Times New Roman" w:cs="Times New Roman"/>
          <w:sz w:val="24"/>
          <w:szCs w:val="24"/>
        </w:rPr>
        <w:t>An important factor that drives M</w:t>
      </w:r>
      <w:r w:rsidR="004E48C7">
        <w:rPr>
          <w:rFonts w:ascii="Times New Roman" w:hAnsi="Times New Roman" w:cs="Times New Roman"/>
          <w:sz w:val="24"/>
          <w:szCs w:val="24"/>
        </w:rPr>
        <w:t>obile s</w:t>
      </w:r>
      <w:r w:rsidR="00FD6424" w:rsidRPr="00AB6501">
        <w:rPr>
          <w:rFonts w:ascii="Times New Roman" w:hAnsi="Times New Roman" w:cs="Times New Roman"/>
          <w:sz w:val="24"/>
          <w:szCs w:val="24"/>
        </w:rPr>
        <w:t>hopping</w:t>
      </w:r>
      <w:r w:rsidR="00A83FEC">
        <w:rPr>
          <w:rFonts w:ascii="Times New Roman" w:hAnsi="Times New Roman" w:cs="Times New Roman"/>
          <w:sz w:val="24"/>
          <w:szCs w:val="24"/>
        </w:rPr>
        <w:t xml:space="preserve"> (m-shopping)</w:t>
      </w:r>
      <w:r w:rsidR="00C7376B" w:rsidRPr="00AB6501">
        <w:rPr>
          <w:rFonts w:ascii="Times New Roman" w:hAnsi="Times New Roman" w:cs="Times New Roman"/>
          <w:sz w:val="24"/>
          <w:szCs w:val="24"/>
        </w:rPr>
        <w:t xml:space="preserve"> is undoubtedly the user generated content</w:t>
      </w:r>
      <w:r w:rsidR="00FD6424" w:rsidRPr="00AB6501">
        <w:rPr>
          <w:rFonts w:ascii="Times New Roman" w:hAnsi="Times New Roman" w:cs="Times New Roman"/>
          <w:sz w:val="24"/>
          <w:szCs w:val="24"/>
        </w:rPr>
        <w:t xml:space="preserve"> or </w:t>
      </w:r>
      <w:proofErr w:type="spellStart"/>
      <w:r w:rsidR="00FD6424" w:rsidRPr="00AB6501">
        <w:rPr>
          <w:rFonts w:ascii="Times New Roman" w:hAnsi="Times New Roman" w:cs="Times New Roman"/>
          <w:sz w:val="24"/>
          <w:szCs w:val="24"/>
        </w:rPr>
        <w:t>eWOM</w:t>
      </w:r>
      <w:proofErr w:type="spellEnd"/>
      <w:r w:rsidR="00C7376B" w:rsidRPr="00AB6501">
        <w:rPr>
          <w:rFonts w:ascii="Times New Roman" w:hAnsi="Times New Roman" w:cs="Times New Roman"/>
          <w:sz w:val="24"/>
          <w:szCs w:val="24"/>
        </w:rPr>
        <w:t xml:space="preserve"> available</w:t>
      </w:r>
      <w:r w:rsidR="00FD6424" w:rsidRPr="00AB6501">
        <w:rPr>
          <w:rFonts w:ascii="Times New Roman" w:hAnsi="Times New Roman" w:cs="Times New Roman"/>
          <w:sz w:val="24"/>
          <w:szCs w:val="24"/>
        </w:rPr>
        <w:t xml:space="preserve"> to assess</w:t>
      </w:r>
      <w:r w:rsidR="00C7376B" w:rsidRPr="00AB6501">
        <w:rPr>
          <w:rFonts w:ascii="Times New Roman" w:hAnsi="Times New Roman" w:cs="Times New Roman"/>
          <w:sz w:val="24"/>
          <w:szCs w:val="24"/>
        </w:rPr>
        <w:t xml:space="preserve"> products or services that potential users</w:t>
      </w:r>
      <w:r w:rsidR="00FD6424" w:rsidRPr="00AB6501">
        <w:rPr>
          <w:rFonts w:ascii="Times New Roman" w:hAnsi="Times New Roman" w:cs="Times New Roman"/>
          <w:sz w:val="24"/>
          <w:szCs w:val="24"/>
        </w:rPr>
        <w:t xml:space="preserve"> could utilise before making purchase decisions. Previous studies have shown that the volume of </w:t>
      </w:r>
      <w:proofErr w:type="spellStart"/>
      <w:r w:rsidR="00FD6424" w:rsidRPr="00AB6501">
        <w:rPr>
          <w:rFonts w:ascii="Times New Roman" w:hAnsi="Times New Roman" w:cs="Times New Roman"/>
          <w:sz w:val="24"/>
          <w:szCs w:val="24"/>
        </w:rPr>
        <w:t>eWOM</w:t>
      </w:r>
      <w:proofErr w:type="spellEnd"/>
      <w:r w:rsidR="00FD6424" w:rsidRPr="00AB6501">
        <w:rPr>
          <w:rFonts w:ascii="Times New Roman" w:hAnsi="Times New Roman" w:cs="Times New Roman"/>
          <w:sz w:val="24"/>
          <w:szCs w:val="24"/>
        </w:rPr>
        <w:t xml:space="preserve"> influences a potential customer’s inclination to purchase a product </w:t>
      </w:r>
      <w:r w:rsidR="00AD4E6B" w:rsidRPr="00AB6501">
        <w:rPr>
          <w:rFonts w:ascii="Times New Roman" w:hAnsi="Times New Roman" w:cs="Times New Roman"/>
          <w:sz w:val="24"/>
          <w:szCs w:val="24"/>
        </w:rPr>
        <w:t>(Yang, Park and Hu, 2018</w:t>
      </w:r>
      <w:r w:rsidR="00FD6424" w:rsidRPr="00AB6501">
        <w:rPr>
          <w:rFonts w:ascii="Times New Roman" w:hAnsi="Times New Roman" w:cs="Times New Roman"/>
          <w:sz w:val="24"/>
          <w:szCs w:val="24"/>
        </w:rPr>
        <w:t>). It is therefore very important for Mobile shopping</w:t>
      </w:r>
      <w:r w:rsidR="00B45B48" w:rsidRPr="00AB6501">
        <w:rPr>
          <w:rFonts w:ascii="Times New Roman" w:hAnsi="Times New Roman" w:cs="Times New Roman"/>
          <w:sz w:val="24"/>
          <w:szCs w:val="24"/>
        </w:rPr>
        <w:t xml:space="preserve"> service provides</w:t>
      </w:r>
      <w:r w:rsidR="00A92E0A" w:rsidRPr="00AB6501">
        <w:rPr>
          <w:rFonts w:ascii="Times New Roman" w:hAnsi="Times New Roman" w:cs="Times New Roman"/>
          <w:sz w:val="24"/>
          <w:szCs w:val="24"/>
        </w:rPr>
        <w:t xml:space="preserve"> to motivate their </w:t>
      </w:r>
      <w:r w:rsidR="00FA7E04">
        <w:rPr>
          <w:rFonts w:ascii="Times New Roman" w:hAnsi="Times New Roman" w:cs="Times New Roman"/>
          <w:sz w:val="24"/>
          <w:szCs w:val="24"/>
        </w:rPr>
        <w:t xml:space="preserve">existing </w:t>
      </w:r>
      <w:r w:rsidR="00A92E0A" w:rsidRPr="00AB6501">
        <w:rPr>
          <w:rFonts w:ascii="Times New Roman" w:hAnsi="Times New Roman" w:cs="Times New Roman"/>
          <w:sz w:val="24"/>
          <w:szCs w:val="24"/>
        </w:rPr>
        <w:t xml:space="preserve">customers to provide </w:t>
      </w:r>
      <w:proofErr w:type="spellStart"/>
      <w:r w:rsidR="00A92E0A" w:rsidRPr="00AB6501">
        <w:rPr>
          <w:rFonts w:ascii="Times New Roman" w:hAnsi="Times New Roman" w:cs="Times New Roman"/>
          <w:sz w:val="24"/>
          <w:szCs w:val="24"/>
        </w:rPr>
        <w:t>eWOM</w:t>
      </w:r>
      <w:proofErr w:type="spellEnd"/>
      <w:r w:rsidR="00A92E0A" w:rsidRPr="00AB6501">
        <w:rPr>
          <w:rFonts w:ascii="Times New Roman" w:hAnsi="Times New Roman" w:cs="Times New Roman"/>
          <w:sz w:val="24"/>
          <w:szCs w:val="24"/>
        </w:rPr>
        <w:t xml:space="preserve"> as they engage with their Mobile Shopping service.</w:t>
      </w:r>
    </w:p>
    <w:p w14:paraId="124FF319" w14:textId="6E02DE95" w:rsidR="0095453D" w:rsidRPr="00AB6501" w:rsidRDefault="00422F8F" w:rsidP="0074420E">
      <w:pPr>
        <w:rPr>
          <w:rFonts w:ascii="Times New Roman" w:hAnsi="Times New Roman" w:cs="Times New Roman"/>
          <w:sz w:val="24"/>
          <w:szCs w:val="24"/>
        </w:rPr>
      </w:pPr>
      <w:proofErr w:type="spellStart"/>
      <w:r w:rsidRPr="00AB6501">
        <w:rPr>
          <w:rFonts w:ascii="Times New Roman" w:hAnsi="Times New Roman" w:cs="Times New Roman"/>
          <w:sz w:val="24"/>
          <w:szCs w:val="24"/>
        </w:rPr>
        <w:t>Alwash</w:t>
      </w:r>
      <w:proofErr w:type="spellEnd"/>
      <w:r w:rsidRPr="00AB6501">
        <w:rPr>
          <w:rFonts w:ascii="Times New Roman" w:hAnsi="Times New Roman" w:cs="Times New Roman"/>
          <w:sz w:val="24"/>
          <w:szCs w:val="24"/>
        </w:rPr>
        <w:t xml:space="preserve"> </w:t>
      </w:r>
      <w:r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Pr="00AB6501">
        <w:rPr>
          <w:rFonts w:ascii="Times New Roman" w:hAnsi="Times New Roman" w:cs="Times New Roman"/>
          <w:sz w:val="24"/>
          <w:szCs w:val="24"/>
        </w:rPr>
        <w:t xml:space="preserve"> (2019) and Ananda </w:t>
      </w:r>
      <w:r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Pr="00AB6501">
        <w:rPr>
          <w:rFonts w:ascii="Times New Roman" w:hAnsi="Times New Roman" w:cs="Times New Roman"/>
          <w:sz w:val="24"/>
          <w:szCs w:val="24"/>
        </w:rPr>
        <w:t xml:space="preserve"> (2019) define</w:t>
      </w:r>
      <w:r w:rsidR="00C8780E">
        <w:rPr>
          <w:rFonts w:ascii="Times New Roman" w:hAnsi="Times New Roman" w:cs="Times New Roman"/>
          <w:sz w:val="24"/>
          <w:szCs w:val="24"/>
        </w:rPr>
        <w:t>d</w:t>
      </w:r>
      <w:r w:rsidRPr="00AB6501">
        <w:rPr>
          <w:rFonts w:ascii="Times New Roman" w:hAnsi="Times New Roman" w:cs="Times New Roman"/>
          <w:sz w:val="24"/>
          <w:szCs w:val="24"/>
        </w:rPr>
        <w:t xml:space="preserve"> </w:t>
      </w:r>
      <w:r w:rsidR="00A22E6B" w:rsidRPr="00AB6501">
        <w:rPr>
          <w:rFonts w:ascii="Times New Roman" w:hAnsi="Times New Roman" w:cs="Times New Roman"/>
          <w:sz w:val="24"/>
          <w:szCs w:val="24"/>
        </w:rPr>
        <w:t xml:space="preserve">a ‘deep’ </w:t>
      </w:r>
      <w:proofErr w:type="spellStart"/>
      <w:r w:rsidR="00A22E6B" w:rsidRPr="00AB6501">
        <w:rPr>
          <w:rFonts w:ascii="Times New Roman" w:hAnsi="Times New Roman" w:cs="Times New Roman"/>
          <w:sz w:val="24"/>
          <w:szCs w:val="24"/>
        </w:rPr>
        <w:t>eWOM</w:t>
      </w:r>
      <w:proofErr w:type="spellEnd"/>
      <w:r w:rsidR="00A22E6B" w:rsidRPr="00AB6501">
        <w:rPr>
          <w:rFonts w:ascii="Times New Roman" w:hAnsi="Times New Roman" w:cs="Times New Roman"/>
          <w:sz w:val="24"/>
          <w:szCs w:val="24"/>
        </w:rPr>
        <w:t xml:space="preserve"> providing behaviour</w:t>
      </w:r>
      <w:r w:rsidR="000F590E">
        <w:rPr>
          <w:rFonts w:ascii="Times New Roman" w:hAnsi="Times New Roman" w:cs="Times New Roman"/>
          <w:sz w:val="24"/>
          <w:szCs w:val="24"/>
        </w:rPr>
        <w:t xml:space="preserve"> as behaviour</w:t>
      </w:r>
      <w:r w:rsidR="00480B69" w:rsidRPr="00AB6501">
        <w:rPr>
          <w:rFonts w:ascii="Times New Roman" w:hAnsi="Times New Roman" w:cs="Times New Roman"/>
          <w:sz w:val="24"/>
          <w:szCs w:val="24"/>
        </w:rPr>
        <w:t xml:space="preserve"> </w:t>
      </w:r>
      <w:r w:rsidR="00691C04">
        <w:rPr>
          <w:rFonts w:ascii="Times New Roman" w:hAnsi="Times New Roman" w:cs="Times New Roman"/>
          <w:sz w:val="24"/>
          <w:szCs w:val="24"/>
        </w:rPr>
        <w:t>‘</w:t>
      </w:r>
      <w:r w:rsidR="00480B69" w:rsidRPr="00AB6501">
        <w:rPr>
          <w:rFonts w:ascii="Times New Roman" w:hAnsi="Times New Roman" w:cs="Times New Roman"/>
          <w:sz w:val="24"/>
          <w:szCs w:val="24"/>
        </w:rPr>
        <w:t xml:space="preserve">which involved greater levels of commitment and </w:t>
      </w:r>
      <w:r w:rsidR="00E916CF" w:rsidRPr="00AB6501">
        <w:rPr>
          <w:rFonts w:ascii="Times New Roman" w:hAnsi="Times New Roman" w:cs="Times New Roman"/>
          <w:sz w:val="24"/>
          <w:szCs w:val="24"/>
        </w:rPr>
        <w:t>engagement from the part of the consumer</w:t>
      </w:r>
      <w:r w:rsidR="00691C04">
        <w:rPr>
          <w:rFonts w:ascii="Times New Roman" w:hAnsi="Times New Roman" w:cs="Times New Roman"/>
          <w:sz w:val="24"/>
          <w:szCs w:val="24"/>
        </w:rPr>
        <w:t>’</w:t>
      </w:r>
      <w:r w:rsidR="00E916CF" w:rsidRPr="00AB6501">
        <w:rPr>
          <w:rFonts w:ascii="Times New Roman" w:hAnsi="Times New Roman" w:cs="Times New Roman"/>
          <w:sz w:val="24"/>
          <w:szCs w:val="24"/>
        </w:rPr>
        <w:t xml:space="preserve">. In ‘deep’ </w:t>
      </w:r>
      <w:proofErr w:type="spellStart"/>
      <w:r w:rsidR="00E916CF" w:rsidRPr="00AB6501">
        <w:rPr>
          <w:rFonts w:ascii="Times New Roman" w:hAnsi="Times New Roman" w:cs="Times New Roman"/>
          <w:sz w:val="24"/>
          <w:szCs w:val="24"/>
        </w:rPr>
        <w:t>eWOM</w:t>
      </w:r>
      <w:proofErr w:type="spellEnd"/>
      <w:r w:rsidR="00E916CF" w:rsidRPr="00AB6501">
        <w:rPr>
          <w:rFonts w:ascii="Times New Roman" w:hAnsi="Times New Roman" w:cs="Times New Roman"/>
          <w:sz w:val="24"/>
          <w:szCs w:val="24"/>
        </w:rPr>
        <w:t xml:space="preserve"> behaviour, the consumer goes beyond ‘shallow’ behaviours like </w:t>
      </w:r>
      <w:r w:rsidR="005D498D" w:rsidRPr="00AB6501">
        <w:rPr>
          <w:rFonts w:ascii="Times New Roman" w:hAnsi="Times New Roman" w:cs="Times New Roman"/>
          <w:sz w:val="24"/>
          <w:szCs w:val="24"/>
        </w:rPr>
        <w:t>‘liking’ or ‘retweeting’ a post</w:t>
      </w:r>
      <w:r w:rsidR="000B75DF" w:rsidRPr="00AB6501">
        <w:rPr>
          <w:rFonts w:ascii="Times New Roman" w:hAnsi="Times New Roman" w:cs="Times New Roman"/>
          <w:sz w:val="24"/>
          <w:szCs w:val="24"/>
        </w:rPr>
        <w:t xml:space="preserve"> which are quickly undertaken with minimal effort (</w:t>
      </w:r>
      <w:proofErr w:type="spellStart"/>
      <w:r w:rsidR="00A52354" w:rsidRPr="00AB6501">
        <w:rPr>
          <w:rFonts w:ascii="Times New Roman" w:hAnsi="Times New Roman" w:cs="Times New Roman"/>
          <w:sz w:val="24"/>
          <w:szCs w:val="24"/>
        </w:rPr>
        <w:t>Isma</w:t>
      </w:r>
      <w:r w:rsidR="00E86696" w:rsidRPr="00AB6501">
        <w:rPr>
          <w:rFonts w:ascii="Times New Roman" w:hAnsi="Times New Roman" w:cs="Times New Roman"/>
          <w:sz w:val="24"/>
          <w:szCs w:val="24"/>
        </w:rPr>
        <w:t>gilova</w:t>
      </w:r>
      <w:proofErr w:type="spellEnd"/>
      <w:r w:rsidR="00E86696" w:rsidRPr="00AB6501">
        <w:rPr>
          <w:rFonts w:ascii="Times New Roman" w:hAnsi="Times New Roman" w:cs="Times New Roman"/>
          <w:sz w:val="24"/>
          <w:szCs w:val="24"/>
        </w:rPr>
        <w:t xml:space="preserve"> </w:t>
      </w:r>
      <w:r w:rsidR="00E86696"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E86696" w:rsidRPr="00AB6501">
        <w:rPr>
          <w:rFonts w:ascii="Times New Roman" w:hAnsi="Times New Roman" w:cs="Times New Roman"/>
          <w:sz w:val="24"/>
          <w:szCs w:val="24"/>
        </w:rPr>
        <w:t>, 2020)</w:t>
      </w:r>
      <w:r w:rsidR="005D498D" w:rsidRPr="00AB6501">
        <w:rPr>
          <w:rFonts w:ascii="Times New Roman" w:hAnsi="Times New Roman" w:cs="Times New Roman"/>
          <w:sz w:val="24"/>
          <w:szCs w:val="24"/>
        </w:rPr>
        <w:t>. Instead in ‘dee</w:t>
      </w:r>
      <w:r w:rsidR="004B16CC" w:rsidRPr="00AB6501">
        <w:rPr>
          <w:rFonts w:ascii="Times New Roman" w:hAnsi="Times New Roman" w:cs="Times New Roman"/>
          <w:sz w:val="24"/>
          <w:szCs w:val="24"/>
        </w:rPr>
        <w:t xml:space="preserve">p’ </w:t>
      </w:r>
      <w:proofErr w:type="spellStart"/>
      <w:r w:rsidR="004B16CC" w:rsidRPr="00AB6501">
        <w:rPr>
          <w:rFonts w:ascii="Times New Roman" w:hAnsi="Times New Roman" w:cs="Times New Roman"/>
          <w:sz w:val="24"/>
          <w:szCs w:val="24"/>
        </w:rPr>
        <w:t>eWOM</w:t>
      </w:r>
      <w:proofErr w:type="spellEnd"/>
      <w:r w:rsidR="004B16CC" w:rsidRPr="00AB6501">
        <w:rPr>
          <w:rFonts w:ascii="Times New Roman" w:hAnsi="Times New Roman" w:cs="Times New Roman"/>
          <w:sz w:val="24"/>
          <w:szCs w:val="24"/>
        </w:rPr>
        <w:t xml:space="preserve"> providing behaviour, the consumer</w:t>
      </w:r>
      <w:r w:rsidR="00E86696" w:rsidRPr="00AB6501">
        <w:rPr>
          <w:rFonts w:ascii="Times New Roman" w:hAnsi="Times New Roman" w:cs="Times New Roman"/>
          <w:sz w:val="24"/>
          <w:szCs w:val="24"/>
        </w:rPr>
        <w:t xml:space="preserve"> show</w:t>
      </w:r>
      <w:r w:rsidR="00CA094D">
        <w:rPr>
          <w:rFonts w:ascii="Times New Roman" w:hAnsi="Times New Roman" w:cs="Times New Roman"/>
          <w:sz w:val="24"/>
          <w:szCs w:val="24"/>
        </w:rPr>
        <w:t>s</w:t>
      </w:r>
      <w:r w:rsidR="00E86696" w:rsidRPr="00AB6501">
        <w:rPr>
          <w:rFonts w:ascii="Times New Roman" w:hAnsi="Times New Roman" w:cs="Times New Roman"/>
          <w:sz w:val="24"/>
          <w:szCs w:val="24"/>
        </w:rPr>
        <w:t xml:space="preserve"> greater engagement including such behaviour like writing reviews, </w:t>
      </w:r>
      <w:r w:rsidR="00E33160" w:rsidRPr="00AB6501">
        <w:rPr>
          <w:rFonts w:ascii="Times New Roman" w:hAnsi="Times New Roman" w:cs="Times New Roman"/>
          <w:sz w:val="24"/>
          <w:szCs w:val="24"/>
        </w:rPr>
        <w:t xml:space="preserve">recommending products to others etc. In this study we look at the antecedents of </w:t>
      </w:r>
      <w:r w:rsidR="00745282" w:rsidRPr="00AB6501">
        <w:rPr>
          <w:rFonts w:ascii="Times New Roman" w:hAnsi="Times New Roman" w:cs="Times New Roman"/>
          <w:sz w:val="24"/>
          <w:szCs w:val="24"/>
        </w:rPr>
        <w:t>‘</w:t>
      </w:r>
      <w:r w:rsidR="00E33160" w:rsidRPr="00AB6501">
        <w:rPr>
          <w:rFonts w:ascii="Times New Roman" w:hAnsi="Times New Roman" w:cs="Times New Roman"/>
          <w:sz w:val="24"/>
          <w:szCs w:val="24"/>
        </w:rPr>
        <w:t>deep</w:t>
      </w:r>
      <w:r w:rsidR="00745282" w:rsidRPr="00AB6501">
        <w:rPr>
          <w:rFonts w:ascii="Times New Roman" w:hAnsi="Times New Roman" w:cs="Times New Roman"/>
          <w:sz w:val="24"/>
          <w:szCs w:val="24"/>
        </w:rPr>
        <w:t>’</w:t>
      </w:r>
      <w:r w:rsidR="00E33160" w:rsidRPr="00AB6501">
        <w:rPr>
          <w:rFonts w:ascii="Times New Roman" w:hAnsi="Times New Roman" w:cs="Times New Roman"/>
          <w:sz w:val="24"/>
          <w:szCs w:val="24"/>
        </w:rPr>
        <w:t xml:space="preserve"> </w:t>
      </w:r>
      <w:proofErr w:type="spellStart"/>
      <w:r w:rsidR="00E33160" w:rsidRPr="00AB6501">
        <w:rPr>
          <w:rFonts w:ascii="Times New Roman" w:hAnsi="Times New Roman" w:cs="Times New Roman"/>
          <w:sz w:val="24"/>
          <w:szCs w:val="24"/>
        </w:rPr>
        <w:t>eWOM</w:t>
      </w:r>
      <w:proofErr w:type="spellEnd"/>
      <w:r w:rsidR="00E33160" w:rsidRPr="00AB6501">
        <w:rPr>
          <w:rFonts w:ascii="Times New Roman" w:hAnsi="Times New Roman" w:cs="Times New Roman"/>
          <w:sz w:val="24"/>
          <w:szCs w:val="24"/>
        </w:rPr>
        <w:t xml:space="preserve"> behaviour</w:t>
      </w:r>
      <w:r w:rsidR="00282148" w:rsidRPr="00AB6501">
        <w:rPr>
          <w:rFonts w:ascii="Times New Roman" w:hAnsi="Times New Roman" w:cs="Times New Roman"/>
          <w:sz w:val="24"/>
          <w:szCs w:val="24"/>
        </w:rPr>
        <w:t xml:space="preserve"> which</w:t>
      </w:r>
      <w:r w:rsidR="00704745" w:rsidRPr="00AB6501">
        <w:rPr>
          <w:rFonts w:ascii="Times New Roman" w:hAnsi="Times New Roman" w:cs="Times New Roman"/>
          <w:sz w:val="24"/>
          <w:szCs w:val="24"/>
        </w:rPr>
        <w:t xml:space="preserve"> corresponds to</w:t>
      </w:r>
      <w:r w:rsidR="00282148" w:rsidRPr="00AB6501">
        <w:rPr>
          <w:rFonts w:ascii="Times New Roman" w:hAnsi="Times New Roman" w:cs="Times New Roman"/>
          <w:sz w:val="24"/>
          <w:szCs w:val="24"/>
        </w:rPr>
        <w:t xml:space="preserve"> greater levels of value co-creation activities</w:t>
      </w:r>
      <w:r w:rsidR="00704745" w:rsidRPr="00AB6501">
        <w:rPr>
          <w:rFonts w:ascii="Times New Roman" w:hAnsi="Times New Roman" w:cs="Times New Roman"/>
          <w:sz w:val="24"/>
          <w:szCs w:val="24"/>
        </w:rPr>
        <w:t xml:space="preserve"> from the part of the consumers. </w:t>
      </w:r>
    </w:p>
    <w:p w14:paraId="41CA5E37" w14:textId="77264BB0" w:rsidR="00676189" w:rsidRPr="00AB6501" w:rsidRDefault="00A92E0A" w:rsidP="0074420E">
      <w:pPr>
        <w:rPr>
          <w:rFonts w:ascii="Times New Roman" w:hAnsi="Times New Roman" w:cs="Times New Roman"/>
          <w:sz w:val="24"/>
          <w:szCs w:val="24"/>
        </w:rPr>
      </w:pPr>
      <w:r w:rsidRPr="00AB6501">
        <w:rPr>
          <w:rFonts w:ascii="Times New Roman" w:hAnsi="Times New Roman" w:cs="Times New Roman"/>
          <w:sz w:val="24"/>
          <w:szCs w:val="24"/>
        </w:rPr>
        <w:t xml:space="preserve">Interestingly, despite the vast literature on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xml:space="preserve"> providing behaviour (for a recent comprehensive review please see </w:t>
      </w:r>
      <w:proofErr w:type="spellStart"/>
      <w:r w:rsidRPr="00AB6501">
        <w:rPr>
          <w:rFonts w:ascii="Times New Roman" w:hAnsi="Times New Roman" w:cs="Times New Roman"/>
          <w:sz w:val="24"/>
          <w:szCs w:val="24"/>
        </w:rPr>
        <w:t>Ismagilova</w:t>
      </w:r>
      <w:proofErr w:type="spellEnd"/>
      <w:r w:rsidRPr="00AB6501">
        <w:rPr>
          <w:rFonts w:ascii="Times New Roman" w:hAnsi="Times New Roman" w:cs="Times New Roman"/>
          <w:sz w:val="24"/>
          <w:szCs w:val="24"/>
        </w:rPr>
        <w:t xml:space="preserve"> </w:t>
      </w:r>
      <w:r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Pr="00AB6501">
        <w:rPr>
          <w:rFonts w:ascii="Times New Roman" w:hAnsi="Times New Roman" w:cs="Times New Roman"/>
          <w:sz w:val="24"/>
          <w:szCs w:val="24"/>
        </w:rPr>
        <w:t>, 2020</w:t>
      </w:r>
      <w:r w:rsidR="004677F6">
        <w:rPr>
          <w:rFonts w:ascii="Times New Roman" w:hAnsi="Times New Roman" w:cs="Times New Roman"/>
          <w:sz w:val="24"/>
          <w:szCs w:val="24"/>
        </w:rPr>
        <w:t xml:space="preserve">; Verma et al, </w:t>
      </w:r>
      <w:r w:rsidR="00AB7F29">
        <w:rPr>
          <w:rFonts w:ascii="Times New Roman" w:hAnsi="Times New Roman" w:cs="Times New Roman"/>
          <w:sz w:val="24"/>
          <w:szCs w:val="24"/>
        </w:rPr>
        <w:t>2023</w:t>
      </w:r>
      <w:r w:rsidRPr="00AB6501">
        <w:rPr>
          <w:rFonts w:ascii="Times New Roman" w:hAnsi="Times New Roman" w:cs="Times New Roman"/>
          <w:sz w:val="24"/>
          <w:szCs w:val="24"/>
        </w:rPr>
        <w:t xml:space="preserve">), very few studies have looked at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xml:space="preserve"> providing behaviour in the Mobile Shopping context.</w:t>
      </w:r>
      <w:r w:rsidR="00C55343" w:rsidRPr="00AB6501">
        <w:rPr>
          <w:rFonts w:ascii="Times New Roman" w:hAnsi="Times New Roman" w:cs="Times New Roman"/>
          <w:sz w:val="24"/>
          <w:szCs w:val="24"/>
        </w:rPr>
        <w:t xml:space="preserve"> Of the 51 studies considered by </w:t>
      </w:r>
      <w:proofErr w:type="spellStart"/>
      <w:r w:rsidR="00C55343" w:rsidRPr="00AB6501">
        <w:rPr>
          <w:rFonts w:ascii="Times New Roman" w:hAnsi="Times New Roman" w:cs="Times New Roman"/>
          <w:sz w:val="24"/>
          <w:szCs w:val="24"/>
        </w:rPr>
        <w:t>Ismagilova</w:t>
      </w:r>
      <w:proofErr w:type="spellEnd"/>
      <w:r w:rsidR="00C55343" w:rsidRPr="00AB6501">
        <w:rPr>
          <w:rFonts w:ascii="Times New Roman" w:hAnsi="Times New Roman" w:cs="Times New Roman"/>
          <w:sz w:val="24"/>
          <w:szCs w:val="24"/>
        </w:rPr>
        <w:t xml:space="preserve"> </w:t>
      </w:r>
      <w:r w:rsidR="00C55343"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C55343" w:rsidRPr="00AB6501">
        <w:rPr>
          <w:rFonts w:ascii="Times New Roman" w:hAnsi="Times New Roman" w:cs="Times New Roman"/>
          <w:sz w:val="24"/>
          <w:szCs w:val="24"/>
        </w:rPr>
        <w:t xml:space="preserve"> (2020) on </w:t>
      </w:r>
      <w:proofErr w:type="spellStart"/>
      <w:r w:rsidR="00C55343" w:rsidRPr="00AB6501">
        <w:rPr>
          <w:rFonts w:ascii="Times New Roman" w:hAnsi="Times New Roman" w:cs="Times New Roman"/>
          <w:sz w:val="24"/>
          <w:szCs w:val="24"/>
        </w:rPr>
        <w:t>eWOM</w:t>
      </w:r>
      <w:proofErr w:type="spellEnd"/>
      <w:r w:rsidR="00C55343" w:rsidRPr="00AB6501">
        <w:rPr>
          <w:rFonts w:ascii="Times New Roman" w:hAnsi="Times New Roman" w:cs="Times New Roman"/>
          <w:sz w:val="24"/>
          <w:szCs w:val="24"/>
        </w:rPr>
        <w:t xml:space="preserve"> providing behaviour, just one</w:t>
      </w:r>
      <w:r w:rsidR="00F6374E" w:rsidRPr="00AB6501">
        <w:rPr>
          <w:rFonts w:ascii="Times New Roman" w:hAnsi="Times New Roman" w:cs="Times New Roman"/>
          <w:sz w:val="24"/>
          <w:szCs w:val="24"/>
        </w:rPr>
        <w:t xml:space="preserve"> quantitative</w:t>
      </w:r>
      <w:r w:rsidR="00C55343" w:rsidRPr="00AB6501">
        <w:rPr>
          <w:rFonts w:ascii="Times New Roman" w:hAnsi="Times New Roman" w:cs="Times New Roman"/>
          <w:sz w:val="24"/>
          <w:szCs w:val="24"/>
        </w:rPr>
        <w:t xml:space="preserve"> study (Okazaki, 2009) was based on the Mobile shopping context</w:t>
      </w:r>
      <w:r w:rsidR="00F6374E" w:rsidRPr="00AB6501">
        <w:rPr>
          <w:rFonts w:ascii="Times New Roman" w:hAnsi="Times New Roman" w:cs="Times New Roman"/>
          <w:sz w:val="24"/>
          <w:szCs w:val="24"/>
        </w:rPr>
        <w:t>. Similarly</w:t>
      </w:r>
      <w:r w:rsidR="00676189" w:rsidRPr="00AB6501">
        <w:rPr>
          <w:rFonts w:ascii="Times New Roman" w:hAnsi="Times New Roman" w:cs="Times New Roman"/>
          <w:sz w:val="24"/>
          <w:szCs w:val="24"/>
        </w:rPr>
        <w:t>,</w:t>
      </w:r>
      <w:r w:rsidR="00F6374E" w:rsidRPr="00AB6501">
        <w:rPr>
          <w:rFonts w:ascii="Times New Roman" w:hAnsi="Times New Roman" w:cs="Times New Roman"/>
          <w:sz w:val="24"/>
          <w:szCs w:val="24"/>
        </w:rPr>
        <w:t xml:space="preserve"> in a recent meta-analysis on trust in m-commerce (Sarkar, Chauhan and Khare, 2020) not even one single study on </w:t>
      </w:r>
      <w:proofErr w:type="spellStart"/>
      <w:r w:rsidR="00F6374E" w:rsidRPr="00AB6501">
        <w:rPr>
          <w:rFonts w:ascii="Times New Roman" w:hAnsi="Times New Roman" w:cs="Times New Roman"/>
          <w:sz w:val="24"/>
          <w:szCs w:val="24"/>
        </w:rPr>
        <w:t>eWOM</w:t>
      </w:r>
      <w:proofErr w:type="spellEnd"/>
      <w:r w:rsidR="00F6374E" w:rsidRPr="00AB6501">
        <w:rPr>
          <w:rFonts w:ascii="Times New Roman" w:hAnsi="Times New Roman" w:cs="Times New Roman"/>
          <w:sz w:val="24"/>
          <w:szCs w:val="24"/>
        </w:rPr>
        <w:t xml:space="preserve"> providing behaviour was reported</w:t>
      </w:r>
      <w:r w:rsidR="00FF783F" w:rsidRPr="00AB6501">
        <w:rPr>
          <w:rFonts w:ascii="Times New Roman" w:hAnsi="Times New Roman" w:cs="Times New Roman"/>
          <w:sz w:val="24"/>
          <w:szCs w:val="24"/>
        </w:rPr>
        <w:t xml:space="preserve"> let alone on </w:t>
      </w:r>
      <w:r w:rsidR="00123472" w:rsidRPr="00AB6501">
        <w:rPr>
          <w:rFonts w:ascii="Times New Roman" w:hAnsi="Times New Roman" w:cs="Times New Roman"/>
          <w:sz w:val="24"/>
          <w:szCs w:val="24"/>
        </w:rPr>
        <w:t xml:space="preserve">‘deep’ </w:t>
      </w:r>
      <w:proofErr w:type="spellStart"/>
      <w:r w:rsidR="00123472" w:rsidRPr="00AB6501">
        <w:rPr>
          <w:rFonts w:ascii="Times New Roman" w:hAnsi="Times New Roman" w:cs="Times New Roman"/>
          <w:sz w:val="24"/>
          <w:szCs w:val="24"/>
        </w:rPr>
        <w:t>eWOM</w:t>
      </w:r>
      <w:proofErr w:type="spellEnd"/>
      <w:r w:rsidR="00123472" w:rsidRPr="00AB6501">
        <w:rPr>
          <w:rFonts w:ascii="Times New Roman" w:hAnsi="Times New Roman" w:cs="Times New Roman"/>
          <w:sz w:val="24"/>
          <w:szCs w:val="24"/>
        </w:rPr>
        <w:t xml:space="preserve"> providing behaviour. </w:t>
      </w:r>
    </w:p>
    <w:p w14:paraId="14C40EDA" w14:textId="758C4C76" w:rsidR="0074420E" w:rsidRPr="00AB6501" w:rsidRDefault="00676189" w:rsidP="0074420E">
      <w:pPr>
        <w:rPr>
          <w:rFonts w:ascii="Times New Roman" w:hAnsi="Times New Roman" w:cs="Times New Roman"/>
          <w:sz w:val="24"/>
          <w:szCs w:val="24"/>
        </w:rPr>
      </w:pPr>
      <w:r w:rsidRPr="00AB6501">
        <w:rPr>
          <w:rFonts w:ascii="Times New Roman" w:hAnsi="Times New Roman" w:cs="Times New Roman"/>
          <w:sz w:val="24"/>
          <w:szCs w:val="24"/>
        </w:rPr>
        <w:t>In this study we attempt to address this important yet hitherto neglected topic of</w:t>
      </w:r>
      <w:r w:rsidR="00745282" w:rsidRPr="00AB6501">
        <w:rPr>
          <w:rFonts w:ascii="Times New Roman" w:hAnsi="Times New Roman" w:cs="Times New Roman"/>
          <w:sz w:val="24"/>
          <w:szCs w:val="24"/>
        </w:rPr>
        <w:t xml:space="preserve"> ‘deep’</w:t>
      </w:r>
      <w:r w:rsidRPr="00AB6501">
        <w:rPr>
          <w:rFonts w:ascii="Times New Roman" w:hAnsi="Times New Roman" w:cs="Times New Roman"/>
          <w:sz w:val="24"/>
          <w:szCs w:val="24"/>
        </w:rPr>
        <w:t xml:space="preserve">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xml:space="preserve"> providing behaviour in mobile shopping services. We explore how personali</w:t>
      </w:r>
      <w:r w:rsidR="00D22C7A" w:rsidRPr="00AB6501">
        <w:rPr>
          <w:rFonts w:ascii="Times New Roman" w:hAnsi="Times New Roman" w:cs="Times New Roman"/>
          <w:sz w:val="24"/>
          <w:szCs w:val="24"/>
        </w:rPr>
        <w:t>z</w:t>
      </w:r>
      <w:r w:rsidRPr="00AB6501">
        <w:rPr>
          <w:rFonts w:ascii="Times New Roman" w:hAnsi="Times New Roman" w:cs="Times New Roman"/>
          <w:sz w:val="24"/>
          <w:szCs w:val="24"/>
        </w:rPr>
        <w:t>ation – an important differentiating strategy employed by mobile shopping apps</w:t>
      </w:r>
      <w:r w:rsidR="00A24F6B" w:rsidRPr="00AB6501">
        <w:rPr>
          <w:rFonts w:ascii="Times New Roman" w:hAnsi="Times New Roman" w:cs="Times New Roman"/>
          <w:sz w:val="24"/>
          <w:szCs w:val="24"/>
        </w:rPr>
        <w:t xml:space="preserve"> (</w:t>
      </w:r>
      <w:proofErr w:type="spellStart"/>
      <w:r w:rsidR="00A24F6B" w:rsidRPr="00AB6501">
        <w:rPr>
          <w:rFonts w:ascii="Times New Roman" w:hAnsi="Times New Roman" w:cs="Times New Roman"/>
          <w:sz w:val="24"/>
          <w:szCs w:val="24"/>
        </w:rPr>
        <w:t>Albadarneh</w:t>
      </w:r>
      <w:proofErr w:type="spellEnd"/>
      <w:r w:rsidR="00A24F6B" w:rsidRPr="00AB6501">
        <w:rPr>
          <w:rFonts w:ascii="Times New Roman" w:hAnsi="Times New Roman" w:cs="Times New Roman"/>
          <w:sz w:val="24"/>
          <w:szCs w:val="24"/>
        </w:rPr>
        <w:t xml:space="preserve"> and </w:t>
      </w:r>
      <w:proofErr w:type="spellStart"/>
      <w:r w:rsidR="00A24F6B" w:rsidRPr="00AB6501">
        <w:rPr>
          <w:rFonts w:ascii="Times New Roman" w:hAnsi="Times New Roman" w:cs="Times New Roman"/>
          <w:sz w:val="24"/>
          <w:szCs w:val="24"/>
        </w:rPr>
        <w:t>Qusef</w:t>
      </w:r>
      <w:proofErr w:type="spellEnd"/>
      <w:r w:rsidR="00A24F6B" w:rsidRPr="00AB6501">
        <w:rPr>
          <w:rFonts w:ascii="Times New Roman" w:hAnsi="Times New Roman" w:cs="Times New Roman"/>
          <w:sz w:val="24"/>
          <w:szCs w:val="24"/>
        </w:rPr>
        <w:t>, 2017)</w:t>
      </w:r>
      <w:r w:rsidRPr="00AB6501">
        <w:rPr>
          <w:rFonts w:ascii="Times New Roman" w:hAnsi="Times New Roman" w:cs="Times New Roman"/>
          <w:sz w:val="24"/>
          <w:szCs w:val="24"/>
        </w:rPr>
        <w:t xml:space="preserve"> – can trigger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xml:space="preserve"> providing behaviour</w:t>
      </w:r>
      <w:r w:rsidR="00A24F6B" w:rsidRPr="00AB6501">
        <w:rPr>
          <w:rFonts w:ascii="Times New Roman" w:hAnsi="Times New Roman" w:cs="Times New Roman"/>
          <w:sz w:val="24"/>
          <w:szCs w:val="24"/>
        </w:rPr>
        <w:t xml:space="preserve">. </w:t>
      </w:r>
      <w:r w:rsidR="00A17E86" w:rsidRPr="00AB6501">
        <w:rPr>
          <w:rFonts w:ascii="Times New Roman" w:hAnsi="Times New Roman" w:cs="Times New Roman"/>
          <w:sz w:val="24"/>
          <w:szCs w:val="24"/>
        </w:rPr>
        <w:t xml:space="preserve">We specifically consider personalization as an antecedent of </w:t>
      </w:r>
      <w:proofErr w:type="spellStart"/>
      <w:r w:rsidR="00A17E86" w:rsidRPr="00AB6501">
        <w:rPr>
          <w:rFonts w:ascii="Times New Roman" w:hAnsi="Times New Roman" w:cs="Times New Roman"/>
          <w:sz w:val="24"/>
          <w:szCs w:val="24"/>
        </w:rPr>
        <w:t>eWOM</w:t>
      </w:r>
      <w:proofErr w:type="spellEnd"/>
      <w:r w:rsidR="00A17E86" w:rsidRPr="00AB6501">
        <w:rPr>
          <w:rFonts w:ascii="Times New Roman" w:hAnsi="Times New Roman" w:cs="Times New Roman"/>
          <w:sz w:val="24"/>
          <w:szCs w:val="24"/>
        </w:rPr>
        <w:t xml:space="preserve"> providing behaviour as personalization has been considered as an important construct in </w:t>
      </w:r>
      <w:r w:rsidR="00C16307">
        <w:rPr>
          <w:rFonts w:ascii="Times New Roman" w:hAnsi="Times New Roman" w:cs="Times New Roman"/>
          <w:sz w:val="24"/>
          <w:szCs w:val="24"/>
        </w:rPr>
        <w:t>m</w:t>
      </w:r>
      <w:r w:rsidR="00A17E86" w:rsidRPr="00AB6501">
        <w:rPr>
          <w:rFonts w:ascii="Times New Roman" w:hAnsi="Times New Roman" w:cs="Times New Roman"/>
          <w:sz w:val="24"/>
          <w:szCs w:val="24"/>
        </w:rPr>
        <w:t xml:space="preserve">-commerce that can “empower customers to alter the interaction and relationship to suit their personal </w:t>
      </w:r>
      <w:proofErr w:type="gramStart"/>
      <w:r w:rsidR="00A17E86" w:rsidRPr="00AB6501">
        <w:rPr>
          <w:rFonts w:ascii="Times New Roman" w:hAnsi="Times New Roman" w:cs="Times New Roman"/>
          <w:sz w:val="24"/>
          <w:szCs w:val="24"/>
        </w:rPr>
        <w:t>preferences”(</w:t>
      </w:r>
      <w:proofErr w:type="gramEnd"/>
      <w:r w:rsidR="00A17E86" w:rsidRPr="00AB6501">
        <w:rPr>
          <w:rFonts w:ascii="Times New Roman" w:hAnsi="Times New Roman" w:cs="Times New Roman"/>
          <w:sz w:val="24"/>
          <w:szCs w:val="24"/>
        </w:rPr>
        <w:t xml:space="preserve">Ashraf </w:t>
      </w:r>
      <w:r w:rsidR="00A17E86"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A17E86" w:rsidRPr="00AB6501">
        <w:rPr>
          <w:rFonts w:ascii="Times New Roman" w:hAnsi="Times New Roman" w:cs="Times New Roman"/>
          <w:sz w:val="24"/>
          <w:szCs w:val="24"/>
        </w:rPr>
        <w:t xml:space="preserve">, 2017; p:43). </w:t>
      </w:r>
    </w:p>
    <w:p w14:paraId="67BAF01C" w14:textId="49F82BEB" w:rsidR="00A17E86" w:rsidRDefault="00A17E86" w:rsidP="0074420E">
      <w:pPr>
        <w:rPr>
          <w:rFonts w:ascii="Times New Roman" w:hAnsi="Times New Roman" w:cs="Times New Roman"/>
          <w:sz w:val="24"/>
          <w:szCs w:val="24"/>
        </w:rPr>
      </w:pPr>
      <w:r w:rsidRPr="00AB6501">
        <w:rPr>
          <w:rFonts w:ascii="Times New Roman" w:hAnsi="Times New Roman" w:cs="Times New Roman"/>
          <w:sz w:val="24"/>
          <w:szCs w:val="24"/>
        </w:rPr>
        <w:t xml:space="preserve">In this study, we specifically explore the mediating mechanisms through which personalization impacts a customer’s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xml:space="preserve"> providing behaviour.</w:t>
      </w:r>
      <w:r w:rsidR="00CD5229">
        <w:rPr>
          <w:rFonts w:ascii="Times New Roman" w:hAnsi="Times New Roman" w:cs="Times New Roman"/>
          <w:sz w:val="24"/>
          <w:szCs w:val="24"/>
        </w:rPr>
        <w:t xml:space="preserve"> Using</w:t>
      </w:r>
      <w:r w:rsidR="00834D26">
        <w:rPr>
          <w:rFonts w:ascii="Times New Roman" w:hAnsi="Times New Roman" w:cs="Times New Roman"/>
          <w:sz w:val="24"/>
          <w:szCs w:val="24"/>
        </w:rPr>
        <w:t xml:space="preserve"> social exchange theory as a theoretical framework</w:t>
      </w:r>
      <w:r w:rsidR="0011769A" w:rsidRPr="00AB6501">
        <w:rPr>
          <w:rFonts w:ascii="Times New Roman" w:hAnsi="Times New Roman" w:cs="Times New Roman"/>
          <w:sz w:val="24"/>
          <w:szCs w:val="24"/>
        </w:rPr>
        <w:t>, we hypothesi</w:t>
      </w:r>
      <w:r w:rsidR="00D22C7A" w:rsidRPr="00AB6501">
        <w:rPr>
          <w:rFonts w:ascii="Times New Roman" w:hAnsi="Times New Roman" w:cs="Times New Roman"/>
          <w:sz w:val="24"/>
          <w:szCs w:val="24"/>
        </w:rPr>
        <w:t>z</w:t>
      </w:r>
      <w:r w:rsidR="0011769A" w:rsidRPr="00AB6501">
        <w:rPr>
          <w:rFonts w:ascii="Times New Roman" w:hAnsi="Times New Roman" w:cs="Times New Roman"/>
          <w:sz w:val="24"/>
          <w:szCs w:val="24"/>
        </w:rPr>
        <w:t xml:space="preserve">e how Personalization of the mobile shopping app leads to greater </w:t>
      </w:r>
      <w:proofErr w:type="spellStart"/>
      <w:r w:rsidR="0011769A" w:rsidRPr="00AB6501">
        <w:rPr>
          <w:rFonts w:ascii="Times New Roman" w:hAnsi="Times New Roman" w:cs="Times New Roman"/>
          <w:sz w:val="24"/>
          <w:szCs w:val="24"/>
        </w:rPr>
        <w:t>eWOM</w:t>
      </w:r>
      <w:proofErr w:type="spellEnd"/>
      <w:r w:rsidR="0011769A" w:rsidRPr="00AB6501">
        <w:rPr>
          <w:rFonts w:ascii="Times New Roman" w:hAnsi="Times New Roman" w:cs="Times New Roman"/>
          <w:sz w:val="24"/>
          <w:szCs w:val="24"/>
        </w:rPr>
        <w:t xml:space="preserve"> p</w:t>
      </w:r>
      <w:r w:rsidR="00A83FEC">
        <w:rPr>
          <w:rFonts w:ascii="Times New Roman" w:hAnsi="Times New Roman" w:cs="Times New Roman"/>
          <w:sz w:val="24"/>
          <w:szCs w:val="24"/>
        </w:rPr>
        <w:t>roviding</w:t>
      </w:r>
      <w:r w:rsidR="0011769A" w:rsidRPr="00AB6501">
        <w:rPr>
          <w:rFonts w:ascii="Times New Roman" w:hAnsi="Times New Roman" w:cs="Times New Roman"/>
          <w:sz w:val="24"/>
          <w:szCs w:val="24"/>
        </w:rPr>
        <w:t xml:space="preserve"> through the mediati</w:t>
      </w:r>
      <w:r w:rsidR="00F25040" w:rsidRPr="00AB6501">
        <w:rPr>
          <w:rFonts w:ascii="Times New Roman" w:hAnsi="Times New Roman" w:cs="Times New Roman"/>
          <w:sz w:val="24"/>
          <w:szCs w:val="24"/>
        </w:rPr>
        <w:t>ng</w:t>
      </w:r>
      <w:r w:rsidR="0011769A" w:rsidRPr="00AB6501">
        <w:rPr>
          <w:rFonts w:ascii="Times New Roman" w:hAnsi="Times New Roman" w:cs="Times New Roman"/>
          <w:sz w:val="24"/>
          <w:szCs w:val="24"/>
        </w:rPr>
        <w:t xml:space="preserve"> variables of functional value, hedonic value and personal identification. The conceptual model is shown in figure 1. </w:t>
      </w:r>
    </w:p>
    <w:p w14:paraId="6969D88C" w14:textId="3BBCE629" w:rsidR="00F200AB" w:rsidRPr="00AB6501" w:rsidRDefault="00F200AB" w:rsidP="00F200AB">
      <w:pPr>
        <w:jc w:val="center"/>
        <w:rPr>
          <w:rFonts w:ascii="Times New Roman" w:hAnsi="Times New Roman" w:cs="Times New Roman"/>
          <w:sz w:val="24"/>
          <w:szCs w:val="24"/>
        </w:rPr>
      </w:pPr>
      <w:r>
        <w:rPr>
          <w:rFonts w:ascii="Times New Roman" w:hAnsi="Times New Roman" w:cs="Times New Roman"/>
          <w:sz w:val="24"/>
          <w:szCs w:val="24"/>
        </w:rPr>
        <w:t>Take in fig.1 here</w:t>
      </w:r>
    </w:p>
    <w:p w14:paraId="0730E23C" w14:textId="6474B728" w:rsidR="00B6511F" w:rsidRDefault="00781D47" w:rsidP="00781D47">
      <w:pPr>
        <w:rPr>
          <w:rFonts w:ascii="Times New Roman" w:hAnsi="Times New Roman" w:cs="Times New Roman"/>
          <w:sz w:val="24"/>
          <w:szCs w:val="24"/>
        </w:rPr>
      </w:pPr>
      <w:r w:rsidRPr="00AB6501">
        <w:rPr>
          <w:rFonts w:ascii="Times New Roman" w:hAnsi="Times New Roman" w:cs="Times New Roman"/>
          <w:sz w:val="24"/>
          <w:szCs w:val="24"/>
        </w:rPr>
        <w:lastRenderedPageBreak/>
        <w:t xml:space="preserve">The study contributes to the existing literature in several ways. First, it is one of the first studies that consider </w:t>
      </w:r>
      <w:r w:rsidR="00B0772E" w:rsidRPr="00AB6501">
        <w:rPr>
          <w:rFonts w:ascii="Times New Roman" w:hAnsi="Times New Roman" w:cs="Times New Roman"/>
          <w:sz w:val="24"/>
          <w:szCs w:val="24"/>
        </w:rPr>
        <w:t>‘</w:t>
      </w:r>
      <w:r w:rsidR="00130A8F" w:rsidRPr="00AB6501">
        <w:rPr>
          <w:rFonts w:ascii="Times New Roman" w:hAnsi="Times New Roman" w:cs="Times New Roman"/>
          <w:sz w:val="24"/>
          <w:szCs w:val="24"/>
        </w:rPr>
        <w:t>deep</w:t>
      </w:r>
      <w:r w:rsidR="00B0772E" w:rsidRPr="00AB6501">
        <w:rPr>
          <w:rFonts w:ascii="Times New Roman" w:hAnsi="Times New Roman" w:cs="Times New Roman"/>
          <w:sz w:val="24"/>
          <w:szCs w:val="24"/>
        </w:rPr>
        <w:t>’</w:t>
      </w:r>
      <w:r w:rsidR="00130A8F" w:rsidRPr="00AB6501">
        <w:rPr>
          <w:rFonts w:ascii="Times New Roman" w:hAnsi="Times New Roman" w:cs="Times New Roman"/>
          <w:sz w:val="24"/>
          <w:szCs w:val="24"/>
        </w:rPr>
        <w:t xml:space="preserve">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xml:space="preserve"> </w:t>
      </w:r>
      <w:r w:rsidR="00DC0664">
        <w:rPr>
          <w:rFonts w:ascii="Times New Roman" w:hAnsi="Times New Roman" w:cs="Times New Roman"/>
          <w:sz w:val="24"/>
          <w:szCs w:val="24"/>
        </w:rPr>
        <w:t>providing</w:t>
      </w:r>
      <w:r w:rsidRPr="00AB6501">
        <w:rPr>
          <w:rFonts w:ascii="Times New Roman" w:hAnsi="Times New Roman" w:cs="Times New Roman"/>
          <w:sz w:val="24"/>
          <w:szCs w:val="24"/>
        </w:rPr>
        <w:t xml:space="preserve"> behaviour in the context of mobile shopping. The study thus contributes to an important behavioural construct that has not been adequately addressed. Considering the practical importance of </w:t>
      </w:r>
      <w:r w:rsidR="00B0772E" w:rsidRPr="00AB6501">
        <w:rPr>
          <w:rFonts w:ascii="Times New Roman" w:hAnsi="Times New Roman" w:cs="Times New Roman"/>
          <w:sz w:val="24"/>
          <w:szCs w:val="24"/>
        </w:rPr>
        <w:t>‘deep’</w:t>
      </w:r>
      <w:r w:rsidR="00861C9C" w:rsidRPr="00AB6501">
        <w:rPr>
          <w:rFonts w:ascii="Times New Roman" w:hAnsi="Times New Roman" w:cs="Times New Roman"/>
          <w:sz w:val="24"/>
          <w:szCs w:val="24"/>
        </w:rPr>
        <w:t xml:space="preserve">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this study provides insights into how</w:t>
      </w:r>
      <w:r w:rsidR="00F200AB">
        <w:rPr>
          <w:rFonts w:ascii="Times New Roman" w:hAnsi="Times New Roman" w:cs="Times New Roman"/>
          <w:sz w:val="24"/>
          <w:szCs w:val="24"/>
        </w:rPr>
        <w:t xml:space="preserve"> </w:t>
      </w:r>
      <w:r w:rsidR="00A931D3">
        <w:rPr>
          <w:rFonts w:ascii="Times New Roman" w:hAnsi="Times New Roman" w:cs="Times New Roman"/>
          <w:sz w:val="24"/>
          <w:szCs w:val="24"/>
        </w:rPr>
        <w:t>‘</w:t>
      </w:r>
      <w:r w:rsidR="00F200AB">
        <w:rPr>
          <w:rFonts w:ascii="Times New Roman" w:hAnsi="Times New Roman" w:cs="Times New Roman"/>
          <w:sz w:val="24"/>
          <w:szCs w:val="24"/>
        </w:rPr>
        <w:t>deep</w:t>
      </w:r>
      <w:r w:rsidR="00A931D3">
        <w:rPr>
          <w:rFonts w:ascii="Times New Roman" w:hAnsi="Times New Roman" w:cs="Times New Roman"/>
          <w:sz w:val="24"/>
          <w:szCs w:val="24"/>
        </w:rPr>
        <w:t>’</w:t>
      </w:r>
      <w:r w:rsidRPr="00AB6501">
        <w:rPr>
          <w:rFonts w:ascii="Times New Roman" w:hAnsi="Times New Roman" w:cs="Times New Roman"/>
          <w:sz w:val="24"/>
          <w:szCs w:val="24"/>
        </w:rPr>
        <w:t xml:space="preserve">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xml:space="preserve"> </w:t>
      </w:r>
      <w:r w:rsidR="00DC0664">
        <w:rPr>
          <w:rFonts w:ascii="Times New Roman" w:hAnsi="Times New Roman" w:cs="Times New Roman"/>
          <w:sz w:val="24"/>
          <w:szCs w:val="24"/>
        </w:rPr>
        <w:t>providing</w:t>
      </w:r>
      <w:r w:rsidRPr="00AB6501">
        <w:rPr>
          <w:rFonts w:ascii="Times New Roman" w:hAnsi="Times New Roman" w:cs="Times New Roman"/>
          <w:sz w:val="24"/>
          <w:szCs w:val="24"/>
        </w:rPr>
        <w:t xml:space="preserve"> </w:t>
      </w:r>
      <w:r w:rsidR="00DC0664">
        <w:rPr>
          <w:rFonts w:ascii="Times New Roman" w:hAnsi="Times New Roman" w:cs="Times New Roman"/>
          <w:sz w:val="24"/>
          <w:szCs w:val="24"/>
        </w:rPr>
        <w:t xml:space="preserve">behaviour </w:t>
      </w:r>
      <w:r w:rsidRPr="00AB6501">
        <w:rPr>
          <w:rFonts w:ascii="Times New Roman" w:hAnsi="Times New Roman" w:cs="Times New Roman"/>
          <w:sz w:val="24"/>
          <w:szCs w:val="24"/>
        </w:rPr>
        <w:t>can be fostered, especially through greater personalization.  Second, by highlighting the impact of personalization, the study also contributes to the growing research stream on personalization in the m-commerce domain. While personalization is widely considered as an important differentiator in m-commerce (</w:t>
      </w:r>
      <w:proofErr w:type="spellStart"/>
      <w:r w:rsidRPr="00AB6501">
        <w:rPr>
          <w:rFonts w:ascii="Times New Roman" w:hAnsi="Times New Roman" w:cs="Times New Roman"/>
          <w:color w:val="222222"/>
          <w:sz w:val="24"/>
          <w:szCs w:val="24"/>
          <w:shd w:val="clear" w:color="auto" w:fill="FFFFFF"/>
        </w:rPr>
        <w:t>Tyrväinen</w:t>
      </w:r>
      <w:proofErr w:type="spellEnd"/>
      <w:r w:rsidRPr="00AB6501">
        <w:rPr>
          <w:rFonts w:ascii="Times New Roman" w:hAnsi="Times New Roman" w:cs="Times New Roman"/>
          <w:color w:val="222222"/>
          <w:sz w:val="24"/>
          <w:szCs w:val="24"/>
          <w:shd w:val="clear" w:color="auto" w:fill="FFFFFF"/>
        </w:rPr>
        <w:t xml:space="preserve">, </w:t>
      </w:r>
      <w:proofErr w:type="spellStart"/>
      <w:r w:rsidRPr="00AB6501">
        <w:rPr>
          <w:rFonts w:ascii="Times New Roman" w:hAnsi="Times New Roman" w:cs="Times New Roman"/>
          <w:color w:val="222222"/>
          <w:sz w:val="24"/>
          <w:szCs w:val="24"/>
          <w:shd w:val="clear" w:color="auto" w:fill="FFFFFF"/>
        </w:rPr>
        <w:t>Karjaluoto</w:t>
      </w:r>
      <w:proofErr w:type="spellEnd"/>
      <w:r w:rsidRPr="00AB6501">
        <w:rPr>
          <w:rFonts w:ascii="Times New Roman" w:hAnsi="Times New Roman" w:cs="Times New Roman"/>
          <w:color w:val="222222"/>
          <w:sz w:val="24"/>
          <w:szCs w:val="24"/>
          <w:shd w:val="clear" w:color="auto" w:fill="FFFFFF"/>
        </w:rPr>
        <w:t xml:space="preserve">, &amp; </w:t>
      </w:r>
      <w:proofErr w:type="spellStart"/>
      <w:r w:rsidRPr="00AB6501">
        <w:rPr>
          <w:rFonts w:ascii="Times New Roman" w:hAnsi="Times New Roman" w:cs="Times New Roman"/>
          <w:color w:val="222222"/>
          <w:sz w:val="24"/>
          <w:szCs w:val="24"/>
          <w:shd w:val="clear" w:color="auto" w:fill="FFFFFF"/>
        </w:rPr>
        <w:t>Saarijärvi</w:t>
      </w:r>
      <w:proofErr w:type="spellEnd"/>
      <w:r w:rsidRPr="00AB6501">
        <w:rPr>
          <w:rFonts w:ascii="Times New Roman" w:hAnsi="Times New Roman" w:cs="Times New Roman"/>
          <w:color w:val="222222"/>
          <w:sz w:val="24"/>
          <w:szCs w:val="24"/>
          <w:shd w:val="clear" w:color="auto" w:fill="FFFFFF"/>
        </w:rPr>
        <w:t>, 2020)</w:t>
      </w:r>
      <w:r w:rsidRPr="00AB6501">
        <w:rPr>
          <w:rFonts w:ascii="Times New Roman" w:hAnsi="Times New Roman" w:cs="Times New Roman"/>
          <w:sz w:val="24"/>
          <w:szCs w:val="24"/>
        </w:rPr>
        <w:t>, hitherto, studies have mostly explored the impact of personalization on a limited set of behavioural outcomes like continuous usage of m-commerce (</w:t>
      </w:r>
      <w:proofErr w:type="spellStart"/>
      <w:r w:rsidRPr="00AB6501">
        <w:rPr>
          <w:rFonts w:ascii="Times New Roman" w:hAnsi="Times New Roman" w:cs="Times New Roman"/>
          <w:sz w:val="24"/>
          <w:szCs w:val="24"/>
        </w:rPr>
        <w:t>eg.</w:t>
      </w:r>
      <w:proofErr w:type="spellEnd"/>
      <w:r w:rsidRPr="00AB6501">
        <w:rPr>
          <w:rFonts w:ascii="Times New Roman" w:hAnsi="Times New Roman" w:cs="Times New Roman"/>
          <w:color w:val="222222"/>
          <w:sz w:val="24"/>
          <w:szCs w:val="24"/>
          <w:shd w:val="clear" w:color="auto" w:fill="FFFFFF"/>
        </w:rPr>
        <w:t xml:space="preserve"> Liébana-Cabanillas, Marinković, &amp; Kalinić, 2017; </w:t>
      </w:r>
      <w:proofErr w:type="spellStart"/>
      <w:r w:rsidRPr="00AB6501">
        <w:rPr>
          <w:rFonts w:ascii="Times New Roman" w:hAnsi="Times New Roman" w:cs="Times New Roman"/>
          <w:color w:val="222222"/>
          <w:sz w:val="24"/>
          <w:szCs w:val="24"/>
          <w:shd w:val="clear" w:color="auto" w:fill="FFFFFF"/>
        </w:rPr>
        <w:t>Albashrawi</w:t>
      </w:r>
      <w:proofErr w:type="spellEnd"/>
      <w:r w:rsidRPr="00AB6501">
        <w:rPr>
          <w:rFonts w:ascii="Times New Roman" w:hAnsi="Times New Roman" w:cs="Times New Roman"/>
          <w:color w:val="222222"/>
          <w:sz w:val="24"/>
          <w:szCs w:val="24"/>
          <w:shd w:val="clear" w:color="auto" w:fill="FFFFFF"/>
        </w:rPr>
        <w:t xml:space="preserve"> &amp; </w:t>
      </w:r>
      <w:proofErr w:type="spellStart"/>
      <w:r w:rsidRPr="00AB6501">
        <w:rPr>
          <w:rFonts w:ascii="Times New Roman" w:hAnsi="Times New Roman" w:cs="Times New Roman"/>
          <w:color w:val="222222"/>
          <w:sz w:val="24"/>
          <w:szCs w:val="24"/>
          <w:shd w:val="clear" w:color="auto" w:fill="FFFFFF"/>
        </w:rPr>
        <w:t>Motiwalla</w:t>
      </w:r>
      <w:proofErr w:type="spellEnd"/>
      <w:r w:rsidRPr="00AB6501">
        <w:rPr>
          <w:rFonts w:ascii="Times New Roman" w:hAnsi="Times New Roman" w:cs="Times New Roman"/>
          <w:color w:val="222222"/>
          <w:sz w:val="24"/>
          <w:szCs w:val="24"/>
          <w:shd w:val="clear" w:color="auto" w:fill="FFFFFF"/>
        </w:rPr>
        <w:t xml:space="preserve">, 2019). </w:t>
      </w:r>
      <w:r w:rsidRPr="00AB6501">
        <w:rPr>
          <w:rFonts w:ascii="Times New Roman" w:hAnsi="Times New Roman" w:cs="Times New Roman"/>
          <w:sz w:val="24"/>
          <w:szCs w:val="24"/>
        </w:rPr>
        <w:t xml:space="preserve">Few studies have looked at the impact of personalisation on </w:t>
      </w:r>
      <w:proofErr w:type="spellStart"/>
      <w:r w:rsidRPr="00AB6501">
        <w:rPr>
          <w:rFonts w:ascii="Times New Roman" w:hAnsi="Times New Roman" w:cs="Times New Roman"/>
          <w:sz w:val="24"/>
          <w:szCs w:val="24"/>
        </w:rPr>
        <w:t>eWOM</w:t>
      </w:r>
      <w:proofErr w:type="spellEnd"/>
      <w:r w:rsidRPr="00AB6501">
        <w:rPr>
          <w:rFonts w:ascii="Times New Roman" w:hAnsi="Times New Roman" w:cs="Times New Roman"/>
          <w:sz w:val="24"/>
          <w:szCs w:val="24"/>
        </w:rPr>
        <w:t xml:space="preserve"> </w:t>
      </w:r>
      <w:r w:rsidR="00DC0664">
        <w:rPr>
          <w:rFonts w:ascii="Times New Roman" w:hAnsi="Times New Roman" w:cs="Times New Roman"/>
          <w:sz w:val="24"/>
          <w:szCs w:val="24"/>
        </w:rPr>
        <w:t>providing</w:t>
      </w:r>
      <w:r w:rsidRPr="00AB6501">
        <w:rPr>
          <w:rFonts w:ascii="Times New Roman" w:hAnsi="Times New Roman" w:cs="Times New Roman"/>
          <w:sz w:val="24"/>
          <w:szCs w:val="24"/>
        </w:rPr>
        <w:t xml:space="preserve"> behaviour. </w:t>
      </w:r>
    </w:p>
    <w:p w14:paraId="59E90805" w14:textId="55BA1333" w:rsidR="004F1587" w:rsidRDefault="00BE1A4A" w:rsidP="00781D47">
      <w:pPr>
        <w:rPr>
          <w:rFonts w:ascii="Times New Roman" w:hAnsi="Times New Roman" w:cs="Times New Roman"/>
          <w:sz w:val="24"/>
          <w:szCs w:val="24"/>
        </w:rPr>
      </w:pPr>
      <w:r>
        <w:rPr>
          <w:rFonts w:ascii="Times New Roman" w:hAnsi="Times New Roman" w:cs="Times New Roman"/>
          <w:sz w:val="24"/>
          <w:szCs w:val="24"/>
        </w:rPr>
        <w:t>The</w:t>
      </w:r>
      <w:r w:rsidR="00856A28">
        <w:rPr>
          <w:rFonts w:ascii="Times New Roman" w:hAnsi="Times New Roman" w:cs="Times New Roman"/>
          <w:sz w:val="24"/>
          <w:szCs w:val="24"/>
        </w:rPr>
        <w:t xml:space="preserve"> study therefore</w:t>
      </w:r>
      <w:r w:rsidR="003355C4">
        <w:rPr>
          <w:rFonts w:ascii="Times New Roman" w:hAnsi="Times New Roman" w:cs="Times New Roman"/>
          <w:sz w:val="24"/>
          <w:szCs w:val="24"/>
        </w:rPr>
        <w:t xml:space="preserve"> has the following objectives: (i) t</w:t>
      </w:r>
      <w:r w:rsidR="00A67582">
        <w:rPr>
          <w:rFonts w:ascii="Times New Roman" w:hAnsi="Times New Roman" w:cs="Times New Roman"/>
          <w:sz w:val="24"/>
          <w:szCs w:val="24"/>
        </w:rPr>
        <w:t>o</w:t>
      </w:r>
      <w:r w:rsidR="00E5119A">
        <w:rPr>
          <w:rFonts w:ascii="Times New Roman" w:hAnsi="Times New Roman" w:cs="Times New Roman"/>
          <w:sz w:val="24"/>
          <w:szCs w:val="24"/>
        </w:rPr>
        <w:t xml:space="preserve"> conceptualise</w:t>
      </w:r>
      <w:r w:rsidR="00F54F80">
        <w:rPr>
          <w:rFonts w:ascii="Times New Roman" w:hAnsi="Times New Roman" w:cs="Times New Roman"/>
          <w:sz w:val="24"/>
          <w:szCs w:val="24"/>
        </w:rPr>
        <w:t xml:space="preserve"> the impact of </w:t>
      </w:r>
      <w:r w:rsidR="00A67582">
        <w:rPr>
          <w:rFonts w:ascii="Times New Roman" w:hAnsi="Times New Roman" w:cs="Times New Roman"/>
          <w:sz w:val="24"/>
          <w:szCs w:val="24"/>
        </w:rPr>
        <w:t>personalisation</w:t>
      </w:r>
      <w:r w:rsidR="00F54F80">
        <w:rPr>
          <w:rFonts w:ascii="Times New Roman" w:hAnsi="Times New Roman" w:cs="Times New Roman"/>
          <w:sz w:val="24"/>
          <w:szCs w:val="24"/>
        </w:rPr>
        <w:t xml:space="preserve"> on</w:t>
      </w:r>
      <w:r w:rsidR="00A67582">
        <w:rPr>
          <w:rFonts w:ascii="Times New Roman" w:hAnsi="Times New Roman" w:cs="Times New Roman"/>
          <w:sz w:val="24"/>
          <w:szCs w:val="24"/>
        </w:rPr>
        <w:t xml:space="preserve"> ‘deep’ </w:t>
      </w:r>
      <w:proofErr w:type="spellStart"/>
      <w:r w:rsidR="00A67582">
        <w:rPr>
          <w:rFonts w:ascii="Times New Roman" w:hAnsi="Times New Roman" w:cs="Times New Roman"/>
          <w:sz w:val="24"/>
          <w:szCs w:val="24"/>
        </w:rPr>
        <w:t>eWOM</w:t>
      </w:r>
      <w:proofErr w:type="spellEnd"/>
      <w:r w:rsidR="00A67582">
        <w:rPr>
          <w:rFonts w:ascii="Times New Roman" w:hAnsi="Times New Roman" w:cs="Times New Roman"/>
          <w:sz w:val="24"/>
          <w:szCs w:val="24"/>
        </w:rPr>
        <w:t xml:space="preserve"> behaviour</w:t>
      </w:r>
      <w:r w:rsidR="005735EB">
        <w:rPr>
          <w:rFonts w:ascii="Times New Roman" w:hAnsi="Times New Roman" w:cs="Times New Roman"/>
          <w:sz w:val="24"/>
          <w:szCs w:val="24"/>
        </w:rPr>
        <w:t>, indirectly</w:t>
      </w:r>
      <w:r w:rsidR="00A67582">
        <w:rPr>
          <w:rFonts w:ascii="Times New Roman" w:hAnsi="Times New Roman" w:cs="Times New Roman"/>
          <w:sz w:val="24"/>
          <w:szCs w:val="24"/>
        </w:rPr>
        <w:t xml:space="preserve"> through</w:t>
      </w:r>
      <w:r w:rsidR="005735EB">
        <w:rPr>
          <w:rFonts w:ascii="Times New Roman" w:hAnsi="Times New Roman" w:cs="Times New Roman"/>
          <w:sz w:val="24"/>
          <w:szCs w:val="24"/>
        </w:rPr>
        <w:t xml:space="preserve"> </w:t>
      </w:r>
      <w:r w:rsidR="00A67582">
        <w:rPr>
          <w:rFonts w:ascii="Times New Roman" w:hAnsi="Times New Roman" w:cs="Times New Roman"/>
          <w:sz w:val="24"/>
          <w:szCs w:val="24"/>
        </w:rPr>
        <w:t>mediating mechanisms</w:t>
      </w:r>
      <w:r w:rsidR="005735EB">
        <w:rPr>
          <w:rFonts w:ascii="Times New Roman" w:hAnsi="Times New Roman" w:cs="Times New Roman"/>
          <w:sz w:val="24"/>
          <w:szCs w:val="24"/>
        </w:rPr>
        <w:t xml:space="preserve"> in m-commerce apps</w:t>
      </w:r>
      <w:r w:rsidR="00FD1466">
        <w:rPr>
          <w:rFonts w:ascii="Times New Roman" w:hAnsi="Times New Roman" w:cs="Times New Roman"/>
          <w:sz w:val="24"/>
          <w:szCs w:val="24"/>
        </w:rPr>
        <w:t xml:space="preserve"> and empirically validate the model</w:t>
      </w:r>
      <w:r w:rsidR="00EE31BA">
        <w:rPr>
          <w:rFonts w:ascii="Times New Roman" w:hAnsi="Times New Roman" w:cs="Times New Roman"/>
          <w:sz w:val="24"/>
          <w:szCs w:val="24"/>
        </w:rPr>
        <w:t xml:space="preserve"> (ii) understand the mediating impact of value</w:t>
      </w:r>
      <w:r w:rsidR="005027F2">
        <w:rPr>
          <w:rFonts w:ascii="Times New Roman" w:hAnsi="Times New Roman" w:cs="Times New Roman"/>
          <w:sz w:val="24"/>
          <w:szCs w:val="24"/>
        </w:rPr>
        <w:t xml:space="preserve"> constructs like hedonic value and utilitarian value</w:t>
      </w:r>
      <w:r w:rsidR="00273C80">
        <w:rPr>
          <w:rFonts w:ascii="Times New Roman" w:hAnsi="Times New Roman" w:cs="Times New Roman"/>
          <w:sz w:val="24"/>
          <w:szCs w:val="24"/>
        </w:rPr>
        <w:t xml:space="preserve"> in the</w:t>
      </w:r>
      <w:r w:rsidR="008C439C">
        <w:rPr>
          <w:rFonts w:ascii="Times New Roman" w:hAnsi="Times New Roman" w:cs="Times New Roman"/>
          <w:sz w:val="24"/>
          <w:szCs w:val="24"/>
        </w:rPr>
        <w:t xml:space="preserve"> relationship between personalisation and ‘deep’ </w:t>
      </w:r>
      <w:proofErr w:type="spellStart"/>
      <w:r w:rsidR="008C439C">
        <w:rPr>
          <w:rFonts w:ascii="Times New Roman" w:hAnsi="Times New Roman" w:cs="Times New Roman"/>
          <w:sz w:val="24"/>
          <w:szCs w:val="24"/>
        </w:rPr>
        <w:t>eWOM</w:t>
      </w:r>
      <w:proofErr w:type="spellEnd"/>
      <w:r w:rsidR="008C439C">
        <w:rPr>
          <w:rFonts w:ascii="Times New Roman" w:hAnsi="Times New Roman" w:cs="Times New Roman"/>
          <w:sz w:val="24"/>
          <w:szCs w:val="24"/>
        </w:rPr>
        <w:t xml:space="preserve"> behaviour and (iii) </w:t>
      </w:r>
      <w:r w:rsidR="007A354B">
        <w:rPr>
          <w:rFonts w:ascii="Times New Roman" w:hAnsi="Times New Roman" w:cs="Times New Roman"/>
          <w:sz w:val="24"/>
          <w:szCs w:val="24"/>
        </w:rPr>
        <w:t>investigate the role of social identification with the m-commerce app</w:t>
      </w:r>
      <w:r w:rsidR="001A18F8">
        <w:rPr>
          <w:rFonts w:ascii="Times New Roman" w:hAnsi="Times New Roman" w:cs="Times New Roman"/>
          <w:sz w:val="24"/>
          <w:szCs w:val="24"/>
        </w:rPr>
        <w:t xml:space="preserve"> in</w:t>
      </w:r>
      <w:r w:rsidR="00397765">
        <w:rPr>
          <w:rFonts w:ascii="Times New Roman" w:hAnsi="Times New Roman" w:cs="Times New Roman"/>
          <w:sz w:val="24"/>
          <w:szCs w:val="24"/>
        </w:rPr>
        <w:t xml:space="preserve"> mediating the relationship between personalisation and deep </w:t>
      </w:r>
      <w:proofErr w:type="spellStart"/>
      <w:r w:rsidR="00397765">
        <w:rPr>
          <w:rFonts w:ascii="Times New Roman" w:hAnsi="Times New Roman" w:cs="Times New Roman"/>
          <w:sz w:val="24"/>
          <w:szCs w:val="24"/>
        </w:rPr>
        <w:t>eWOM</w:t>
      </w:r>
      <w:proofErr w:type="spellEnd"/>
      <w:r w:rsidR="00397765">
        <w:rPr>
          <w:rFonts w:ascii="Times New Roman" w:hAnsi="Times New Roman" w:cs="Times New Roman"/>
          <w:sz w:val="24"/>
          <w:szCs w:val="24"/>
        </w:rPr>
        <w:t xml:space="preserve"> behaviour. </w:t>
      </w:r>
    </w:p>
    <w:p w14:paraId="3119A96F" w14:textId="1332988D" w:rsidR="00070F03" w:rsidRPr="00AB6501" w:rsidRDefault="00070F03" w:rsidP="00781D47">
      <w:pPr>
        <w:rPr>
          <w:rFonts w:ascii="Times New Roman" w:hAnsi="Times New Roman" w:cs="Times New Roman"/>
          <w:sz w:val="24"/>
          <w:szCs w:val="24"/>
        </w:rPr>
      </w:pPr>
      <w:r>
        <w:rPr>
          <w:rFonts w:ascii="Times New Roman" w:hAnsi="Times New Roman" w:cs="Times New Roman"/>
          <w:sz w:val="24"/>
          <w:szCs w:val="24"/>
        </w:rPr>
        <w:t xml:space="preserve">In the ensuing sections, first </w:t>
      </w:r>
      <w:r w:rsidR="00030A24">
        <w:rPr>
          <w:rFonts w:ascii="Times New Roman" w:hAnsi="Times New Roman" w:cs="Times New Roman"/>
          <w:sz w:val="24"/>
          <w:szCs w:val="24"/>
        </w:rPr>
        <w:t xml:space="preserve">we </w:t>
      </w:r>
      <w:r>
        <w:rPr>
          <w:rFonts w:ascii="Times New Roman" w:hAnsi="Times New Roman" w:cs="Times New Roman"/>
          <w:sz w:val="24"/>
          <w:szCs w:val="24"/>
        </w:rPr>
        <w:t>review the literature on ‘</w:t>
      </w:r>
      <w:proofErr w:type="spellStart"/>
      <w:r>
        <w:rPr>
          <w:rFonts w:ascii="Times New Roman" w:hAnsi="Times New Roman" w:cs="Times New Roman"/>
          <w:sz w:val="24"/>
          <w:szCs w:val="24"/>
        </w:rPr>
        <w:t>deep’eWOM</w:t>
      </w:r>
      <w:proofErr w:type="spellEnd"/>
      <w:r>
        <w:rPr>
          <w:rFonts w:ascii="Times New Roman" w:hAnsi="Times New Roman" w:cs="Times New Roman"/>
          <w:sz w:val="24"/>
          <w:szCs w:val="24"/>
        </w:rPr>
        <w:t xml:space="preserve"> behaviour and </w:t>
      </w:r>
      <w:r w:rsidR="002D7B68">
        <w:rPr>
          <w:rFonts w:ascii="Times New Roman" w:hAnsi="Times New Roman" w:cs="Times New Roman"/>
          <w:sz w:val="24"/>
          <w:szCs w:val="24"/>
        </w:rPr>
        <w:t xml:space="preserve">the antecedent constructs like personalisation and value propositions. </w:t>
      </w:r>
      <w:r w:rsidR="006F55A1">
        <w:rPr>
          <w:rFonts w:ascii="Times New Roman" w:hAnsi="Times New Roman" w:cs="Times New Roman"/>
          <w:sz w:val="24"/>
          <w:szCs w:val="24"/>
        </w:rPr>
        <w:t>Subsequently</w:t>
      </w:r>
      <w:r w:rsidR="002D7B68">
        <w:rPr>
          <w:rFonts w:ascii="Times New Roman" w:hAnsi="Times New Roman" w:cs="Times New Roman"/>
          <w:sz w:val="24"/>
          <w:szCs w:val="24"/>
        </w:rPr>
        <w:t xml:space="preserve"> we </w:t>
      </w:r>
      <w:r w:rsidR="006F55A1">
        <w:rPr>
          <w:rFonts w:ascii="Times New Roman" w:hAnsi="Times New Roman" w:cs="Times New Roman"/>
          <w:sz w:val="24"/>
          <w:szCs w:val="24"/>
        </w:rPr>
        <w:t>develop the conceptual model</w:t>
      </w:r>
      <w:r w:rsidR="003D0775">
        <w:rPr>
          <w:rFonts w:ascii="Times New Roman" w:hAnsi="Times New Roman" w:cs="Times New Roman"/>
          <w:sz w:val="24"/>
          <w:szCs w:val="24"/>
        </w:rPr>
        <w:t xml:space="preserve"> followed by explaining the methodology adopted to validate the model. We then present the results of the </w:t>
      </w:r>
      <w:r w:rsidR="00D17014">
        <w:rPr>
          <w:rFonts w:ascii="Times New Roman" w:hAnsi="Times New Roman" w:cs="Times New Roman"/>
          <w:sz w:val="24"/>
          <w:szCs w:val="24"/>
        </w:rPr>
        <w:t xml:space="preserve">empirical </w:t>
      </w:r>
      <w:r w:rsidR="003D0775">
        <w:rPr>
          <w:rFonts w:ascii="Times New Roman" w:hAnsi="Times New Roman" w:cs="Times New Roman"/>
          <w:sz w:val="24"/>
          <w:szCs w:val="24"/>
        </w:rPr>
        <w:t>studies from three different countries</w:t>
      </w:r>
      <w:r w:rsidR="00CF242D">
        <w:rPr>
          <w:rFonts w:ascii="Times New Roman" w:hAnsi="Times New Roman" w:cs="Times New Roman"/>
          <w:sz w:val="24"/>
          <w:szCs w:val="24"/>
        </w:rPr>
        <w:t xml:space="preserve"> and discuss the </w:t>
      </w:r>
      <w:r w:rsidR="0052242E">
        <w:rPr>
          <w:rFonts w:ascii="Times New Roman" w:hAnsi="Times New Roman" w:cs="Times New Roman"/>
          <w:sz w:val="24"/>
          <w:szCs w:val="24"/>
        </w:rPr>
        <w:t>implications. Finally</w:t>
      </w:r>
      <w:r w:rsidR="00AB7F29">
        <w:rPr>
          <w:rFonts w:ascii="Times New Roman" w:hAnsi="Times New Roman" w:cs="Times New Roman"/>
          <w:sz w:val="24"/>
          <w:szCs w:val="24"/>
        </w:rPr>
        <w:t>,</w:t>
      </w:r>
      <w:r w:rsidR="0052242E">
        <w:rPr>
          <w:rFonts w:ascii="Times New Roman" w:hAnsi="Times New Roman" w:cs="Times New Roman"/>
          <w:sz w:val="24"/>
          <w:szCs w:val="24"/>
        </w:rPr>
        <w:t xml:space="preserve"> we discuss, how future studies could contribute more to this </w:t>
      </w:r>
      <w:r w:rsidR="002170E0">
        <w:rPr>
          <w:rFonts w:ascii="Times New Roman" w:hAnsi="Times New Roman" w:cs="Times New Roman"/>
          <w:sz w:val="24"/>
          <w:szCs w:val="24"/>
        </w:rPr>
        <w:t xml:space="preserve">domain. </w:t>
      </w:r>
    </w:p>
    <w:p w14:paraId="1A9B44A2" w14:textId="77777777" w:rsidR="00561AAB" w:rsidRPr="00AB6501" w:rsidRDefault="00561AAB" w:rsidP="00781D47">
      <w:pPr>
        <w:rPr>
          <w:rFonts w:ascii="Times New Roman" w:hAnsi="Times New Roman" w:cs="Times New Roman"/>
          <w:b/>
          <w:bCs/>
          <w:sz w:val="24"/>
          <w:szCs w:val="24"/>
        </w:rPr>
      </w:pPr>
      <w:r w:rsidRPr="00AB6501">
        <w:rPr>
          <w:rFonts w:ascii="Times New Roman" w:hAnsi="Times New Roman" w:cs="Times New Roman"/>
          <w:b/>
          <w:bCs/>
          <w:sz w:val="24"/>
          <w:szCs w:val="24"/>
        </w:rPr>
        <w:t>Literature review</w:t>
      </w:r>
    </w:p>
    <w:p w14:paraId="13338EB5" w14:textId="22968BA0" w:rsidR="00AB6501" w:rsidRDefault="00AB6501" w:rsidP="00FE2B8C">
      <w:pPr>
        <w:rPr>
          <w:rFonts w:ascii="Times New Roman" w:hAnsi="Times New Roman" w:cs="Times New Roman"/>
          <w:i/>
          <w:iCs/>
          <w:sz w:val="24"/>
          <w:szCs w:val="24"/>
        </w:rPr>
      </w:pPr>
      <w:r w:rsidRPr="00345492">
        <w:rPr>
          <w:rFonts w:ascii="Times New Roman" w:hAnsi="Times New Roman" w:cs="Times New Roman"/>
          <w:i/>
          <w:iCs/>
          <w:sz w:val="24"/>
          <w:szCs w:val="24"/>
        </w:rPr>
        <w:t xml:space="preserve">Deep </w:t>
      </w:r>
      <w:proofErr w:type="spellStart"/>
      <w:r w:rsidRPr="00345492">
        <w:rPr>
          <w:rFonts w:ascii="Times New Roman" w:hAnsi="Times New Roman" w:cs="Times New Roman"/>
          <w:i/>
          <w:iCs/>
          <w:sz w:val="24"/>
          <w:szCs w:val="24"/>
        </w:rPr>
        <w:t>eWOM</w:t>
      </w:r>
      <w:proofErr w:type="spellEnd"/>
      <w:r w:rsidRPr="00345492">
        <w:rPr>
          <w:rFonts w:ascii="Times New Roman" w:hAnsi="Times New Roman" w:cs="Times New Roman"/>
          <w:i/>
          <w:iCs/>
          <w:sz w:val="24"/>
          <w:szCs w:val="24"/>
        </w:rPr>
        <w:t xml:space="preserve"> </w:t>
      </w:r>
      <w:r w:rsidR="00DC0664">
        <w:rPr>
          <w:rFonts w:ascii="Times New Roman" w:hAnsi="Times New Roman" w:cs="Times New Roman"/>
          <w:i/>
          <w:iCs/>
          <w:sz w:val="24"/>
          <w:szCs w:val="24"/>
        </w:rPr>
        <w:t xml:space="preserve">Providing Behaviour </w:t>
      </w:r>
      <w:r w:rsidRPr="00345492">
        <w:rPr>
          <w:rFonts w:ascii="Times New Roman" w:hAnsi="Times New Roman" w:cs="Times New Roman"/>
          <w:i/>
          <w:iCs/>
          <w:sz w:val="24"/>
          <w:szCs w:val="24"/>
        </w:rPr>
        <w:t>as Customer Engagement in Value Creation</w:t>
      </w:r>
    </w:p>
    <w:p w14:paraId="1B64E9E1" w14:textId="5A0140C2" w:rsidR="00345492" w:rsidRDefault="005241BB" w:rsidP="00FE2B8C">
      <w:pPr>
        <w:rPr>
          <w:rFonts w:ascii="Times New Roman" w:hAnsi="Times New Roman" w:cs="Times New Roman"/>
          <w:sz w:val="24"/>
          <w:szCs w:val="24"/>
        </w:rPr>
      </w:pPr>
      <w:r>
        <w:rPr>
          <w:rFonts w:ascii="Times New Roman" w:hAnsi="Times New Roman" w:cs="Times New Roman"/>
          <w:sz w:val="24"/>
          <w:szCs w:val="24"/>
        </w:rPr>
        <w:t xml:space="preserve">Though </w:t>
      </w:r>
      <w:r w:rsidR="0056288A">
        <w:rPr>
          <w:rFonts w:ascii="Times New Roman" w:hAnsi="Times New Roman" w:cs="Times New Roman"/>
          <w:sz w:val="24"/>
          <w:szCs w:val="24"/>
        </w:rPr>
        <w:t xml:space="preserve">deep </w:t>
      </w:r>
      <w:proofErr w:type="spellStart"/>
      <w:r w:rsidR="0056288A">
        <w:rPr>
          <w:rFonts w:ascii="Times New Roman" w:hAnsi="Times New Roman" w:cs="Times New Roman"/>
          <w:sz w:val="24"/>
          <w:szCs w:val="24"/>
        </w:rPr>
        <w:t>eWOM</w:t>
      </w:r>
      <w:proofErr w:type="spellEnd"/>
      <w:r w:rsidR="0056288A">
        <w:rPr>
          <w:rFonts w:ascii="Times New Roman" w:hAnsi="Times New Roman" w:cs="Times New Roman"/>
          <w:sz w:val="24"/>
          <w:szCs w:val="24"/>
        </w:rPr>
        <w:t xml:space="preserve"> as a construct was first developed by </w:t>
      </w:r>
      <w:proofErr w:type="spellStart"/>
      <w:r w:rsidR="0056288A">
        <w:rPr>
          <w:rFonts w:ascii="Times New Roman" w:hAnsi="Times New Roman" w:cs="Times New Roman"/>
          <w:sz w:val="24"/>
          <w:szCs w:val="24"/>
        </w:rPr>
        <w:t>Alwash</w:t>
      </w:r>
      <w:proofErr w:type="spellEnd"/>
      <w:r w:rsidR="0056288A">
        <w:rPr>
          <w:rFonts w:ascii="Times New Roman" w:hAnsi="Times New Roman" w:cs="Times New Roman"/>
          <w:sz w:val="24"/>
          <w:szCs w:val="24"/>
        </w:rPr>
        <w:t xml:space="preserve"> </w:t>
      </w:r>
      <w:r w:rsidR="0056288A"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56288A">
        <w:rPr>
          <w:rFonts w:ascii="Times New Roman" w:hAnsi="Times New Roman" w:cs="Times New Roman"/>
          <w:sz w:val="24"/>
          <w:szCs w:val="24"/>
        </w:rPr>
        <w:t xml:space="preserve"> (2019), the idea of more engaged WOM providing behaviour has been discussed in previous studies. </w:t>
      </w:r>
      <w:r w:rsidR="00345492">
        <w:rPr>
          <w:rFonts w:ascii="Times New Roman" w:hAnsi="Times New Roman" w:cs="Times New Roman"/>
          <w:sz w:val="24"/>
          <w:szCs w:val="24"/>
        </w:rPr>
        <w:t xml:space="preserve">Deep </w:t>
      </w:r>
      <w:proofErr w:type="spellStart"/>
      <w:r w:rsidR="00345492">
        <w:rPr>
          <w:rFonts w:ascii="Times New Roman" w:hAnsi="Times New Roman" w:cs="Times New Roman"/>
          <w:sz w:val="24"/>
          <w:szCs w:val="24"/>
        </w:rPr>
        <w:t>eWOM</w:t>
      </w:r>
      <w:proofErr w:type="spellEnd"/>
      <w:r w:rsidR="00345492">
        <w:rPr>
          <w:rFonts w:ascii="Times New Roman" w:hAnsi="Times New Roman" w:cs="Times New Roman"/>
          <w:sz w:val="24"/>
          <w:szCs w:val="24"/>
        </w:rPr>
        <w:t xml:space="preserve"> involves much more than recommending the m</w:t>
      </w:r>
      <w:r w:rsidR="0017163C">
        <w:rPr>
          <w:rFonts w:ascii="Times New Roman" w:hAnsi="Times New Roman" w:cs="Times New Roman"/>
          <w:sz w:val="24"/>
          <w:szCs w:val="24"/>
        </w:rPr>
        <w:t>-shopping app to other consumers</w:t>
      </w:r>
      <w:r w:rsidR="006F4E7F">
        <w:rPr>
          <w:rFonts w:ascii="Times New Roman" w:hAnsi="Times New Roman" w:cs="Times New Roman"/>
          <w:sz w:val="24"/>
          <w:szCs w:val="24"/>
        </w:rPr>
        <w:t xml:space="preserve"> or rep</w:t>
      </w:r>
      <w:r w:rsidR="00654D11">
        <w:rPr>
          <w:rFonts w:ascii="Times New Roman" w:hAnsi="Times New Roman" w:cs="Times New Roman"/>
          <w:sz w:val="24"/>
          <w:szCs w:val="24"/>
        </w:rPr>
        <w:t>e</w:t>
      </w:r>
      <w:r w:rsidR="006F4E7F">
        <w:rPr>
          <w:rFonts w:ascii="Times New Roman" w:hAnsi="Times New Roman" w:cs="Times New Roman"/>
          <w:sz w:val="24"/>
          <w:szCs w:val="24"/>
        </w:rPr>
        <w:t xml:space="preserve">at patronage of </w:t>
      </w:r>
      <w:r w:rsidR="0076066B">
        <w:rPr>
          <w:rFonts w:ascii="Times New Roman" w:hAnsi="Times New Roman" w:cs="Times New Roman"/>
          <w:sz w:val="24"/>
          <w:szCs w:val="24"/>
        </w:rPr>
        <w:t xml:space="preserve">the m-shopping app. </w:t>
      </w:r>
      <w:r w:rsidR="00D52966">
        <w:rPr>
          <w:rFonts w:ascii="Times New Roman" w:hAnsi="Times New Roman" w:cs="Times New Roman"/>
          <w:sz w:val="24"/>
          <w:szCs w:val="24"/>
        </w:rPr>
        <w:t xml:space="preserve">Deep </w:t>
      </w:r>
      <w:proofErr w:type="spellStart"/>
      <w:r w:rsidR="00D52966">
        <w:rPr>
          <w:rFonts w:ascii="Times New Roman" w:hAnsi="Times New Roman" w:cs="Times New Roman"/>
          <w:sz w:val="24"/>
          <w:szCs w:val="24"/>
        </w:rPr>
        <w:t>eWOM</w:t>
      </w:r>
      <w:proofErr w:type="spellEnd"/>
      <w:r w:rsidR="00D52966">
        <w:rPr>
          <w:rFonts w:ascii="Times New Roman" w:hAnsi="Times New Roman" w:cs="Times New Roman"/>
          <w:sz w:val="24"/>
          <w:szCs w:val="24"/>
        </w:rPr>
        <w:t xml:space="preserve"> </w:t>
      </w:r>
      <w:r w:rsidR="00DC0664">
        <w:rPr>
          <w:rFonts w:ascii="Times New Roman" w:hAnsi="Times New Roman" w:cs="Times New Roman"/>
          <w:sz w:val="24"/>
          <w:szCs w:val="24"/>
        </w:rPr>
        <w:t xml:space="preserve">providing behaviour </w:t>
      </w:r>
      <w:r w:rsidR="00D52966">
        <w:rPr>
          <w:rFonts w:ascii="Times New Roman" w:hAnsi="Times New Roman" w:cs="Times New Roman"/>
          <w:sz w:val="24"/>
          <w:szCs w:val="24"/>
        </w:rPr>
        <w:t>requires</w:t>
      </w:r>
      <w:r w:rsidR="00976276">
        <w:rPr>
          <w:rFonts w:ascii="Times New Roman" w:hAnsi="Times New Roman" w:cs="Times New Roman"/>
          <w:sz w:val="24"/>
          <w:szCs w:val="24"/>
        </w:rPr>
        <w:t xml:space="preserve"> expending</w:t>
      </w:r>
      <w:r w:rsidR="00C85AC6">
        <w:rPr>
          <w:rFonts w:ascii="Times New Roman" w:hAnsi="Times New Roman" w:cs="Times New Roman"/>
          <w:sz w:val="24"/>
          <w:szCs w:val="24"/>
        </w:rPr>
        <w:t xml:space="preserve"> time and effort to provide feedback on purchased items</w:t>
      </w:r>
      <w:r w:rsidR="00976276">
        <w:rPr>
          <w:rFonts w:ascii="Times New Roman" w:hAnsi="Times New Roman" w:cs="Times New Roman"/>
          <w:sz w:val="24"/>
          <w:szCs w:val="24"/>
        </w:rPr>
        <w:t xml:space="preserve"> </w:t>
      </w:r>
      <w:r w:rsidR="00CA7DE0">
        <w:rPr>
          <w:rFonts w:ascii="Times New Roman" w:hAnsi="Times New Roman" w:cs="Times New Roman"/>
          <w:sz w:val="24"/>
          <w:szCs w:val="24"/>
        </w:rPr>
        <w:t>– which often</w:t>
      </w:r>
      <w:r w:rsidR="00F10CC9">
        <w:rPr>
          <w:rFonts w:ascii="Times New Roman" w:hAnsi="Times New Roman" w:cs="Times New Roman"/>
          <w:sz w:val="24"/>
          <w:szCs w:val="24"/>
        </w:rPr>
        <w:t xml:space="preserve"> require</w:t>
      </w:r>
      <w:r w:rsidR="00A436BC">
        <w:rPr>
          <w:rFonts w:ascii="Times New Roman" w:hAnsi="Times New Roman" w:cs="Times New Roman"/>
          <w:sz w:val="24"/>
          <w:szCs w:val="24"/>
        </w:rPr>
        <w:t xml:space="preserve"> greater</w:t>
      </w:r>
      <w:r w:rsidR="00F10CC9">
        <w:rPr>
          <w:rFonts w:ascii="Times New Roman" w:hAnsi="Times New Roman" w:cs="Times New Roman"/>
          <w:sz w:val="24"/>
          <w:szCs w:val="24"/>
        </w:rPr>
        <w:t xml:space="preserve"> effort and </w:t>
      </w:r>
      <w:r w:rsidR="00EA7D18">
        <w:rPr>
          <w:rFonts w:ascii="Times New Roman" w:hAnsi="Times New Roman" w:cs="Times New Roman"/>
          <w:sz w:val="24"/>
          <w:szCs w:val="24"/>
        </w:rPr>
        <w:t xml:space="preserve">commitment </w:t>
      </w:r>
      <w:r w:rsidR="003F61E5">
        <w:rPr>
          <w:rFonts w:ascii="Times New Roman" w:hAnsi="Times New Roman" w:cs="Times New Roman"/>
          <w:sz w:val="24"/>
          <w:szCs w:val="24"/>
        </w:rPr>
        <w:t xml:space="preserve">in an m-shopping context with the smaller screen size and visual clutter. </w:t>
      </w:r>
      <w:r w:rsidR="00EA7D18">
        <w:rPr>
          <w:rFonts w:ascii="Times New Roman" w:hAnsi="Times New Roman" w:cs="Times New Roman"/>
          <w:sz w:val="24"/>
          <w:szCs w:val="24"/>
        </w:rPr>
        <w:t xml:space="preserve">Deep </w:t>
      </w:r>
      <w:proofErr w:type="spellStart"/>
      <w:r w:rsidR="00EA7D18">
        <w:rPr>
          <w:rFonts w:ascii="Times New Roman" w:hAnsi="Times New Roman" w:cs="Times New Roman"/>
          <w:sz w:val="24"/>
          <w:szCs w:val="24"/>
        </w:rPr>
        <w:t>eWOM</w:t>
      </w:r>
      <w:proofErr w:type="spellEnd"/>
      <w:r w:rsidR="00EA7D18">
        <w:rPr>
          <w:rFonts w:ascii="Times New Roman" w:hAnsi="Times New Roman" w:cs="Times New Roman"/>
          <w:sz w:val="24"/>
          <w:szCs w:val="24"/>
        </w:rPr>
        <w:t xml:space="preserve"> </w:t>
      </w:r>
      <w:r w:rsidR="00DC0664">
        <w:rPr>
          <w:rFonts w:ascii="Times New Roman" w:hAnsi="Times New Roman" w:cs="Times New Roman"/>
          <w:sz w:val="24"/>
          <w:szCs w:val="24"/>
        </w:rPr>
        <w:t xml:space="preserve">providing behaviour </w:t>
      </w:r>
      <w:r w:rsidR="00EA7D18">
        <w:rPr>
          <w:rFonts w:ascii="Times New Roman" w:hAnsi="Times New Roman" w:cs="Times New Roman"/>
          <w:sz w:val="24"/>
          <w:szCs w:val="24"/>
        </w:rPr>
        <w:t xml:space="preserve">also require greater cognitive effort than shallow </w:t>
      </w:r>
      <w:proofErr w:type="spellStart"/>
      <w:r w:rsidR="00EA7D18">
        <w:rPr>
          <w:rFonts w:ascii="Times New Roman" w:hAnsi="Times New Roman" w:cs="Times New Roman"/>
          <w:sz w:val="24"/>
          <w:szCs w:val="24"/>
        </w:rPr>
        <w:t>eWOM</w:t>
      </w:r>
      <w:proofErr w:type="spellEnd"/>
      <w:r w:rsidR="00DC0664">
        <w:rPr>
          <w:rFonts w:ascii="Times New Roman" w:hAnsi="Times New Roman" w:cs="Times New Roman"/>
          <w:sz w:val="24"/>
          <w:szCs w:val="24"/>
        </w:rPr>
        <w:t xml:space="preserve"> providing behaviour</w:t>
      </w:r>
      <w:r w:rsidR="00BB411C">
        <w:rPr>
          <w:rFonts w:ascii="Times New Roman" w:hAnsi="Times New Roman" w:cs="Times New Roman"/>
          <w:sz w:val="24"/>
          <w:szCs w:val="24"/>
        </w:rPr>
        <w:t>. D</w:t>
      </w:r>
      <w:r w:rsidR="003F61E5">
        <w:rPr>
          <w:rFonts w:ascii="Times New Roman" w:hAnsi="Times New Roman" w:cs="Times New Roman"/>
          <w:sz w:val="24"/>
          <w:szCs w:val="24"/>
        </w:rPr>
        <w:t xml:space="preserve">eep </w:t>
      </w:r>
      <w:proofErr w:type="spellStart"/>
      <w:r w:rsidR="003F61E5">
        <w:rPr>
          <w:rFonts w:ascii="Times New Roman" w:hAnsi="Times New Roman" w:cs="Times New Roman"/>
          <w:sz w:val="24"/>
          <w:szCs w:val="24"/>
        </w:rPr>
        <w:t>eWOM</w:t>
      </w:r>
      <w:proofErr w:type="spellEnd"/>
      <w:r w:rsidR="00DC0664">
        <w:rPr>
          <w:rFonts w:ascii="Times New Roman" w:hAnsi="Times New Roman" w:cs="Times New Roman"/>
          <w:sz w:val="24"/>
          <w:szCs w:val="24"/>
        </w:rPr>
        <w:t xml:space="preserve"> behaviour </w:t>
      </w:r>
      <w:r w:rsidR="001204EF">
        <w:rPr>
          <w:rFonts w:ascii="Times New Roman" w:hAnsi="Times New Roman" w:cs="Times New Roman"/>
          <w:sz w:val="24"/>
          <w:szCs w:val="24"/>
        </w:rPr>
        <w:t>is</w:t>
      </w:r>
      <w:r w:rsidR="00BB411C">
        <w:rPr>
          <w:rFonts w:ascii="Times New Roman" w:hAnsi="Times New Roman" w:cs="Times New Roman"/>
          <w:sz w:val="24"/>
          <w:szCs w:val="24"/>
        </w:rPr>
        <w:t xml:space="preserve"> therefore</w:t>
      </w:r>
      <w:r w:rsidR="001204EF">
        <w:rPr>
          <w:rFonts w:ascii="Times New Roman" w:hAnsi="Times New Roman" w:cs="Times New Roman"/>
          <w:sz w:val="24"/>
          <w:szCs w:val="24"/>
        </w:rPr>
        <w:t xml:space="preserve"> comparable to the value creating consumer engagement behaviour defined by </w:t>
      </w:r>
      <w:r w:rsidR="000B18DD">
        <w:rPr>
          <w:rFonts w:ascii="Times New Roman" w:hAnsi="Times New Roman" w:cs="Times New Roman"/>
          <w:sz w:val="24"/>
          <w:szCs w:val="24"/>
        </w:rPr>
        <w:t>Jaakkola and Alexander (2014)</w:t>
      </w:r>
      <w:r w:rsidR="00BF4B27">
        <w:rPr>
          <w:rFonts w:ascii="Times New Roman" w:hAnsi="Times New Roman" w:cs="Times New Roman"/>
          <w:sz w:val="24"/>
          <w:szCs w:val="24"/>
        </w:rPr>
        <w:t>.</w:t>
      </w:r>
      <w:r w:rsidR="005142D2">
        <w:rPr>
          <w:rFonts w:ascii="Times New Roman" w:hAnsi="Times New Roman" w:cs="Times New Roman"/>
          <w:sz w:val="24"/>
          <w:szCs w:val="24"/>
        </w:rPr>
        <w:t xml:space="preserve"> </w:t>
      </w:r>
      <w:r w:rsidR="00D75A03">
        <w:rPr>
          <w:rFonts w:ascii="Times New Roman" w:hAnsi="Times New Roman" w:cs="Times New Roman"/>
          <w:sz w:val="24"/>
          <w:szCs w:val="24"/>
        </w:rPr>
        <w:t>Jaakkola and Alexander (2014)</w:t>
      </w:r>
      <w:r w:rsidR="004444D9">
        <w:rPr>
          <w:rFonts w:ascii="Times New Roman" w:hAnsi="Times New Roman" w:cs="Times New Roman"/>
          <w:sz w:val="24"/>
          <w:szCs w:val="24"/>
        </w:rPr>
        <w:t xml:space="preserve"> identified four types of Customer Engagement Behaviour </w:t>
      </w:r>
      <w:r w:rsidR="00B84264">
        <w:rPr>
          <w:rFonts w:ascii="Times New Roman" w:hAnsi="Times New Roman" w:cs="Times New Roman"/>
          <w:sz w:val="24"/>
          <w:szCs w:val="24"/>
        </w:rPr>
        <w:t>–</w:t>
      </w:r>
      <w:r w:rsidR="004444D9">
        <w:rPr>
          <w:rFonts w:ascii="Times New Roman" w:hAnsi="Times New Roman" w:cs="Times New Roman"/>
          <w:sz w:val="24"/>
          <w:szCs w:val="24"/>
        </w:rPr>
        <w:t xml:space="preserve"> </w:t>
      </w:r>
      <w:r w:rsidR="00B84264">
        <w:rPr>
          <w:rFonts w:ascii="Times New Roman" w:hAnsi="Times New Roman" w:cs="Times New Roman"/>
          <w:sz w:val="24"/>
          <w:szCs w:val="24"/>
        </w:rPr>
        <w:t xml:space="preserve">augmenting behaviour, codeveloping behaviour, influencing behaviour and </w:t>
      </w:r>
      <w:r w:rsidR="008F2F73">
        <w:rPr>
          <w:rFonts w:ascii="Times New Roman" w:hAnsi="Times New Roman" w:cs="Times New Roman"/>
          <w:sz w:val="24"/>
          <w:szCs w:val="24"/>
        </w:rPr>
        <w:t xml:space="preserve">mobilizing behaviour. Deep </w:t>
      </w:r>
      <w:proofErr w:type="spellStart"/>
      <w:r w:rsidR="008F2F73">
        <w:rPr>
          <w:rFonts w:ascii="Times New Roman" w:hAnsi="Times New Roman" w:cs="Times New Roman"/>
          <w:sz w:val="24"/>
          <w:szCs w:val="24"/>
        </w:rPr>
        <w:t>eWOM</w:t>
      </w:r>
      <w:proofErr w:type="spellEnd"/>
      <w:r w:rsidR="008F2F73">
        <w:rPr>
          <w:rFonts w:ascii="Times New Roman" w:hAnsi="Times New Roman" w:cs="Times New Roman"/>
          <w:sz w:val="24"/>
          <w:szCs w:val="24"/>
        </w:rPr>
        <w:t xml:space="preserve"> </w:t>
      </w:r>
      <w:r w:rsidR="00DC0664">
        <w:rPr>
          <w:rFonts w:ascii="Times New Roman" w:hAnsi="Times New Roman" w:cs="Times New Roman"/>
          <w:sz w:val="24"/>
          <w:szCs w:val="24"/>
        </w:rPr>
        <w:t xml:space="preserve">providing </w:t>
      </w:r>
      <w:r w:rsidR="008F2F73">
        <w:rPr>
          <w:rFonts w:ascii="Times New Roman" w:hAnsi="Times New Roman" w:cs="Times New Roman"/>
          <w:sz w:val="24"/>
          <w:szCs w:val="24"/>
        </w:rPr>
        <w:t>behaviour</w:t>
      </w:r>
      <w:r w:rsidR="00F90D91">
        <w:rPr>
          <w:rFonts w:ascii="Times New Roman" w:hAnsi="Times New Roman" w:cs="Times New Roman"/>
          <w:sz w:val="24"/>
          <w:szCs w:val="24"/>
        </w:rPr>
        <w:t xml:space="preserve"> can be identified as </w:t>
      </w:r>
      <w:r w:rsidR="0036277E">
        <w:rPr>
          <w:rFonts w:ascii="Times New Roman" w:hAnsi="Times New Roman" w:cs="Times New Roman"/>
          <w:sz w:val="24"/>
          <w:szCs w:val="24"/>
        </w:rPr>
        <w:t xml:space="preserve">a form of </w:t>
      </w:r>
      <w:r w:rsidR="00F90D91">
        <w:rPr>
          <w:rFonts w:ascii="Times New Roman" w:hAnsi="Times New Roman" w:cs="Times New Roman"/>
          <w:sz w:val="24"/>
          <w:szCs w:val="24"/>
        </w:rPr>
        <w:t>augmenting</w:t>
      </w:r>
      <w:r w:rsidR="0036277E">
        <w:rPr>
          <w:rFonts w:ascii="Times New Roman" w:hAnsi="Times New Roman" w:cs="Times New Roman"/>
          <w:sz w:val="24"/>
          <w:szCs w:val="24"/>
        </w:rPr>
        <w:t xml:space="preserve"> and influencing behaviour. </w:t>
      </w:r>
    </w:p>
    <w:p w14:paraId="134AB633" w14:textId="343EA449" w:rsidR="00917A8B" w:rsidRDefault="004C5D3A" w:rsidP="00FE2B8C">
      <w:pPr>
        <w:rPr>
          <w:rFonts w:ascii="Times New Roman" w:hAnsi="Times New Roman" w:cs="Times New Roman"/>
          <w:sz w:val="24"/>
          <w:szCs w:val="24"/>
        </w:rPr>
      </w:pPr>
      <w:r>
        <w:rPr>
          <w:rFonts w:ascii="Times New Roman" w:hAnsi="Times New Roman" w:cs="Times New Roman"/>
          <w:sz w:val="24"/>
          <w:szCs w:val="24"/>
        </w:rPr>
        <w:t xml:space="preserve">While </w:t>
      </w:r>
      <w:proofErr w:type="spellStart"/>
      <w:r>
        <w:rPr>
          <w:rFonts w:ascii="Times New Roman" w:hAnsi="Times New Roman" w:cs="Times New Roman"/>
          <w:sz w:val="24"/>
          <w:szCs w:val="24"/>
        </w:rPr>
        <w:t>eWOM</w:t>
      </w:r>
      <w:proofErr w:type="spellEnd"/>
      <w:r>
        <w:rPr>
          <w:rFonts w:ascii="Times New Roman" w:hAnsi="Times New Roman" w:cs="Times New Roman"/>
          <w:sz w:val="24"/>
          <w:szCs w:val="24"/>
        </w:rPr>
        <w:t xml:space="preserve"> is a</w:t>
      </w:r>
      <w:r w:rsidR="002F7442">
        <w:rPr>
          <w:rFonts w:ascii="Times New Roman" w:hAnsi="Times New Roman" w:cs="Times New Roman"/>
          <w:sz w:val="24"/>
          <w:szCs w:val="24"/>
        </w:rPr>
        <w:t xml:space="preserve"> construct which has seen significant research attention in the recent past (for a recent review please see </w:t>
      </w:r>
      <w:r w:rsidR="001D5D77">
        <w:rPr>
          <w:rFonts w:ascii="Times New Roman" w:hAnsi="Times New Roman" w:cs="Times New Roman"/>
          <w:sz w:val="24"/>
          <w:szCs w:val="24"/>
        </w:rPr>
        <w:t>Verma et al, 2023), f</w:t>
      </w:r>
      <w:r w:rsidR="00981809">
        <w:rPr>
          <w:rFonts w:ascii="Times New Roman" w:hAnsi="Times New Roman" w:cs="Times New Roman"/>
          <w:sz w:val="24"/>
          <w:szCs w:val="24"/>
        </w:rPr>
        <w:t xml:space="preserve">ew </w:t>
      </w:r>
      <w:r w:rsidR="003214CB">
        <w:rPr>
          <w:rFonts w:ascii="Times New Roman" w:hAnsi="Times New Roman" w:cs="Times New Roman"/>
          <w:sz w:val="24"/>
          <w:szCs w:val="24"/>
        </w:rPr>
        <w:t xml:space="preserve">empirical </w:t>
      </w:r>
      <w:r w:rsidR="00981809">
        <w:rPr>
          <w:rFonts w:ascii="Times New Roman" w:hAnsi="Times New Roman" w:cs="Times New Roman"/>
          <w:sz w:val="24"/>
          <w:szCs w:val="24"/>
        </w:rPr>
        <w:t xml:space="preserve">studies exist that </w:t>
      </w:r>
      <w:r w:rsidR="003214CB">
        <w:rPr>
          <w:rFonts w:ascii="Times New Roman" w:hAnsi="Times New Roman" w:cs="Times New Roman"/>
          <w:sz w:val="24"/>
          <w:szCs w:val="24"/>
        </w:rPr>
        <w:t xml:space="preserve">have </w:t>
      </w:r>
      <w:r w:rsidR="003214CB">
        <w:rPr>
          <w:rFonts w:ascii="Times New Roman" w:hAnsi="Times New Roman" w:cs="Times New Roman"/>
          <w:sz w:val="24"/>
          <w:szCs w:val="24"/>
        </w:rPr>
        <w:lastRenderedPageBreak/>
        <w:t xml:space="preserve">considered the antecedents of deep </w:t>
      </w:r>
      <w:proofErr w:type="spellStart"/>
      <w:r w:rsidR="003214CB">
        <w:rPr>
          <w:rFonts w:ascii="Times New Roman" w:hAnsi="Times New Roman" w:cs="Times New Roman"/>
          <w:sz w:val="24"/>
          <w:szCs w:val="24"/>
        </w:rPr>
        <w:t>eWOM</w:t>
      </w:r>
      <w:proofErr w:type="spellEnd"/>
      <w:r w:rsidR="003214CB">
        <w:rPr>
          <w:rFonts w:ascii="Times New Roman" w:hAnsi="Times New Roman" w:cs="Times New Roman"/>
          <w:sz w:val="24"/>
          <w:szCs w:val="24"/>
        </w:rPr>
        <w:t xml:space="preserve"> behaviour.  In fact</w:t>
      </w:r>
      <w:r w:rsidR="00BC1A04">
        <w:rPr>
          <w:rFonts w:ascii="Times New Roman" w:hAnsi="Times New Roman" w:cs="Times New Roman"/>
          <w:sz w:val="24"/>
          <w:szCs w:val="24"/>
        </w:rPr>
        <w:t xml:space="preserve">, </w:t>
      </w:r>
      <w:proofErr w:type="gramStart"/>
      <w:r w:rsidR="00025F1C">
        <w:rPr>
          <w:rFonts w:ascii="Times New Roman" w:hAnsi="Times New Roman" w:cs="Times New Roman"/>
          <w:sz w:val="24"/>
          <w:szCs w:val="24"/>
        </w:rPr>
        <w:t>a majority</w:t>
      </w:r>
      <w:r w:rsidR="00917A8B">
        <w:rPr>
          <w:rFonts w:ascii="Times New Roman" w:hAnsi="Times New Roman" w:cs="Times New Roman"/>
          <w:sz w:val="24"/>
          <w:szCs w:val="24"/>
        </w:rPr>
        <w:t xml:space="preserve"> of</w:t>
      </w:r>
      <w:proofErr w:type="gramEnd"/>
      <w:r w:rsidR="00917A8B">
        <w:rPr>
          <w:rFonts w:ascii="Times New Roman" w:hAnsi="Times New Roman" w:cs="Times New Roman"/>
          <w:sz w:val="24"/>
          <w:szCs w:val="24"/>
        </w:rPr>
        <w:t xml:space="preserve"> the extant studies that consider </w:t>
      </w:r>
      <w:proofErr w:type="spellStart"/>
      <w:r w:rsidR="00917A8B">
        <w:rPr>
          <w:rFonts w:ascii="Times New Roman" w:hAnsi="Times New Roman" w:cs="Times New Roman"/>
          <w:sz w:val="24"/>
          <w:szCs w:val="24"/>
        </w:rPr>
        <w:t>eWOM</w:t>
      </w:r>
      <w:proofErr w:type="spellEnd"/>
      <w:r w:rsidR="00917A8B">
        <w:rPr>
          <w:rFonts w:ascii="Times New Roman" w:hAnsi="Times New Roman" w:cs="Times New Roman"/>
          <w:sz w:val="24"/>
          <w:szCs w:val="24"/>
        </w:rPr>
        <w:t xml:space="preserve"> </w:t>
      </w:r>
      <w:proofErr w:type="gramStart"/>
      <w:r w:rsidR="00917A8B">
        <w:rPr>
          <w:rFonts w:ascii="Times New Roman" w:hAnsi="Times New Roman" w:cs="Times New Roman"/>
          <w:sz w:val="24"/>
          <w:szCs w:val="24"/>
        </w:rPr>
        <w:t xml:space="preserve">actually </w:t>
      </w:r>
      <w:r w:rsidR="002F0F69">
        <w:rPr>
          <w:rFonts w:ascii="Times New Roman" w:hAnsi="Times New Roman" w:cs="Times New Roman"/>
          <w:sz w:val="24"/>
          <w:szCs w:val="24"/>
        </w:rPr>
        <w:t>measure</w:t>
      </w:r>
      <w:proofErr w:type="gramEnd"/>
      <w:r w:rsidR="002F0F69">
        <w:rPr>
          <w:rFonts w:ascii="Times New Roman" w:hAnsi="Times New Roman" w:cs="Times New Roman"/>
          <w:sz w:val="24"/>
          <w:szCs w:val="24"/>
        </w:rPr>
        <w:t xml:space="preserve"> word of mouth recommendation i</w:t>
      </w:r>
      <w:r w:rsidR="00346FE5">
        <w:rPr>
          <w:rFonts w:ascii="Times New Roman" w:hAnsi="Times New Roman" w:cs="Times New Roman"/>
          <w:sz w:val="24"/>
          <w:szCs w:val="24"/>
        </w:rPr>
        <w:t>.</w:t>
      </w:r>
      <w:r w:rsidR="002F0F69">
        <w:rPr>
          <w:rFonts w:ascii="Times New Roman" w:hAnsi="Times New Roman" w:cs="Times New Roman"/>
          <w:sz w:val="24"/>
          <w:szCs w:val="24"/>
        </w:rPr>
        <w:t xml:space="preserve">e. </w:t>
      </w:r>
      <w:r w:rsidR="003C274E">
        <w:rPr>
          <w:rFonts w:ascii="Times New Roman" w:hAnsi="Times New Roman" w:cs="Times New Roman"/>
          <w:sz w:val="24"/>
          <w:szCs w:val="24"/>
        </w:rPr>
        <w:t>the behaviour where the website or e-commerce portal is recommended to others through word of mouth</w:t>
      </w:r>
      <w:r w:rsidR="00647B4F">
        <w:rPr>
          <w:rFonts w:ascii="Times New Roman" w:hAnsi="Times New Roman" w:cs="Times New Roman"/>
          <w:sz w:val="24"/>
          <w:szCs w:val="24"/>
        </w:rPr>
        <w:t xml:space="preserve"> </w:t>
      </w:r>
      <w:r w:rsidR="00647B4F" w:rsidRPr="00816F34">
        <w:rPr>
          <w:rFonts w:ascii="Times New Roman" w:hAnsi="Times New Roman" w:cs="Times New Roman"/>
          <w:sz w:val="24"/>
          <w:szCs w:val="24"/>
        </w:rPr>
        <w:t>(e</w:t>
      </w:r>
      <w:r w:rsidR="00346FE5">
        <w:rPr>
          <w:rFonts w:ascii="Times New Roman" w:hAnsi="Times New Roman" w:cs="Times New Roman"/>
          <w:sz w:val="24"/>
          <w:szCs w:val="24"/>
        </w:rPr>
        <w:t>.</w:t>
      </w:r>
      <w:r w:rsidR="00647B4F" w:rsidRPr="00816F34">
        <w:rPr>
          <w:rFonts w:ascii="Times New Roman" w:hAnsi="Times New Roman" w:cs="Times New Roman"/>
          <w:sz w:val="24"/>
          <w:szCs w:val="24"/>
        </w:rPr>
        <w:t xml:space="preserve">g. </w:t>
      </w:r>
      <w:proofErr w:type="spellStart"/>
      <w:r w:rsidR="00647B4F" w:rsidRPr="00816F34">
        <w:rPr>
          <w:rFonts w:ascii="Times New Roman" w:hAnsi="Times New Roman" w:cs="Times New Roman"/>
          <w:sz w:val="24"/>
          <w:szCs w:val="24"/>
        </w:rPr>
        <w:t>Filieri</w:t>
      </w:r>
      <w:proofErr w:type="spellEnd"/>
      <w:r w:rsidR="00647B4F" w:rsidRPr="00816F34">
        <w:rPr>
          <w:rFonts w:ascii="Times New Roman" w:hAnsi="Times New Roman" w:cs="Times New Roman"/>
          <w:sz w:val="24"/>
          <w:szCs w:val="24"/>
        </w:rPr>
        <w:t xml:space="preserve"> </w:t>
      </w:r>
      <w:r w:rsidR="00647B4F"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647B4F" w:rsidRPr="00816F34">
        <w:rPr>
          <w:rFonts w:ascii="Times New Roman" w:hAnsi="Times New Roman" w:cs="Times New Roman"/>
          <w:sz w:val="24"/>
          <w:szCs w:val="24"/>
        </w:rPr>
        <w:t>, 2015;</w:t>
      </w:r>
      <w:r w:rsidR="00677383" w:rsidRPr="00816F34">
        <w:rPr>
          <w:rFonts w:ascii="Times New Roman" w:hAnsi="Times New Roman" w:cs="Times New Roman"/>
          <w:color w:val="222222"/>
          <w:sz w:val="24"/>
          <w:szCs w:val="24"/>
          <w:shd w:val="clear" w:color="auto" w:fill="FFFFFF"/>
        </w:rPr>
        <w:t xml:space="preserve"> Moliner-Velázquez, 2015; </w:t>
      </w:r>
      <w:r w:rsidR="00647B4F" w:rsidRPr="00816F34">
        <w:rPr>
          <w:rFonts w:ascii="Times New Roman" w:hAnsi="Times New Roman" w:cs="Times New Roman"/>
          <w:sz w:val="24"/>
          <w:szCs w:val="24"/>
        </w:rPr>
        <w:t xml:space="preserve">Nusair </w:t>
      </w:r>
      <w:r w:rsidR="00647B4F" w:rsidRPr="001C23DA">
        <w:rPr>
          <w:rFonts w:ascii="Times New Roman" w:hAnsi="Times New Roman" w:cs="Times New Roman"/>
          <w:i/>
          <w:sz w:val="24"/>
          <w:szCs w:val="24"/>
        </w:rPr>
        <w:t>et al</w:t>
      </w:r>
      <w:r w:rsidR="00F200F5">
        <w:rPr>
          <w:rFonts w:ascii="Times New Roman" w:hAnsi="Times New Roman" w:cs="Times New Roman"/>
          <w:sz w:val="24"/>
          <w:szCs w:val="24"/>
        </w:rPr>
        <w:t>.</w:t>
      </w:r>
      <w:r w:rsidR="00647B4F" w:rsidRPr="00816F34">
        <w:rPr>
          <w:rFonts w:ascii="Times New Roman" w:hAnsi="Times New Roman" w:cs="Times New Roman"/>
          <w:sz w:val="24"/>
          <w:szCs w:val="24"/>
        </w:rPr>
        <w:t xml:space="preserve">, </w:t>
      </w:r>
      <w:proofErr w:type="gramStart"/>
      <w:r w:rsidR="00647B4F" w:rsidRPr="00816F34">
        <w:rPr>
          <w:rFonts w:ascii="Times New Roman" w:hAnsi="Times New Roman" w:cs="Times New Roman"/>
          <w:sz w:val="24"/>
          <w:szCs w:val="24"/>
        </w:rPr>
        <w:t xml:space="preserve">2017; </w:t>
      </w:r>
      <w:r w:rsidR="00A818A5" w:rsidRPr="00816F34">
        <w:rPr>
          <w:rFonts w:ascii="Times New Roman" w:hAnsi="Times New Roman" w:cs="Times New Roman"/>
          <w:sz w:val="24"/>
          <w:szCs w:val="24"/>
        </w:rPr>
        <w:t xml:space="preserve"> </w:t>
      </w:r>
      <w:r w:rsidR="00055B48" w:rsidRPr="00816F34">
        <w:rPr>
          <w:rFonts w:ascii="Times New Roman" w:hAnsi="Times New Roman" w:cs="Times New Roman"/>
          <w:color w:val="222222"/>
          <w:sz w:val="24"/>
          <w:szCs w:val="24"/>
          <w:shd w:val="clear" w:color="auto" w:fill="FFFFFF"/>
        </w:rPr>
        <w:t>Ruiz</w:t>
      </w:r>
      <w:proofErr w:type="gramEnd"/>
      <w:r w:rsidR="00055B48" w:rsidRPr="00816F34">
        <w:rPr>
          <w:rFonts w:ascii="Times New Roman" w:hAnsi="Times New Roman" w:cs="Times New Roman"/>
          <w:color w:val="222222"/>
          <w:sz w:val="24"/>
          <w:szCs w:val="24"/>
          <w:shd w:val="clear" w:color="auto" w:fill="FFFFFF"/>
        </w:rPr>
        <w:t xml:space="preserve">-Alba </w:t>
      </w:r>
      <w:r w:rsidR="00055B48" w:rsidRPr="001C23DA">
        <w:rPr>
          <w:rFonts w:ascii="Times New Roman" w:hAnsi="Times New Roman" w:cs="Times New Roman"/>
          <w:i/>
          <w:color w:val="222222"/>
          <w:sz w:val="24"/>
          <w:szCs w:val="24"/>
          <w:shd w:val="clear" w:color="auto" w:fill="FFFFFF"/>
        </w:rPr>
        <w:t>et al</w:t>
      </w:r>
      <w:r w:rsidR="00F200F5" w:rsidRPr="001C23DA">
        <w:rPr>
          <w:rFonts w:ascii="Times New Roman" w:hAnsi="Times New Roman" w:cs="Times New Roman"/>
          <w:i/>
          <w:color w:val="222222"/>
          <w:sz w:val="24"/>
          <w:szCs w:val="24"/>
          <w:shd w:val="clear" w:color="auto" w:fill="FFFFFF"/>
        </w:rPr>
        <w:t>.</w:t>
      </w:r>
      <w:r w:rsidR="00055B48" w:rsidRPr="00816F34">
        <w:rPr>
          <w:rFonts w:ascii="Times New Roman" w:hAnsi="Times New Roman" w:cs="Times New Roman"/>
          <w:color w:val="222222"/>
          <w:sz w:val="24"/>
          <w:szCs w:val="24"/>
          <w:shd w:val="clear" w:color="auto" w:fill="FFFFFF"/>
        </w:rPr>
        <w:t>, 2021</w:t>
      </w:r>
      <w:r w:rsidR="002534F4">
        <w:rPr>
          <w:rFonts w:ascii="Times New Roman" w:hAnsi="Times New Roman" w:cs="Times New Roman"/>
          <w:color w:val="222222"/>
          <w:sz w:val="24"/>
          <w:szCs w:val="24"/>
          <w:shd w:val="clear" w:color="auto" w:fill="FFFFFF"/>
        </w:rPr>
        <w:t>; Hu et al, 2023</w:t>
      </w:r>
      <w:r w:rsidR="00055B48" w:rsidRPr="00816F34">
        <w:rPr>
          <w:rFonts w:ascii="Times New Roman" w:hAnsi="Times New Roman" w:cs="Times New Roman"/>
          <w:color w:val="222222"/>
          <w:sz w:val="24"/>
          <w:szCs w:val="24"/>
          <w:shd w:val="clear" w:color="auto" w:fill="FFFFFF"/>
        </w:rPr>
        <w:t xml:space="preserve"> etc.)</w:t>
      </w:r>
      <w:r w:rsidR="00025F1C" w:rsidRPr="00816F34">
        <w:rPr>
          <w:rFonts w:ascii="Times New Roman" w:hAnsi="Times New Roman" w:cs="Times New Roman"/>
          <w:color w:val="222222"/>
          <w:sz w:val="24"/>
          <w:szCs w:val="24"/>
          <w:shd w:val="clear" w:color="auto" w:fill="FFFFFF"/>
        </w:rPr>
        <w:t xml:space="preserve">. While such behaviour </w:t>
      </w:r>
      <w:proofErr w:type="gramStart"/>
      <w:r w:rsidR="00025F1C" w:rsidRPr="00816F34">
        <w:rPr>
          <w:rFonts w:ascii="Times New Roman" w:hAnsi="Times New Roman" w:cs="Times New Roman"/>
          <w:color w:val="222222"/>
          <w:sz w:val="24"/>
          <w:szCs w:val="24"/>
          <w:shd w:val="clear" w:color="auto" w:fill="FFFFFF"/>
        </w:rPr>
        <w:t>is a reflection of</w:t>
      </w:r>
      <w:proofErr w:type="gramEnd"/>
      <w:r w:rsidR="00025F1C" w:rsidRPr="00816F34">
        <w:rPr>
          <w:rFonts w:ascii="Times New Roman" w:hAnsi="Times New Roman" w:cs="Times New Roman"/>
          <w:color w:val="222222"/>
          <w:sz w:val="24"/>
          <w:szCs w:val="24"/>
          <w:shd w:val="clear" w:color="auto" w:fill="FFFFFF"/>
        </w:rPr>
        <w:t xml:space="preserve"> the consumer’s level of loyalty, </w:t>
      </w:r>
      <w:r w:rsidR="00E81F3F">
        <w:rPr>
          <w:rFonts w:ascii="Times New Roman" w:hAnsi="Times New Roman" w:cs="Times New Roman"/>
          <w:color w:val="222222"/>
          <w:sz w:val="24"/>
          <w:szCs w:val="24"/>
          <w:shd w:val="clear" w:color="auto" w:fill="FFFFFF"/>
        </w:rPr>
        <w:t xml:space="preserve">deep </w:t>
      </w:r>
      <w:proofErr w:type="spellStart"/>
      <w:r w:rsidR="000B132D" w:rsidRPr="00816F34">
        <w:rPr>
          <w:rFonts w:ascii="Times New Roman" w:hAnsi="Times New Roman" w:cs="Times New Roman"/>
          <w:color w:val="222222"/>
          <w:sz w:val="24"/>
          <w:szCs w:val="24"/>
          <w:shd w:val="clear" w:color="auto" w:fill="FFFFFF"/>
        </w:rPr>
        <w:t>eWOM</w:t>
      </w:r>
      <w:proofErr w:type="spellEnd"/>
      <w:r w:rsidR="000B132D" w:rsidRPr="00816F34">
        <w:rPr>
          <w:rFonts w:ascii="Times New Roman" w:hAnsi="Times New Roman" w:cs="Times New Roman"/>
          <w:color w:val="222222"/>
          <w:sz w:val="24"/>
          <w:szCs w:val="24"/>
          <w:shd w:val="clear" w:color="auto" w:fill="FFFFFF"/>
        </w:rPr>
        <w:t xml:space="preserve"> providing behaviour involves greater effort and commitment on part of the consumer and hence goes beyond the act of recommendation</w:t>
      </w:r>
      <w:r w:rsidR="000B132D">
        <w:rPr>
          <w:rFonts w:ascii="Arial" w:hAnsi="Arial" w:cs="Arial"/>
          <w:color w:val="222222"/>
          <w:sz w:val="20"/>
          <w:szCs w:val="20"/>
          <w:shd w:val="clear" w:color="auto" w:fill="FFFFFF"/>
        </w:rPr>
        <w:t xml:space="preserve">. </w:t>
      </w:r>
    </w:p>
    <w:p w14:paraId="3547E458" w14:textId="20DC14B4" w:rsidR="006F4D80" w:rsidRDefault="00677383" w:rsidP="00FE2B8C">
      <w:pPr>
        <w:rPr>
          <w:rFonts w:ascii="Times New Roman" w:hAnsi="Times New Roman" w:cs="Times New Roman"/>
          <w:sz w:val="24"/>
          <w:szCs w:val="24"/>
        </w:rPr>
      </w:pPr>
      <w:r>
        <w:rPr>
          <w:rFonts w:ascii="Times New Roman" w:hAnsi="Times New Roman" w:cs="Times New Roman"/>
          <w:sz w:val="24"/>
          <w:szCs w:val="24"/>
        </w:rPr>
        <w:t xml:space="preserve">The few studies which </w:t>
      </w:r>
      <w:r w:rsidR="00CC02CC">
        <w:rPr>
          <w:rFonts w:ascii="Times New Roman" w:hAnsi="Times New Roman" w:cs="Times New Roman"/>
          <w:sz w:val="24"/>
          <w:szCs w:val="24"/>
        </w:rPr>
        <w:t xml:space="preserve">do </w:t>
      </w:r>
      <w:r>
        <w:rPr>
          <w:rFonts w:ascii="Times New Roman" w:hAnsi="Times New Roman" w:cs="Times New Roman"/>
          <w:sz w:val="24"/>
          <w:szCs w:val="24"/>
        </w:rPr>
        <w:t>consider</w:t>
      </w:r>
      <w:r w:rsidR="00134C98">
        <w:rPr>
          <w:rFonts w:ascii="Times New Roman" w:hAnsi="Times New Roman" w:cs="Times New Roman"/>
          <w:sz w:val="24"/>
          <w:szCs w:val="24"/>
        </w:rPr>
        <w:t xml:space="preserve"> </w:t>
      </w:r>
      <w:r w:rsidR="00141045">
        <w:rPr>
          <w:rFonts w:ascii="Times New Roman" w:hAnsi="Times New Roman" w:cs="Times New Roman"/>
          <w:sz w:val="24"/>
          <w:szCs w:val="24"/>
        </w:rPr>
        <w:t xml:space="preserve">deep </w:t>
      </w:r>
      <w:proofErr w:type="spellStart"/>
      <w:r>
        <w:rPr>
          <w:rFonts w:ascii="Times New Roman" w:hAnsi="Times New Roman" w:cs="Times New Roman"/>
          <w:sz w:val="24"/>
          <w:szCs w:val="24"/>
        </w:rPr>
        <w:t>eWOM</w:t>
      </w:r>
      <w:proofErr w:type="spellEnd"/>
      <w:r>
        <w:rPr>
          <w:rFonts w:ascii="Times New Roman" w:hAnsi="Times New Roman" w:cs="Times New Roman"/>
          <w:sz w:val="24"/>
          <w:szCs w:val="24"/>
        </w:rPr>
        <w:t xml:space="preserve"> </w:t>
      </w:r>
      <w:r w:rsidR="00B15269">
        <w:rPr>
          <w:rFonts w:ascii="Times New Roman" w:hAnsi="Times New Roman" w:cs="Times New Roman"/>
          <w:sz w:val="24"/>
          <w:szCs w:val="24"/>
        </w:rPr>
        <w:t xml:space="preserve">providing </w:t>
      </w:r>
      <w:r>
        <w:rPr>
          <w:rFonts w:ascii="Times New Roman" w:hAnsi="Times New Roman" w:cs="Times New Roman"/>
          <w:sz w:val="24"/>
          <w:szCs w:val="24"/>
        </w:rPr>
        <w:t>behaviour</w:t>
      </w:r>
      <w:r w:rsidR="00CC02CC">
        <w:rPr>
          <w:rFonts w:ascii="Times New Roman" w:hAnsi="Times New Roman" w:cs="Times New Roman"/>
          <w:sz w:val="24"/>
          <w:szCs w:val="24"/>
        </w:rPr>
        <w:t xml:space="preserve"> </w:t>
      </w:r>
      <w:r w:rsidR="00134C98">
        <w:rPr>
          <w:rFonts w:ascii="Times New Roman" w:hAnsi="Times New Roman" w:cs="Times New Roman"/>
          <w:sz w:val="24"/>
          <w:szCs w:val="24"/>
        </w:rPr>
        <w:t xml:space="preserve">(even if not using the term) </w:t>
      </w:r>
      <w:r w:rsidR="00CC02CC">
        <w:rPr>
          <w:rFonts w:ascii="Times New Roman" w:hAnsi="Times New Roman" w:cs="Times New Roman"/>
          <w:sz w:val="24"/>
          <w:szCs w:val="24"/>
        </w:rPr>
        <w:t xml:space="preserve">and measure </w:t>
      </w:r>
      <w:proofErr w:type="spellStart"/>
      <w:r w:rsidR="00CC02CC">
        <w:rPr>
          <w:rFonts w:ascii="Times New Roman" w:hAnsi="Times New Roman" w:cs="Times New Roman"/>
          <w:sz w:val="24"/>
          <w:szCs w:val="24"/>
        </w:rPr>
        <w:t>eWOM</w:t>
      </w:r>
      <w:proofErr w:type="spellEnd"/>
      <w:r w:rsidR="00CC02CC">
        <w:rPr>
          <w:rFonts w:ascii="Times New Roman" w:hAnsi="Times New Roman" w:cs="Times New Roman"/>
          <w:sz w:val="24"/>
          <w:szCs w:val="24"/>
        </w:rPr>
        <w:t xml:space="preserve"> using an operationalisation</w:t>
      </w:r>
      <w:r w:rsidR="00B15269">
        <w:rPr>
          <w:rFonts w:ascii="Times New Roman" w:hAnsi="Times New Roman" w:cs="Times New Roman"/>
          <w:sz w:val="24"/>
          <w:szCs w:val="24"/>
        </w:rPr>
        <w:t xml:space="preserve"> closer </w:t>
      </w:r>
      <w:r w:rsidR="00CC02CC">
        <w:rPr>
          <w:rFonts w:ascii="Times New Roman" w:hAnsi="Times New Roman" w:cs="Times New Roman"/>
          <w:sz w:val="24"/>
          <w:szCs w:val="24"/>
        </w:rPr>
        <w:t>to</w:t>
      </w:r>
      <w:r w:rsidR="00B15269">
        <w:rPr>
          <w:rFonts w:ascii="Times New Roman" w:hAnsi="Times New Roman" w:cs="Times New Roman"/>
          <w:sz w:val="24"/>
          <w:szCs w:val="24"/>
        </w:rPr>
        <w:t xml:space="preserve"> the definition of</w:t>
      </w:r>
      <w:r w:rsidR="00CC02CC">
        <w:rPr>
          <w:rFonts w:ascii="Times New Roman" w:hAnsi="Times New Roman" w:cs="Times New Roman"/>
          <w:sz w:val="24"/>
          <w:szCs w:val="24"/>
        </w:rPr>
        <w:t xml:space="preserve"> deep </w:t>
      </w:r>
      <w:proofErr w:type="spellStart"/>
      <w:r w:rsidR="00CC02CC">
        <w:rPr>
          <w:rFonts w:ascii="Times New Roman" w:hAnsi="Times New Roman" w:cs="Times New Roman"/>
          <w:sz w:val="24"/>
          <w:szCs w:val="24"/>
        </w:rPr>
        <w:t>eWOM</w:t>
      </w:r>
      <w:proofErr w:type="spellEnd"/>
      <w:r w:rsidR="004E6DAF">
        <w:rPr>
          <w:rFonts w:ascii="Times New Roman" w:hAnsi="Times New Roman" w:cs="Times New Roman"/>
          <w:sz w:val="24"/>
          <w:szCs w:val="24"/>
        </w:rPr>
        <w:t>,</w:t>
      </w:r>
      <w:r>
        <w:rPr>
          <w:rFonts w:ascii="Times New Roman" w:hAnsi="Times New Roman" w:cs="Times New Roman"/>
          <w:sz w:val="24"/>
          <w:szCs w:val="24"/>
        </w:rPr>
        <w:t xml:space="preserve"> provide a disjointed array of antecedents. For instance</w:t>
      </w:r>
      <w:r w:rsidR="00E41643">
        <w:rPr>
          <w:rFonts w:ascii="Times New Roman" w:hAnsi="Times New Roman" w:cs="Times New Roman"/>
          <w:sz w:val="24"/>
          <w:szCs w:val="24"/>
        </w:rPr>
        <w:t>,</w:t>
      </w:r>
      <w:r w:rsidR="00514A58">
        <w:rPr>
          <w:rFonts w:ascii="Times New Roman" w:hAnsi="Times New Roman" w:cs="Times New Roman"/>
          <w:sz w:val="24"/>
          <w:szCs w:val="24"/>
        </w:rPr>
        <w:t xml:space="preserve"> while</w:t>
      </w:r>
      <w:r>
        <w:rPr>
          <w:rFonts w:ascii="Times New Roman" w:hAnsi="Times New Roman" w:cs="Times New Roman"/>
          <w:sz w:val="24"/>
          <w:szCs w:val="24"/>
        </w:rPr>
        <w:t xml:space="preserve"> </w:t>
      </w:r>
      <w:proofErr w:type="spellStart"/>
      <w:r w:rsidR="00E41643">
        <w:rPr>
          <w:rFonts w:ascii="Times New Roman" w:hAnsi="Times New Roman" w:cs="Times New Roman"/>
          <w:sz w:val="24"/>
          <w:szCs w:val="24"/>
        </w:rPr>
        <w:t>Kucukemiroglu</w:t>
      </w:r>
      <w:proofErr w:type="spellEnd"/>
      <w:r w:rsidR="00E41643">
        <w:rPr>
          <w:rFonts w:ascii="Times New Roman" w:hAnsi="Times New Roman" w:cs="Times New Roman"/>
          <w:sz w:val="24"/>
          <w:szCs w:val="24"/>
        </w:rPr>
        <w:t xml:space="preserve"> and Kara (2013)</w:t>
      </w:r>
      <w:r w:rsidR="00A41207">
        <w:rPr>
          <w:rFonts w:ascii="Times New Roman" w:hAnsi="Times New Roman" w:cs="Times New Roman"/>
          <w:sz w:val="24"/>
          <w:szCs w:val="24"/>
        </w:rPr>
        <w:t xml:space="preserve"> and</w:t>
      </w:r>
      <w:r w:rsidR="00117CBE">
        <w:rPr>
          <w:rFonts w:ascii="Times New Roman" w:hAnsi="Times New Roman" w:cs="Times New Roman"/>
          <w:sz w:val="24"/>
          <w:szCs w:val="24"/>
        </w:rPr>
        <w:t xml:space="preserve"> Wu </w:t>
      </w:r>
      <w:r w:rsidR="00117CBE"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117CBE">
        <w:rPr>
          <w:rFonts w:ascii="Times New Roman" w:hAnsi="Times New Roman" w:cs="Times New Roman"/>
          <w:sz w:val="24"/>
          <w:szCs w:val="24"/>
        </w:rPr>
        <w:t xml:space="preserve"> (2016)</w:t>
      </w:r>
      <w:r w:rsidR="00E41643">
        <w:rPr>
          <w:rFonts w:ascii="Times New Roman" w:hAnsi="Times New Roman" w:cs="Times New Roman"/>
          <w:sz w:val="24"/>
          <w:szCs w:val="24"/>
        </w:rPr>
        <w:t xml:space="preserve"> consider personality related factors</w:t>
      </w:r>
      <w:r w:rsidR="00D53F40">
        <w:rPr>
          <w:rFonts w:ascii="Times New Roman" w:hAnsi="Times New Roman" w:cs="Times New Roman"/>
          <w:sz w:val="24"/>
          <w:szCs w:val="24"/>
        </w:rPr>
        <w:t xml:space="preserve"> as antecedents</w:t>
      </w:r>
      <w:r w:rsidR="00AA7F74">
        <w:rPr>
          <w:rFonts w:ascii="Times New Roman" w:hAnsi="Times New Roman" w:cs="Times New Roman"/>
          <w:sz w:val="24"/>
          <w:szCs w:val="24"/>
        </w:rPr>
        <w:t>,</w:t>
      </w:r>
      <w:r w:rsidR="00D53F40">
        <w:rPr>
          <w:rFonts w:ascii="Times New Roman" w:hAnsi="Times New Roman" w:cs="Times New Roman"/>
          <w:sz w:val="24"/>
          <w:szCs w:val="24"/>
        </w:rPr>
        <w:t xml:space="preserve"> </w:t>
      </w:r>
      <w:r w:rsidR="005751AD">
        <w:rPr>
          <w:rFonts w:ascii="Times New Roman" w:hAnsi="Times New Roman" w:cs="Times New Roman"/>
          <w:sz w:val="24"/>
          <w:szCs w:val="24"/>
        </w:rPr>
        <w:t xml:space="preserve">Wolny and Mueller (2013) consider level of involvement in the product category as antecedent to </w:t>
      </w:r>
      <w:proofErr w:type="spellStart"/>
      <w:r w:rsidR="005751AD">
        <w:rPr>
          <w:rFonts w:ascii="Times New Roman" w:hAnsi="Times New Roman" w:cs="Times New Roman"/>
          <w:sz w:val="24"/>
          <w:szCs w:val="24"/>
        </w:rPr>
        <w:t>eWOM</w:t>
      </w:r>
      <w:proofErr w:type="spellEnd"/>
      <w:r w:rsidR="005751AD">
        <w:rPr>
          <w:rFonts w:ascii="Times New Roman" w:hAnsi="Times New Roman" w:cs="Times New Roman"/>
          <w:sz w:val="24"/>
          <w:szCs w:val="24"/>
        </w:rPr>
        <w:t xml:space="preserve"> behaviour. </w:t>
      </w:r>
      <w:r w:rsidR="000D7891">
        <w:rPr>
          <w:rFonts w:ascii="Times New Roman" w:hAnsi="Times New Roman" w:cs="Times New Roman"/>
          <w:sz w:val="24"/>
          <w:szCs w:val="24"/>
        </w:rPr>
        <w:t>Studies that consider the actual impact of</w:t>
      </w:r>
      <w:r w:rsidR="00E20E45">
        <w:rPr>
          <w:rFonts w:ascii="Times New Roman" w:hAnsi="Times New Roman" w:cs="Times New Roman"/>
          <w:sz w:val="24"/>
          <w:szCs w:val="24"/>
        </w:rPr>
        <w:t xml:space="preserve"> consumption related </w:t>
      </w:r>
      <w:r w:rsidR="00BB492E">
        <w:rPr>
          <w:rFonts w:ascii="Times New Roman" w:hAnsi="Times New Roman" w:cs="Times New Roman"/>
          <w:sz w:val="24"/>
          <w:szCs w:val="24"/>
        </w:rPr>
        <w:t>value</w:t>
      </w:r>
      <w:r w:rsidR="00685CFF">
        <w:rPr>
          <w:rFonts w:ascii="Times New Roman" w:hAnsi="Times New Roman" w:cs="Times New Roman"/>
          <w:sz w:val="24"/>
          <w:szCs w:val="24"/>
        </w:rPr>
        <w:t xml:space="preserve"> perceptions</w:t>
      </w:r>
      <w:r w:rsidR="00BB492E">
        <w:rPr>
          <w:rFonts w:ascii="Times New Roman" w:hAnsi="Times New Roman" w:cs="Times New Roman"/>
          <w:sz w:val="24"/>
          <w:szCs w:val="24"/>
        </w:rPr>
        <w:t xml:space="preserve"> on </w:t>
      </w:r>
      <w:r w:rsidR="00685CFF">
        <w:rPr>
          <w:rFonts w:ascii="Times New Roman" w:hAnsi="Times New Roman" w:cs="Times New Roman"/>
          <w:sz w:val="24"/>
          <w:szCs w:val="24"/>
        </w:rPr>
        <w:t xml:space="preserve">deep </w:t>
      </w:r>
      <w:proofErr w:type="spellStart"/>
      <w:r w:rsidR="00BB492E">
        <w:rPr>
          <w:rFonts w:ascii="Times New Roman" w:hAnsi="Times New Roman" w:cs="Times New Roman"/>
          <w:sz w:val="24"/>
          <w:szCs w:val="24"/>
        </w:rPr>
        <w:t>eWOM</w:t>
      </w:r>
      <w:proofErr w:type="spellEnd"/>
      <w:r w:rsidR="00BB492E">
        <w:rPr>
          <w:rFonts w:ascii="Times New Roman" w:hAnsi="Times New Roman" w:cs="Times New Roman"/>
          <w:sz w:val="24"/>
          <w:szCs w:val="24"/>
        </w:rPr>
        <w:t xml:space="preserve"> behaviour are</w:t>
      </w:r>
      <w:r w:rsidR="00145FED">
        <w:rPr>
          <w:rFonts w:ascii="Times New Roman" w:hAnsi="Times New Roman" w:cs="Times New Roman"/>
          <w:sz w:val="24"/>
          <w:szCs w:val="24"/>
        </w:rPr>
        <w:t xml:space="preserve"> </w:t>
      </w:r>
      <w:r w:rsidR="00BB492E">
        <w:rPr>
          <w:rFonts w:ascii="Times New Roman" w:hAnsi="Times New Roman" w:cs="Times New Roman"/>
          <w:sz w:val="24"/>
          <w:szCs w:val="24"/>
        </w:rPr>
        <w:t>rare</w:t>
      </w:r>
      <w:r w:rsidR="00145FED">
        <w:rPr>
          <w:rFonts w:ascii="Times New Roman" w:hAnsi="Times New Roman" w:cs="Times New Roman"/>
          <w:sz w:val="24"/>
          <w:szCs w:val="24"/>
        </w:rPr>
        <w:t xml:space="preserve"> to find in the extant literature</w:t>
      </w:r>
      <w:r w:rsidR="00BB492E">
        <w:rPr>
          <w:rFonts w:ascii="Times New Roman" w:hAnsi="Times New Roman" w:cs="Times New Roman"/>
          <w:sz w:val="24"/>
          <w:szCs w:val="24"/>
        </w:rPr>
        <w:t>.</w:t>
      </w:r>
      <w:r w:rsidR="00606F94">
        <w:rPr>
          <w:rFonts w:ascii="Times New Roman" w:hAnsi="Times New Roman" w:cs="Times New Roman"/>
          <w:sz w:val="24"/>
          <w:szCs w:val="24"/>
        </w:rPr>
        <w:t xml:space="preserve"> Since </w:t>
      </w:r>
      <w:r w:rsidR="00F75F8B">
        <w:rPr>
          <w:rFonts w:ascii="Times New Roman" w:hAnsi="Times New Roman" w:cs="Times New Roman"/>
          <w:sz w:val="24"/>
          <w:szCs w:val="24"/>
        </w:rPr>
        <w:t xml:space="preserve">deep </w:t>
      </w:r>
      <w:proofErr w:type="spellStart"/>
      <w:r w:rsidR="00F75F8B">
        <w:rPr>
          <w:rFonts w:ascii="Times New Roman" w:hAnsi="Times New Roman" w:cs="Times New Roman"/>
          <w:sz w:val="24"/>
          <w:szCs w:val="24"/>
        </w:rPr>
        <w:t>eWOM</w:t>
      </w:r>
      <w:proofErr w:type="spellEnd"/>
      <w:r w:rsidR="00F75F8B">
        <w:rPr>
          <w:rFonts w:ascii="Times New Roman" w:hAnsi="Times New Roman" w:cs="Times New Roman"/>
          <w:sz w:val="24"/>
          <w:szCs w:val="24"/>
        </w:rPr>
        <w:t xml:space="preserve"> behaviour requires investment of considerable time and effort from the part of the consumer, </w:t>
      </w:r>
      <w:r w:rsidR="005E786C">
        <w:rPr>
          <w:rFonts w:ascii="Times New Roman" w:hAnsi="Times New Roman" w:cs="Times New Roman"/>
          <w:sz w:val="24"/>
          <w:szCs w:val="24"/>
        </w:rPr>
        <w:t xml:space="preserve">it is </w:t>
      </w:r>
      <w:proofErr w:type="gramStart"/>
      <w:r w:rsidR="005E786C">
        <w:rPr>
          <w:rFonts w:ascii="Times New Roman" w:hAnsi="Times New Roman" w:cs="Times New Roman"/>
          <w:sz w:val="24"/>
          <w:szCs w:val="24"/>
        </w:rPr>
        <w:t>definitely</w:t>
      </w:r>
      <w:r w:rsidR="00B2352F">
        <w:rPr>
          <w:rFonts w:ascii="Times New Roman" w:hAnsi="Times New Roman" w:cs="Times New Roman"/>
          <w:sz w:val="24"/>
          <w:szCs w:val="24"/>
        </w:rPr>
        <w:t xml:space="preserve"> possible</w:t>
      </w:r>
      <w:proofErr w:type="gramEnd"/>
      <w:r w:rsidR="00B2352F">
        <w:rPr>
          <w:rFonts w:ascii="Times New Roman" w:hAnsi="Times New Roman" w:cs="Times New Roman"/>
          <w:sz w:val="24"/>
          <w:szCs w:val="24"/>
        </w:rPr>
        <w:t xml:space="preserve"> that a</w:t>
      </w:r>
      <w:r w:rsidR="00AD1D16">
        <w:rPr>
          <w:rFonts w:ascii="Times New Roman" w:hAnsi="Times New Roman" w:cs="Times New Roman"/>
          <w:sz w:val="24"/>
          <w:szCs w:val="24"/>
        </w:rPr>
        <w:t xml:space="preserve"> consumer’s perceived value</w:t>
      </w:r>
      <w:r w:rsidR="00380A51">
        <w:rPr>
          <w:rFonts w:ascii="Times New Roman" w:hAnsi="Times New Roman" w:cs="Times New Roman"/>
          <w:sz w:val="24"/>
          <w:szCs w:val="24"/>
        </w:rPr>
        <w:t xml:space="preserve"> from the</w:t>
      </w:r>
      <w:r w:rsidR="00D0192E">
        <w:rPr>
          <w:rFonts w:ascii="Times New Roman" w:hAnsi="Times New Roman" w:cs="Times New Roman"/>
          <w:sz w:val="24"/>
          <w:szCs w:val="24"/>
        </w:rPr>
        <w:t xml:space="preserve"> interactions with the service provider </w:t>
      </w:r>
      <w:r w:rsidR="00AD1D16">
        <w:rPr>
          <w:rFonts w:ascii="Times New Roman" w:hAnsi="Times New Roman" w:cs="Times New Roman"/>
          <w:sz w:val="24"/>
          <w:szCs w:val="24"/>
        </w:rPr>
        <w:t>impacts a consumer</w:t>
      </w:r>
      <w:r w:rsidR="00D0192E">
        <w:rPr>
          <w:rFonts w:ascii="Times New Roman" w:hAnsi="Times New Roman" w:cs="Times New Roman"/>
          <w:sz w:val="24"/>
          <w:szCs w:val="24"/>
        </w:rPr>
        <w:t xml:space="preserve">’s deep </w:t>
      </w:r>
      <w:proofErr w:type="spellStart"/>
      <w:r w:rsidR="00D0192E">
        <w:rPr>
          <w:rFonts w:ascii="Times New Roman" w:hAnsi="Times New Roman" w:cs="Times New Roman"/>
          <w:sz w:val="24"/>
          <w:szCs w:val="24"/>
        </w:rPr>
        <w:t>eWOM</w:t>
      </w:r>
      <w:proofErr w:type="spellEnd"/>
      <w:r w:rsidR="00D0192E">
        <w:rPr>
          <w:rFonts w:ascii="Times New Roman" w:hAnsi="Times New Roman" w:cs="Times New Roman"/>
          <w:sz w:val="24"/>
          <w:szCs w:val="24"/>
        </w:rPr>
        <w:t xml:space="preserve"> behaviour.</w:t>
      </w:r>
      <w:r w:rsidR="00E57C3A">
        <w:rPr>
          <w:rFonts w:ascii="Times New Roman" w:hAnsi="Times New Roman" w:cs="Times New Roman"/>
          <w:sz w:val="24"/>
          <w:szCs w:val="24"/>
        </w:rPr>
        <w:t xml:space="preserve"> </w:t>
      </w:r>
      <w:r w:rsidR="0008290F">
        <w:rPr>
          <w:rFonts w:ascii="Times New Roman" w:hAnsi="Times New Roman" w:cs="Times New Roman"/>
          <w:sz w:val="24"/>
          <w:szCs w:val="24"/>
        </w:rPr>
        <w:t xml:space="preserve">We therefore look at </w:t>
      </w:r>
      <w:r w:rsidR="0076557E">
        <w:rPr>
          <w:rFonts w:ascii="Times New Roman" w:hAnsi="Times New Roman" w:cs="Times New Roman"/>
          <w:sz w:val="24"/>
          <w:szCs w:val="24"/>
        </w:rPr>
        <w:t xml:space="preserve">deep </w:t>
      </w:r>
      <w:proofErr w:type="spellStart"/>
      <w:r w:rsidR="0076557E">
        <w:rPr>
          <w:rFonts w:ascii="Times New Roman" w:hAnsi="Times New Roman" w:cs="Times New Roman"/>
          <w:sz w:val="24"/>
          <w:szCs w:val="24"/>
        </w:rPr>
        <w:t>eWOM</w:t>
      </w:r>
      <w:proofErr w:type="spellEnd"/>
      <w:r w:rsidR="0076557E">
        <w:rPr>
          <w:rFonts w:ascii="Times New Roman" w:hAnsi="Times New Roman" w:cs="Times New Roman"/>
          <w:sz w:val="24"/>
          <w:szCs w:val="24"/>
        </w:rPr>
        <w:t xml:space="preserve"> providing behaviour as a social exchange process, where </w:t>
      </w:r>
      <w:r w:rsidR="00856A5A">
        <w:rPr>
          <w:rFonts w:ascii="Times New Roman" w:hAnsi="Times New Roman" w:cs="Times New Roman"/>
          <w:sz w:val="24"/>
          <w:szCs w:val="24"/>
        </w:rPr>
        <w:t xml:space="preserve">consumers indulge in deep </w:t>
      </w:r>
      <w:proofErr w:type="spellStart"/>
      <w:r w:rsidR="00856A5A">
        <w:rPr>
          <w:rFonts w:ascii="Times New Roman" w:hAnsi="Times New Roman" w:cs="Times New Roman"/>
          <w:sz w:val="24"/>
          <w:szCs w:val="24"/>
        </w:rPr>
        <w:t>eWOM</w:t>
      </w:r>
      <w:proofErr w:type="spellEnd"/>
      <w:r w:rsidR="00856A5A">
        <w:rPr>
          <w:rFonts w:ascii="Times New Roman" w:hAnsi="Times New Roman" w:cs="Times New Roman"/>
          <w:sz w:val="24"/>
          <w:szCs w:val="24"/>
        </w:rPr>
        <w:t xml:space="preserve"> providing behaviour based on the assessment of the value of their exchange with the service provider. </w:t>
      </w:r>
    </w:p>
    <w:p w14:paraId="42BCA1DE" w14:textId="6A04CD27" w:rsidR="00CF45DE" w:rsidRPr="00CF45DE" w:rsidRDefault="00CF45DE" w:rsidP="00FE2B8C">
      <w:pPr>
        <w:rPr>
          <w:rFonts w:ascii="Times New Roman" w:hAnsi="Times New Roman" w:cs="Times New Roman"/>
          <w:i/>
          <w:iCs/>
          <w:sz w:val="24"/>
          <w:szCs w:val="24"/>
        </w:rPr>
      </w:pPr>
      <w:r w:rsidRPr="00CF45DE">
        <w:rPr>
          <w:rFonts w:ascii="Times New Roman" w:hAnsi="Times New Roman" w:cs="Times New Roman"/>
          <w:i/>
          <w:iCs/>
          <w:sz w:val="24"/>
          <w:szCs w:val="24"/>
        </w:rPr>
        <w:t xml:space="preserve">Deep </w:t>
      </w:r>
      <w:proofErr w:type="spellStart"/>
      <w:r w:rsidRPr="00CF45DE">
        <w:rPr>
          <w:rFonts w:ascii="Times New Roman" w:hAnsi="Times New Roman" w:cs="Times New Roman"/>
          <w:i/>
          <w:iCs/>
          <w:sz w:val="24"/>
          <w:szCs w:val="24"/>
        </w:rPr>
        <w:t>eWOM</w:t>
      </w:r>
      <w:proofErr w:type="spellEnd"/>
      <w:r w:rsidRPr="00CF45DE">
        <w:rPr>
          <w:rFonts w:ascii="Times New Roman" w:hAnsi="Times New Roman" w:cs="Times New Roman"/>
          <w:i/>
          <w:iCs/>
          <w:sz w:val="24"/>
          <w:szCs w:val="24"/>
        </w:rPr>
        <w:t xml:space="preserve"> </w:t>
      </w:r>
      <w:r w:rsidR="005E6ACF">
        <w:rPr>
          <w:rFonts w:ascii="Times New Roman" w:hAnsi="Times New Roman" w:cs="Times New Roman"/>
          <w:i/>
          <w:iCs/>
          <w:sz w:val="24"/>
          <w:szCs w:val="24"/>
        </w:rPr>
        <w:t>P</w:t>
      </w:r>
      <w:r w:rsidRPr="00CF45DE">
        <w:rPr>
          <w:rFonts w:ascii="Times New Roman" w:hAnsi="Times New Roman" w:cs="Times New Roman"/>
          <w:i/>
          <w:iCs/>
          <w:sz w:val="24"/>
          <w:szCs w:val="24"/>
        </w:rPr>
        <w:t xml:space="preserve">roviding </w:t>
      </w:r>
      <w:r w:rsidR="005E6ACF">
        <w:rPr>
          <w:rFonts w:ascii="Times New Roman" w:hAnsi="Times New Roman" w:cs="Times New Roman"/>
          <w:i/>
          <w:iCs/>
          <w:sz w:val="24"/>
          <w:szCs w:val="24"/>
        </w:rPr>
        <w:t>B</w:t>
      </w:r>
      <w:r w:rsidRPr="00CF45DE">
        <w:rPr>
          <w:rFonts w:ascii="Times New Roman" w:hAnsi="Times New Roman" w:cs="Times New Roman"/>
          <w:i/>
          <w:iCs/>
          <w:sz w:val="24"/>
          <w:szCs w:val="24"/>
        </w:rPr>
        <w:t xml:space="preserve">ehaviour and Social Exchange </w:t>
      </w:r>
      <w:r>
        <w:rPr>
          <w:rFonts w:ascii="Times New Roman" w:hAnsi="Times New Roman" w:cs="Times New Roman"/>
          <w:i/>
          <w:iCs/>
          <w:sz w:val="24"/>
          <w:szCs w:val="24"/>
        </w:rPr>
        <w:t>T</w:t>
      </w:r>
      <w:r w:rsidRPr="00CF45DE">
        <w:rPr>
          <w:rFonts w:ascii="Times New Roman" w:hAnsi="Times New Roman" w:cs="Times New Roman"/>
          <w:i/>
          <w:iCs/>
          <w:sz w:val="24"/>
          <w:szCs w:val="24"/>
        </w:rPr>
        <w:t>heory</w:t>
      </w:r>
    </w:p>
    <w:p w14:paraId="27CEBE8D" w14:textId="7FC0EF92" w:rsidR="008D459E" w:rsidRDefault="004D2CDD" w:rsidP="00FE2B8C">
      <w:pPr>
        <w:rPr>
          <w:rFonts w:ascii="Times New Roman" w:hAnsi="Times New Roman" w:cs="Times New Roman"/>
          <w:sz w:val="24"/>
          <w:szCs w:val="24"/>
        </w:rPr>
      </w:pPr>
      <w:r>
        <w:rPr>
          <w:rFonts w:ascii="Times New Roman" w:hAnsi="Times New Roman" w:cs="Times New Roman"/>
          <w:sz w:val="24"/>
          <w:szCs w:val="24"/>
        </w:rPr>
        <w:t xml:space="preserve">According to </w:t>
      </w:r>
      <w:r w:rsidR="00CF45DE">
        <w:rPr>
          <w:rFonts w:ascii="Times New Roman" w:hAnsi="Times New Roman" w:cs="Times New Roman"/>
          <w:sz w:val="24"/>
          <w:szCs w:val="24"/>
        </w:rPr>
        <w:t>Social exchange theory</w:t>
      </w:r>
      <w:r w:rsidR="009E1E44">
        <w:rPr>
          <w:rFonts w:ascii="Times New Roman" w:hAnsi="Times New Roman" w:cs="Times New Roman"/>
          <w:sz w:val="24"/>
          <w:szCs w:val="24"/>
        </w:rPr>
        <w:t xml:space="preserve"> (SET)</w:t>
      </w:r>
      <w:r>
        <w:rPr>
          <w:rFonts w:ascii="Times New Roman" w:hAnsi="Times New Roman" w:cs="Times New Roman"/>
          <w:sz w:val="24"/>
          <w:szCs w:val="24"/>
        </w:rPr>
        <w:t xml:space="preserve">, </w:t>
      </w:r>
      <w:r w:rsidR="006524EF">
        <w:rPr>
          <w:rFonts w:ascii="Times New Roman" w:hAnsi="Times New Roman" w:cs="Times New Roman"/>
          <w:sz w:val="24"/>
          <w:szCs w:val="24"/>
        </w:rPr>
        <w:t xml:space="preserve">social behaviour of individuals is a series of exchanges where individuals </w:t>
      </w:r>
      <w:r w:rsidR="00B03516">
        <w:rPr>
          <w:rFonts w:ascii="Times New Roman" w:hAnsi="Times New Roman" w:cs="Times New Roman"/>
          <w:sz w:val="24"/>
          <w:szCs w:val="24"/>
        </w:rPr>
        <w:t>should try their best to maximise their benefits</w:t>
      </w:r>
      <w:r w:rsidR="0002678E">
        <w:rPr>
          <w:rFonts w:ascii="Times New Roman" w:hAnsi="Times New Roman" w:cs="Times New Roman"/>
          <w:sz w:val="24"/>
          <w:szCs w:val="24"/>
        </w:rPr>
        <w:t xml:space="preserve">. </w:t>
      </w:r>
      <w:r w:rsidR="00E2517F">
        <w:rPr>
          <w:rFonts w:ascii="Times New Roman" w:hAnsi="Times New Roman" w:cs="Times New Roman"/>
          <w:sz w:val="24"/>
          <w:szCs w:val="24"/>
        </w:rPr>
        <w:t xml:space="preserve">With </w:t>
      </w:r>
      <w:r w:rsidR="00AE7197">
        <w:rPr>
          <w:rFonts w:ascii="Times New Roman" w:hAnsi="Times New Roman" w:cs="Times New Roman"/>
          <w:sz w:val="24"/>
          <w:szCs w:val="24"/>
        </w:rPr>
        <w:t xml:space="preserve">later developments, SET has also been used to explain the exchange of intangible benefits </w:t>
      </w:r>
      <w:r w:rsidR="00EA75E0">
        <w:rPr>
          <w:rFonts w:ascii="Times New Roman" w:hAnsi="Times New Roman" w:cs="Times New Roman"/>
          <w:sz w:val="24"/>
          <w:szCs w:val="24"/>
        </w:rPr>
        <w:t>such as love, respect, knowledge, information etc. (</w:t>
      </w:r>
      <w:proofErr w:type="spellStart"/>
      <w:r w:rsidR="00246EE4">
        <w:rPr>
          <w:rFonts w:ascii="Times New Roman" w:hAnsi="Times New Roman" w:cs="Times New Roman"/>
          <w:sz w:val="24"/>
          <w:szCs w:val="24"/>
        </w:rPr>
        <w:t>Cropanzano</w:t>
      </w:r>
      <w:proofErr w:type="spellEnd"/>
      <w:r w:rsidR="00246EE4">
        <w:rPr>
          <w:rFonts w:ascii="Times New Roman" w:hAnsi="Times New Roman" w:cs="Times New Roman"/>
          <w:sz w:val="24"/>
          <w:szCs w:val="24"/>
        </w:rPr>
        <w:t xml:space="preserve"> and Mitchell, 2005; </w:t>
      </w:r>
      <w:r w:rsidR="006A2C00">
        <w:rPr>
          <w:rFonts w:ascii="Times New Roman" w:hAnsi="Times New Roman" w:cs="Times New Roman"/>
          <w:sz w:val="24"/>
          <w:szCs w:val="24"/>
        </w:rPr>
        <w:t xml:space="preserve">Chang </w:t>
      </w:r>
      <w:r w:rsidR="006A2C00"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6A2C00">
        <w:rPr>
          <w:rFonts w:ascii="Times New Roman" w:hAnsi="Times New Roman" w:cs="Times New Roman"/>
          <w:sz w:val="24"/>
          <w:szCs w:val="24"/>
        </w:rPr>
        <w:t xml:space="preserve">, 2015). </w:t>
      </w:r>
      <w:r w:rsidR="00954932">
        <w:rPr>
          <w:rFonts w:ascii="Times New Roman" w:hAnsi="Times New Roman" w:cs="Times New Roman"/>
          <w:sz w:val="24"/>
          <w:szCs w:val="24"/>
        </w:rPr>
        <w:t>Social Exchange theory</w:t>
      </w:r>
      <w:r w:rsidR="009E1B15">
        <w:rPr>
          <w:rFonts w:ascii="Times New Roman" w:hAnsi="Times New Roman" w:cs="Times New Roman"/>
          <w:sz w:val="24"/>
          <w:szCs w:val="24"/>
        </w:rPr>
        <w:t xml:space="preserve"> can be used to explain the idea of reciprocal actions – where actors reciprocate</w:t>
      </w:r>
      <w:r w:rsidR="00987F5C">
        <w:rPr>
          <w:rFonts w:ascii="Times New Roman" w:hAnsi="Times New Roman" w:cs="Times New Roman"/>
          <w:sz w:val="24"/>
          <w:szCs w:val="24"/>
        </w:rPr>
        <w:t xml:space="preserve">, through their actions, whenever they receive </w:t>
      </w:r>
      <w:r w:rsidR="00B43605">
        <w:rPr>
          <w:rFonts w:ascii="Times New Roman" w:hAnsi="Times New Roman" w:cs="Times New Roman"/>
          <w:sz w:val="24"/>
          <w:szCs w:val="24"/>
        </w:rPr>
        <w:t>positive or beneficial treatment from another acto</w:t>
      </w:r>
      <w:r w:rsidR="002508C0">
        <w:rPr>
          <w:rFonts w:ascii="Times New Roman" w:hAnsi="Times New Roman" w:cs="Times New Roman"/>
          <w:sz w:val="24"/>
          <w:szCs w:val="24"/>
        </w:rPr>
        <w:t xml:space="preserve">r (Blau, 1964). </w:t>
      </w:r>
      <w:r w:rsidR="00B934D1">
        <w:rPr>
          <w:rFonts w:ascii="Times New Roman" w:hAnsi="Times New Roman" w:cs="Times New Roman"/>
          <w:sz w:val="24"/>
          <w:szCs w:val="24"/>
        </w:rPr>
        <w:t xml:space="preserve">According to Tung </w:t>
      </w:r>
      <w:r w:rsidR="00B934D1"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B934D1">
        <w:rPr>
          <w:rFonts w:ascii="Times New Roman" w:hAnsi="Times New Roman" w:cs="Times New Roman"/>
          <w:sz w:val="24"/>
          <w:szCs w:val="24"/>
        </w:rPr>
        <w:t xml:space="preserve"> (20</w:t>
      </w:r>
      <w:r w:rsidR="0085210C">
        <w:rPr>
          <w:rFonts w:ascii="Times New Roman" w:hAnsi="Times New Roman" w:cs="Times New Roman"/>
          <w:sz w:val="24"/>
          <w:szCs w:val="24"/>
        </w:rPr>
        <w:t>17),</w:t>
      </w:r>
      <w:r w:rsidR="00DA094A">
        <w:rPr>
          <w:rFonts w:ascii="Times New Roman" w:hAnsi="Times New Roman" w:cs="Times New Roman"/>
          <w:sz w:val="24"/>
          <w:szCs w:val="24"/>
        </w:rPr>
        <w:t xml:space="preserve"> when an individual perceives</w:t>
      </w:r>
      <w:r w:rsidR="003D3253">
        <w:rPr>
          <w:rFonts w:ascii="Times New Roman" w:hAnsi="Times New Roman" w:cs="Times New Roman"/>
          <w:sz w:val="24"/>
          <w:szCs w:val="24"/>
        </w:rPr>
        <w:t xml:space="preserve"> some</w:t>
      </w:r>
      <w:r w:rsidR="00DA094A">
        <w:rPr>
          <w:rFonts w:ascii="Times New Roman" w:hAnsi="Times New Roman" w:cs="Times New Roman"/>
          <w:sz w:val="24"/>
          <w:szCs w:val="24"/>
        </w:rPr>
        <w:t xml:space="preserve"> benefit from the actions of another</w:t>
      </w:r>
      <w:r w:rsidR="003D3253">
        <w:rPr>
          <w:rFonts w:ascii="Times New Roman" w:hAnsi="Times New Roman" w:cs="Times New Roman"/>
          <w:sz w:val="24"/>
          <w:szCs w:val="24"/>
        </w:rPr>
        <w:t xml:space="preserve">, an obligation of reciprocity is created. </w:t>
      </w:r>
      <w:r w:rsidR="0015173A">
        <w:rPr>
          <w:rFonts w:ascii="Times New Roman" w:hAnsi="Times New Roman" w:cs="Times New Roman"/>
          <w:sz w:val="24"/>
          <w:szCs w:val="24"/>
        </w:rPr>
        <w:t>This obligation of reciprocity leads to</w:t>
      </w:r>
      <w:r w:rsidR="00B1611B">
        <w:rPr>
          <w:rFonts w:ascii="Times New Roman" w:hAnsi="Times New Roman" w:cs="Times New Roman"/>
          <w:sz w:val="24"/>
          <w:szCs w:val="24"/>
        </w:rPr>
        <w:t xml:space="preserve"> actions that are perceived to be valuable to the other party. </w:t>
      </w:r>
      <w:r w:rsidR="00C708F8">
        <w:rPr>
          <w:rFonts w:ascii="Times New Roman" w:hAnsi="Times New Roman" w:cs="Times New Roman"/>
          <w:sz w:val="24"/>
          <w:szCs w:val="24"/>
        </w:rPr>
        <w:t xml:space="preserve">Since </w:t>
      </w:r>
      <w:r w:rsidR="008B0D7B">
        <w:rPr>
          <w:rFonts w:ascii="Times New Roman" w:hAnsi="Times New Roman" w:cs="Times New Roman"/>
          <w:sz w:val="24"/>
          <w:szCs w:val="24"/>
        </w:rPr>
        <w:t xml:space="preserve">deep </w:t>
      </w:r>
      <w:proofErr w:type="spellStart"/>
      <w:r w:rsidR="008B0D7B">
        <w:rPr>
          <w:rFonts w:ascii="Times New Roman" w:hAnsi="Times New Roman" w:cs="Times New Roman"/>
          <w:sz w:val="24"/>
          <w:szCs w:val="24"/>
        </w:rPr>
        <w:t>eWOM</w:t>
      </w:r>
      <w:proofErr w:type="spellEnd"/>
      <w:r w:rsidR="008B0D7B">
        <w:rPr>
          <w:rFonts w:ascii="Times New Roman" w:hAnsi="Times New Roman" w:cs="Times New Roman"/>
          <w:sz w:val="24"/>
          <w:szCs w:val="24"/>
        </w:rPr>
        <w:t xml:space="preserve"> providing behaviour involves a non-insignificant</w:t>
      </w:r>
      <w:r w:rsidR="00994E98">
        <w:rPr>
          <w:rFonts w:ascii="Times New Roman" w:hAnsi="Times New Roman" w:cs="Times New Roman"/>
          <w:sz w:val="24"/>
          <w:szCs w:val="24"/>
        </w:rPr>
        <w:t xml:space="preserve"> commitment of time and effort on the part of the consumer and is</w:t>
      </w:r>
      <w:r w:rsidR="003A3DEF">
        <w:rPr>
          <w:rFonts w:ascii="Times New Roman" w:hAnsi="Times New Roman" w:cs="Times New Roman"/>
          <w:sz w:val="24"/>
          <w:szCs w:val="24"/>
        </w:rPr>
        <w:t xml:space="preserve"> </w:t>
      </w:r>
      <w:r w:rsidR="00BA1E61">
        <w:rPr>
          <w:rFonts w:ascii="Times New Roman" w:hAnsi="Times New Roman" w:cs="Times New Roman"/>
          <w:sz w:val="24"/>
          <w:szCs w:val="24"/>
        </w:rPr>
        <w:t xml:space="preserve">performed </w:t>
      </w:r>
      <w:r w:rsidR="003A3DEF">
        <w:rPr>
          <w:rFonts w:ascii="Times New Roman" w:hAnsi="Times New Roman" w:cs="Times New Roman"/>
          <w:sz w:val="24"/>
          <w:szCs w:val="24"/>
        </w:rPr>
        <w:t>outside of the normal transaction</w:t>
      </w:r>
      <w:r w:rsidR="00761E55">
        <w:rPr>
          <w:rFonts w:ascii="Times New Roman" w:hAnsi="Times New Roman" w:cs="Times New Roman"/>
          <w:sz w:val="24"/>
          <w:szCs w:val="24"/>
        </w:rPr>
        <w:t xml:space="preserve"> related activities, it can be modelled as a</w:t>
      </w:r>
      <w:r w:rsidR="00133A21">
        <w:rPr>
          <w:rFonts w:ascii="Times New Roman" w:hAnsi="Times New Roman" w:cs="Times New Roman"/>
          <w:sz w:val="24"/>
          <w:szCs w:val="24"/>
        </w:rPr>
        <w:t>n exchange behaviour</w:t>
      </w:r>
      <w:r w:rsidR="0067715C">
        <w:rPr>
          <w:rFonts w:ascii="Times New Roman" w:hAnsi="Times New Roman" w:cs="Times New Roman"/>
          <w:sz w:val="24"/>
          <w:szCs w:val="24"/>
        </w:rPr>
        <w:t xml:space="preserve"> prompted by something valuable that the consumer</w:t>
      </w:r>
      <w:r w:rsidR="005B3475">
        <w:rPr>
          <w:rFonts w:ascii="Times New Roman" w:hAnsi="Times New Roman" w:cs="Times New Roman"/>
          <w:sz w:val="24"/>
          <w:szCs w:val="24"/>
        </w:rPr>
        <w:t xml:space="preserve"> perceives to have received from the service provide</w:t>
      </w:r>
      <w:r w:rsidR="00356147">
        <w:rPr>
          <w:rFonts w:ascii="Times New Roman" w:hAnsi="Times New Roman" w:cs="Times New Roman"/>
          <w:sz w:val="24"/>
          <w:szCs w:val="24"/>
        </w:rPr>
        <w:t xml:space="preserve">r. </w:t>
      </w:r>
      <w:r w:rsidR="00C94CD7">
        <w:rPr>
          <w:rFonts w:ascii="Times New Roman" w:hAnsi="Times New Roman" w:cs="Times New Roman"/>
          <w:sz w:val="24"/>
          <w:szCs w:val="24"/>
        </w:rPr>
        <w:t xml:space="preserve">SET has been considered as an appropriate lens to analyse </w:t>
      </w:r>
      <w:r w:rsidR="00934E26">
        <w:rPr>
          <w:rFonts w:ascii="Times New Roman" w:hAnsi="Times New Roman" w:cs="Times New Roman"/>
          <w:sz w:val="24"/>
          <w:szCs w:val="24"/>
        </w:rPr>
        <w:t>information exchange behaviour in social networks in extant literature (</w:t>
      </w:r>
      <w:r w:rsidR="00987087">
        <w:rPr>
          <w:rFonts w:ascii="Times New Roman" w:hAnsi="Times New Roman" w:cs="Times New Roman"/>
          <w:sz w:val="24"/>
          <w:szCs w:val="24"/>
        </w:rPr>
        <w:t xml:space="preserve">Wang and Liu, 2019; </w:t>
      </w:r>
      <w:r w:rsidR="00087436">
        <w:rPr>
          <w:rFonts w:ascii="Times New Roman" w:hAnsi="Times New Roman" w:cs="Times New Roman"/>
          <w:sz w:val="24"/>
          <w:szCs w:val="24"/>
        </w:rPr>
        <w:t>Lamb, Cai and McKenna, 2020)</w:t>
      </w:r>
      <w:r w:rsidR="0056232A">
        <w:rPr>
          <w:rFonts w:ascii="Times New Roman" w:hAnsi="Times New Roman" w:cs="Times New Roman"/>
          <w:sz w:val="24"/>
          <w:szCs w:val="24"/>
        </w:rPr>
        <w:t xml:space="preserve">. </w:t>
      </w:r>
    </w:p>
    <w:p w14:paraId="4EFF0F51" w14:textId="5B405179" w:rsidR="00677383" w:rsidRDefault="00C22696" w:rsidP="00FE2B8C">
      <w:pPr>
        <w:rPr>
          <w:rFonts w:ascii="Times New Roman" w:hAnsi="Times New Roman" w:cs="Times New Roman"/>
          <w:sz w:val="24"/>
          <w:szCs w:val="24"/>
        </w:rPr>
      </w:pPr>
      <w:r>
        <w:rPr>
          <w:rFonts w:ascii="Times New Roman" w:hAnsi="Times New Roman" w:cs="Times New Roman"/>
          <w:sz w:val="24"/>
          <w:szCs w:val="24"/>
        </w:rPr>
        <w:t xml:space="preserve">One of the ways in which </w:t>
      </w:r>
      <w:r w:rsidR="00787B00">
        <w:rPr>
          <w:rFonts w:ascii="Times New Roman" w:hAnsi="Times New Roman" w:cs="Times New Roman"/>
          <w:sz w:val="24"/>
          <w:szCs w:val="24"/>
        </w:rPr>
        <w:t>an m-shopping service provides</w:t>
      </w:r>
      <w:r w:rsidR="002D4C06">
        <w:rPr>
          <w:rFonts w:ascii="Times New Roman" w:hAnsi="Times New Roman" w:cs="Times New Roman"/>
          <w:sz w:val="24"/>
          <w:szCs w:val="24"/>
        </w:rPr>
        <w:t xml:space="preserve"> a clear benefit to a customer is through personalization. </w:t>
      </w:r>
      <w:r w:rsidR="00831F4A">
        <w:rPr>
          <w:rFonts w:ascii="Times New Roman" w:hAnsi="Times New Roman" w:cs="Times New Roman"/>
          <w:sz w:val="24"/>
          <w:szCs w:val="24"/>
        </w:rPr>
        <w:t>According to studies in hospitality industry, guests who feel a personalized experience</w:t>
      </w:r>
      <w:r w:rsidR="0023786A">
        <w:rPr>
          <w:rFonts w:ascii="Times New Roman" w:hAnsi="Times New Roman" w:cs="Times New Roman"/>
          <w:sz w:val="24"/>
          <w:szCs w:val="24"/>
        </w:rPr>
        <w:t xml:space="preserve"> feel recognized and </w:t>
      </w:r>
      <w:r w:rsidR="00764E30">
        <w:rPr>
          <w:rFonts w:ascii="Times New Roman" w:hAnsi="Times New Roman" w:cs="Times New Roman"/>
          <w:sz w:val="24"/>
          <w:szCs w:val="24"/>
        </w:rPr>
        <w:t xml:space="preserve">extremely valuable </w:t>
      </w:r>
      <w:r w:rsidR="00287BED">
        <w:rPr>
          <w:rFonts w:ascii="Times New Roman" w:hAnsi="Times New Roman" w:cs="Times New Roman"/>
          <w:sz w:val="24"/>
          <w:szCs w:val="24"/>
        </w:rPr>
        <w:t>(</w:t>
      </w:r>
      <w:proofErr w:type="spellStart"/>
      <w:r w:rsidR="00287BED">
        <w:rPr>
          <w:rFonts w:ascii="Times New Roman" w:hAnsi="Times New Roman" w:cs="Times New Roman"/>
          <w:sz w:val="24"/>
          <w:szCs w:val="24"/>
        </w:rPr>
        <w:t>Neuhofer</w:t>
      </w:r>
      <w:proofErr w:type="spellEnd"/>
      <w:r w:rsidR="00287BED">
        <w:rPr>
          <w:rFonts w:ascii="Times New Roman" w:hAnsi="Times New Roman" w:cs="Times New Roman"/>
          <w:sz w:val="24"/>
          <w:szCs w:val="24"/>
        </w:rPr>
        <w:t xml:space="preserve">, </w:t>
      </w:r>
      <w:proofErr w:type="spellStart"/>
      <w:r w:rsidR="00287BED">
        <w:rPr>
          <w:rFonts w:ascii="Times New Roman" w:hAnsi="Times New Roman" w:cs="Times New Roman"/>
          <w:sz w:val="24"/>
          <w:szCs w:val="24"/>
        </w:rPr>
        <w:t>Buhalis</w:t>
      </w:r>
      <w:proofErr w:type="spellEnd"/>
      <w:r w:rsidR="00287BED">
        <w:rPr>
          <w:rFonts w:ascii="Times New Roman" w:hAnsi="Times New Roman" w:cs="Times New Roman"/>
          <w:sz w:val="24"/>
          <w:szCs w:val="24"/>
        </w:rPr>
        <w:t xml:space="preserve"> and </w:t>
      </w:r>
      <w:proofErr w:type="spellStart"/>
      <w:r w:rsidR="00287BED">
        <w:rPr>
          <w:rFonts w:ascii="Times New Roman" w:hAnsi="Times New Roman" w:cs="Times New Roman"/>
          <w:sz w:val="24"/>
          <w:szCs w:val="24"/>
        </w:rPr>
        <w:t>Ladkin</w:t>
      </w:r>
      <w:proofErr w:type="spellEnd"/>
      <w:r w:rsidR="00287BED">
        <w:rPr>
          <w:rFonts w:ascii="Times New Roman" w:hAnsi="Times New Roman" w:cs="Times New Roman"/>
          <w:sz w:val="24"/>
          <w:szCs w:val="24"/>
        </w:rPr>
        <w:t xml:space="preserve">, 2015). </w:t>
      </w:r>
      <w:r w:rsidR="009F5FB1">
        <w:rPr>
          <w:rFonts w:ascii="Times New Roman" w:hAnsi="Times New Roman" w:cs="Times New Roman"/>
          <w:sz w:val="24"/>
          <w:szCs w:val="24"/>
        </w:rPr>
        <w:t>Kang and Namkung (2019)</w:t>
      </w:r>
      <w:r w:rsidR="008D459E">
        <w:rPr>
          <w:rFonts w:ascii="Times New Roman" w:hAnsi="Times New Roman" w:cs="Times New Roman"/>
          <w:sz w:val="24"/>
          <w:szCs w:val="24"/>
        </w:rPr>
        <w:t xml:space="preserve"> found that </w:t>
      </w:r>
      <w:proofErr w:type="gramStart"/>
      <w:r w:rsidR="008D459E">
        <w:rPr>
          <w:rFonts w:ascii="Times New Roman" w:hAnsi="Times New Roman" w:cs="Times New Roman"/>
          <w:sz w:val="24"/>
          <w:szCs w:val="24"/>
        </w:rPr>
        <w:t>with regard to</w:t>
      </w:r>
      <w:proofErr w:type="gramEnd"/>
      <w:r w:rsidR="008D459E">
        <w:rPr>
          <w:rFonts w:ascii="Times New Roman" w:hAnsi="Times New Roman" w:cs="Times New Roman"/>
          <w:sz w:val="24"/>
          <w:szCs w:val="24"/>
        </w:rPr>
        <w:t xml:space="preserve"> </w:t>
      </w:r>
      <w:r w:rsidR="00AF1381">
        <w:rPr>
          <w:rFonts w:ascii="Times New Roman" w:hAnsi="Times New Roman" w:cs="Times New Roman"/>
          <w:sz w:val="24"/>
          <w:szCs w:val="24"/>
        </w:rPr>
        <w:t xml:space="preserve">food service </w:t>
      </w:r>
      <w:r w:rsidR="008D459E">
        <w:rPr>
          <w:rFonts w:ascii="Times New Roman" w:hAnsi="Times New Roman" w:cs="Times New Roman"/>
          <w:sz w:val="24"/>
          <w:szCs w:val="24"/>
        </w:rPr>
        <w:t>mobile apps</w:t>
      </w:r>
      <w:r w:rsidR="000D715E">
        <w:rPr>
          <w:rFonts w:ascii="Times New Roman" w:hAnsi="Times New Roman" w:cs="Times New Roman"/>
          <w:sz w:val="24"/>
          <w:szCs w:val="24"/>
        </w:rPr>
        <w:t>, p</w:t>
      </w:r>
      <w:r w:rsidR="00AF1381">
        <w:rPr>
          <w:rFonts w:ascii="Times New Roman" w:hAnsi="Times New Roman" w:cs="Times New Roman"/>
          <w:sz w:val="24"/>
          <w:szCs w:val="24"/>
        </w:rPr>
        <w:t>ersonalization leads to greater perceived benefits</w:t>
      </w:r>
      <w:r w:rsidR="00B322C7">
        <w:rPr>
          <w:rFonts w:ascii="Times New Roman" w:hAnsi="Times New Roman" w:cs="Times New Roman"/>
          <w:sz w:val="24"/>
          <w:szCs w:val="24"/>
        </w:rPr>
        <w:t xml:space="preserve"> and perceived value</w:t>
      </w:r>
      <w:r w:rsidR="007A47A1">
        <w:rPr>
          <w:rFonts w:ascii="Times New Roman" w:hAnsi="Times New Roman" w:cs="Times New Roman"/>
          <w:sz w:val="24"/>
          <w:szCs w:val="24"/>
        </w:rPr>
        <w:t>. T</w:t>
      </w:r>
      <w:r w:rsidR="00B322C7">
        <w:rPr>
          <w:rFonts w:ascii="Times New Roman" w:hAnsi="Times New Roman" w:cs="Times New Roman"/>
          <w:sz w:val="24"/>
          <w:szCs w:val="24"/>
        </w:rPr>
        <w:t>hus</w:t>
      </w:r>
      <w:r w:rsidR="007A47A1">
        <w:rPr>
          <w:rFonts w:ascii="Times New Roman" w:hAnsi="Times New Roman" w:cs="Times New Roman"/>
          <w:sz w:val="24"/>
          <w:szCs w:val="24"/>
        </w:rPr>
        <w:t>,</w:t>
      </w:r>
      <w:r w:rsidR="00E65194">
        <w:rPr>
          <w:rFonts w:ascii="Times New Roman" w:hAnsi="Times New Roman" w:cs="Times New Roman"/>
          <w:sz w:val="24"/>
          <w:szCs w:val="24"/>
        </w:rPr>
        <w:t xml:space="preserve"> based on social exchange theory, </w:t>
      </w:r>
      <w:r w:rsidR="000D715E">
        <w:rPr>
          <w:rFonts w:ascii="Times New Roman" w:hAnsi="Times New Roman" w:cs="Times New Roman"/>
          <w:sz w:val="24"/>
          <w:szCs w:val="24"/>
        </w:rPr>
        <w:t>personalization</w:t>
      </w:r>
      <w:r w:rsidR="00E65194">
        <w:rPr>
          <w:rFonts w:ascii="Times New Roman" w:hAnsi="Times New Roman" w:cs="Times New Roman"/>
          <w:sz w:val="24"/>
          <w:szCs w:val="24"/>
        </w:rPr>
        <w:t xml:space="preserve"> can trigger an obligation to reciprocate</w:t>
      </w:r>
      <w:r w:rsidR="002814A8">
        <w:rPr>
          <w:rFonts w:ascii="Times New Roman" w:hAnsi="Times New Roman" w:cs="Times New Roman"/>
          <w:sz w:val="24"/>
          <w:szCs w:val="24"/>
        </w:rPr>
        <w:t xml:space="preserve"> </w:t>
      </w:r>
      <w:r w:rsidR="00C673FB">
        <w:rPr>
          <w:rFonts w:ascii="Times New Roman" w:hAnsi="Times New Roman" w:cs="Times New Roman"/>
          <w:sz w:val="24"/>
          <w:szCs w:val="24"/>
        </w:rPr>
        <w:t>– which in the case of m-shopping app</w:t>
      </w:r>
      <w:r w:rsidR="00B55C3D">
        <w:rPr>
          <w:rFonts w:ascii="Times New Roman" w:hAnsi="Times New Roman" w:cs="Times New Roman"/>
          <w:sz w:val="24"/>
          <w:szCs w:val="24"/>
        </w:rPr>
        <w:t xml:space="preserve"> could take the form of deep </w:t>
      </w:r>
      <w:proofErr w:type="spellStart"/>
      <w:r w:rsidR="00B55C3D">
        <w:rPr>
          <w:rFonts w:ascii="Times New Roman" w:hAnsi="Times New Roman" w:cs="Times New Roman"/>
          <w:sz w:val="24"/>
          <w:szCs w:val="24"/>
        </w:rPr>
        <w:t>eWOM</w:t>
      </w:r>
      <w:proofErr w:type="spellEnd"/>
      <w:r w:rsidR="00D77E74">
        <w:rPr>
          <w:rFonts w:ascii="Times New Roman" w:hAnsi="Times New Roman" w:cs="Times New Roman"/>
          <w:sz w:val="24"/>
          <w:szCs w:val="24"/>
        </w:rPr>
        <w:t xml:space="preserve"> providing behaviour.</w:t>
      </w:r>
      <w:r w:rsidR="006A2B58">
        <w:rPr>
          <w:rFonts w:ascii="Times New Roman" w:hAnsi="Times New Roman" w:cs="Times New Roman"/>
          <w:sz w:val="24"/>
          <w:szCs w:val="24"/>
        </w:rPr>
        <w:t xml:space="preserve"> </w:t>
      </w:r>
      <w:r w:rsidR="00695A4D">
        <w:rPr>
          <w:rFonts w:ascii="Times New Roman" w:hAnsi="Times New Roman" w:cs="Times New Roman"/>
          <w:sz w:val="24"/>
          <w:szCs w:val="24"/>
        </w:rPr>
        <w:t>Yang et al (2015)</w:t>
      </w:r>
      <w:r w:rsidR="006A2B58">
        <w:rPr>
          <w:rFonts w:ascii="Times New Roman" w:hAnsi="Times New Roman" w:cs="Times New Roman"/>
          <w:sz w:val="24"/>
          <w:szCs w:val="24"/>
        </w:rPr>
        <w:t xml:space="preserve"> in fact</w:t>
      </w:r>
      <w:r w:rsidR="00695A4D">
        <w:rPr>
          <w:rFonts w:ascii="Times New Roman" w:hAnsi="Times New Roman" w:cs="Times New Roman"/>
          <w:sz w:val="24"/>
          <w:szCs w:val="24"/>
        </w:rPr>
        <w:t xml:space="preserve"> found </w:t>
      </w:r>
      <w:proofErr w:type="spellStart"/>
      <w:r w:rsidR="004276B0">
        <w:rPr>
          <w:rFonts w:ascii="Times New Roman" w:hAnsi="Times New Roman" w:cs="Times New Roman"/>
          <w:sz w:val="24"/>
          <w:szCs w:val="24"/>
        </w:rPr>
        <w:t>eWOM</w:t>
      </w:r>
      <w:proofErr w:type="spellEnd"/>
      <w:r w:rsidR="004276B0">
        <w:rPr>
          <w:rFonts w:ascii="Times New Roman" w:hAnsi="Times New Roman" w:cs="Times New Roman"/>
          <w:sz w:val="24"/>
          <w:szCs w:val="24"/>
        </w:rPr>
        <w:t xml:space="preserve"> as a reciprocal behavioural outcome</w:t>
      </w:r>
      <w:r w:rsidR="00942939">
        <w:rPr>
          <w:rFonts w:ascii="Times New Roman" w:hAnsi="Times New Roman" w:cs="Times New Roman"/>
          <w:sz w:val="24"/>
          <w:szCs w:val="24"/>
        </w:rPr>
        <w:t xml:space="preserve"> in the context of social-</w:t>
      </w:r>
      <w:r w:rsidR="00942939">
        <w:rPr>
          <w:rFonts w:ascii="Times New Roman" w:hAnsi="Times New Roman" w:cs="Times New Roman"/>
          <w:sz w:val="24"/>
          <w:szCs w:val="24"/>
        </w:rPr>
        <w:lastRenderedPageBreak/>
        <w:t>shopping m-commerce, though, in th</w:t>
      </w:r>
      <w:r w:rsidR="006A2B58">
        <w:rPr>
          <w:rFonts w:ascii="Times New Roman" w:hAnsi="Times New Roman" w:cs="Times New Roman"/>
          <w:sz w:val="24"/>
          <w:szCs w:val="24"/>
        </w:rPr>
        <w:t>eir</w:t>
      </w:r>
      <w:r w:rsidR="00942939">
        <w:rPr>
          <w:rFonts w:ascii="Times New Roman" w:hAnsi="Times New Roman" w:cs="Times New Roman"/>
          <w:sz w:val="24"/>
          <w:szCs w:val="24"/>
        </w:rPr>
        <w:t xml:space="preserve"> study </w:t>
      </w:r>
      <w:proofErr w:type="spellStart"/>
      <w:r w:rsidR="00942939">
        <w:rPr>
          <w:rFonts w:ascii="Times New Roman" w:hAnsi="Times New Roman" w:cs="Times New Roman"/>
          <w:sz w:val="24"/>
          <w:szCs w:val="24"/>
        </w:rPr>
        <w:t>eWOM</w:t>
      </w:r>
      <w:proofErr w:type="spellEnd"/>
      <w:r w:rsidR="00942939">
        <w:rPr>
          <w:rFonts w:ascii="Times New Roman" w:hAnsi="Times New Roman" w:cs="Times New Roman"/>
          <w:sz w:val="24"/>
          <w:szCs w:val="24"/>
        </w:rPr>
        <w:t xml:space="preserve"> was measured as</w:t>
      </w:r>
      <w:r w:rsidR="007A47A1">
        <w:rPr>
          <w:rFonts w:ascii="Times New Roman" w:hAnsi="Times New Roman" w:cs="Times New Roman"/>
          <w:sz w:val="24"/>
          <w:szCs w:val="24"/>
        </w:rPr>
        <w:t xml:space="preserve"> just recommendation behaviour. </w:t>
      </w:r>
      <w:r w:rsidR="00942939">
        <w:rPr>
          <w:rFonts w:ascii="Times New Roman" w:hAnsi="Times New Roman" w:cs="Times New Roman"/>
          <w:sz w:val="24"/>
          <w:szCs w:val="24"/>
        </w:rPr>
        <w:t xml:space="preserve"> </w:t>
      </w:r>
      <w:r w:rsidR="00D77E74">
        <w:rPr>
          <w:rFonts w:ascii="Times New Roman" w:hAnsi="Times New Roman" w:cs="Times New Roman"/>
          <w:sz w:val="24"/>
          <w:szCs w:val="24"/>
        </w:rPr>
        <w:t>We therefore attempt to understand the mechanisms through which perceived personalization is transformed into deep</w:t>
      </w:r>
      <w:r w:rsidR="00146A91">
        <w:rPr>
          <w:rFonts w:ascii="Times New Roman" w:hAnsi="Times New Roman" w:cs="Times New Roman"/>
          <w:sz w:val="24"/>
          <w:szCs w:val="24"/>
        </w:rPr>
        <w:t xml:space="preserve"> </w:t>
      </w:r>
      <w:proofErr w:type="spellStart"/>
      <w:r w:rsidR="00146A91">
        <w:rPr>
          <w:rFonts w:ascii="Times New Roman" w:hAnsi="Times New Roman" w:cs="Times New Roman"/>
          <w:sz w:val="24"/>
          <w:szCs w:val="24"/>
        </w:rPr>
        <w:t>eWOM</w:t>
      </w:r>
      <w:proofErr w:type="spellEnd"/>
      <w:r w:rsidR="00146A91">
        <w:rPr>
          <w:rFonts w:ascii="Times New Roman" w:hAnsi="Times New Roman" w:cs="Times New Roman"/>
          <w:sz w:val="24"/>
          <w:szCs w:val="24"/>
        </w:rPr>
        <w:t xml:space="preserve"> providing behaviour. </w:t>
      </w:r>
      <w:r w:rsidR="00B64779">
        <w:rPr>
          <w:rFonts w:ascii="Times New Roman" w:hAnsi="Times New Roman" w:cs="Times New Roman"/>
          <w:sz w:val="24"/>
          <w:szCs w:val="24"/>
        </w:rPr>
        <w:t>In the subsequent sections we build our conceptual model by</w:t>
      </w:r>
      <w:r w:rsidR="00577475">
        <w:rPr>
          <w:rFonts w:ascii="Times New Roman" w:hAnsi="Times New Roman" w:cs="Times New Roman"/>
          <w:sz w:val="24"/>
          <w:szCs w:val="24"/>
        </w:rPr>
        <w:t xml:space="preserve"> theoretically exploring the relationships between personalization, the mediating variables and </w:t>
      </w:r>
      <w:r w:rsidR="005E6ACF">
        <w:rPr>
          <w:rFonts w:ascii="Times New Roman" w:hAnsi="Times New Roman" w:cs="Times New Roman"/>
          <w:sz w:val="24"/>
          <w:szCs w:val="24"/>
        </w:rPr>
        <w:t xml:space="preserve">deep </w:t>
      </w:r>
      <w:proofErr w:type="spellStart"/>
      <w:r w:rsidR="005E6ACF">
        <w:rPr>
          <w:rFonts w:ascii="Times New Roman" w:hAnsi="Times New Roman" w:cs="Times New Roman"/>
          <w:sz w:val="24"/>
          <w:szCs w:val="24"/>
        </w:rPr>
        <w:t>eWOM</w:t>
      </w:r>
      <w:proofErr w:type="spellEnd"/>
      <w:r w:rsidR="005E6ACF">
        <w:rPr>
          <w:rFonts w:ascii="Times New Roman" w:hAnsi="Times New Roman" w:cs="Times New Roman"/>
          <w:sz w:val="24"/>
          <w:szCs w:val="24"/>
        </w:rPr>
        <w:t xml:space="preserve">. </w:t>
      </w:r>
    </w:p>
    <w:p w14:paraId="2629D3CC" w14:textId="17C35591" w:rsidR="005E6ACF" w:rsidRPr="005E6ACF" w:rsidRDefault="005E6ACF" w:rsidP="00FE2B8C">
      <w:pPr>
        <w:rPr>
          <w:rFonts w:ascii="Times New Roman" w:hAnsi="Times New Roman" w:cs="Times New Roman"/>
          <w:i/>
          <w:iCs/>
          <w:sz w:val="24"/>
          <w:szCs w:val="24"/>
        </w:rPr>
      </w:pPr>
      <w:r w:rsidRPr="005E6ACF">
        <w:rPr>
          <w:rFonts w:ascii="Times New Roman" w:hAnsi="Times New Roman" w:cs="Times New Roman"/>
          <w:i/>
          <w:iCs/>
          <w:sz w:val="24"/>
          <w:szCs w:val="24"/>
        </w:rPr>
        <w:t>Personalization, Value Perceptions and Personal Identification</w:t>
      </w:r>
    </w:p>
    <w:p w14:paraId="739CEA3A" w14:textId="3D2A5FCA" w:rsidR="006C277E" w:rsidRPr="00AB6501" w:rsidRDefault="00AD0131" w:rsidP="00FE2B8C">
      <w:pPr>
        <w:rPr>
          <w:rFonts w:ascii="Times New Roman" w:hAnsi="Times New Roman" w:cs="Times New Roman"/>
          <w:sz w:val="24"/>
          <w:szCs w:val="24"/>
        </w:rPr>
      </w:pPr>
      <w:r w:rsidRPr="00AB6501">
        <w:rPr>
          <w:rFonts w:ascii="Times New Roman" w:hAnsi="Times New Roman" w:cs="Times New Roman"/>
          <w:sz w:val="24"/>
          <w:szCs w:val="24"/>
        </w:rPr>
        <w:t xml:space="preserve">According to </w:t>
      </w:r>
      <w:r w:rsidR="002166B1" w:rsidRPr="00AB6501">
        <w:rPr>
          <w:rFonts w:ascii="Times New Roman" w:hAnsi="Times New Roman" w:cs="Times New Roman"/>
          <w:sz w:val="24"/>
          <w:szCs w:val="24"/>
        </w:rPr>
        <w:t>T</w:t>
      </w:r>
      <w:r w:rsidR="008D303B" w:rsidRPr="00AB6501">
        <w:rPr>
          <w:rFonts w:ascii="Times New Roman" w:hAnsi="Times New Roman" w:cs="Times New Roman"/>
          <w:sz w:val="24"/>
          <w:szCs w:val="24"/>
        </w:rPr>
        <w:t xml:space="preserve">ran </w:t>
      </w:r>
      <w:r w:rsidR="008D303B"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8D303B" w:rsidRPr="00AB6501">
        <w:rPr>
          <w:rFonts w:ascii="Times New Roman" w:hAnsi="Times New Roman" w:cs="Times New Roman"/>
          <w:sz w:val="24"/>
          <w:szCs w:val="24"/>
        </w:rPr>
        <w:t xml:space="preserve"> (2020, </w:t>
      </w:r>
      <w:r w:rsidR="00AC4369" w:rsidRPr="00AB6501">
        <w:rPr>
          <w:rFonts w:ascii="Times New Roman" w:hAnsi="Times New Roman" w:cs="Times New Roman"/>
          <w:sz w:val="24"/>
          <w:szCs w:val="24"/>
        </w:rPr>
        <w:t>p:2), p</w:t>
      </w:r>
      <w:r w:rsidRPr="00AB6501">
        <w:rPr>
          <w:rFonts w:ascii="Times New Roman" w:hAnsi="Times New Roman" w:cs="Times New Roman"/>
          <w:sz w:val="24"/>
          <w:szCs w:val="24"/>
        </w:rPr>
        <w:t>ersonalization</w:t>
      </w:r>
      <w:r w:rsidR="002166B1" w:rsidRPr="00AB6501">
        <w:rPr>
          <w:rFonts w:ascii="Times New Roman" w:hAnsi="Times New Roman" w:cs="Times New Roman"/>
          <w:sz w:val="24"/>
          <w:szCs w:val="24"/>
        </w:rPr>
        <w:t xml:space="preserve"> is defined as “</w:t>
      </w:r>
      <w:r w:rsidRPr="00AB6501">
        <w:rPr>
          <w:rFonts w:ascii="Times New Roman" w:hAnsi="Times New Roman" w:cs="Times New Roman"/>
          <w:sz w:val="24"/>
          <w:szCs w:val="24"/>
        </w:rPr>
        <w:t>developing individualized communication to a particular consumer based on the consumer’s implied or stated preferences</w:t>
      </w:r>
      <w:r w:rsidR="00251561" w:rsidRPr="00AB6501">
        <w:rPr>
          <w:rFonts w:ascii="Times New Roman" w:hAnsi="Times New Roman" w:cs="Times New Roman"/>
          <w:sz w:val="24"/>
          <w:szCs w:val="24"/>
        </w:rPr>
        <w:t>”</w:t>
      </w:r>
      <w:r w:rsidRPr="00AB6501">
        <w:rPr>
          <w:rFonts w:ascii="Times New Roman" w:hAnsi="Times New Roman" w:cs="Times New Roman"/>
          <w:sz w:val="24"/>
          <w:szCs w:val="24"/>
        </w:rPr>
        <w:t>.</w:t>
      </w:r>
      <w:r w:rsidR="00107978" w:rsidRPr="00AB6501">
        <w:rPr>
          <w:rFonts w:ascii="Times New Roman" w:hAnsi="Times New Roman" w:cs="Times New Roman"/>
          <w:sz w:val="24"/>
          <w:szCs w:val="24"/>
        </w:rPr>
        <w:t xml:space="preserve"> </w:t>
      </w:r>
      <w:r w:rsidR="00734357" w:rsidRPr="00AB6501">
        <w:rPr>
          <w:rFonts w:ascii="Times New Roman" w:hAnsi="Times New Roman" w:cs="Times New Roman"/>
          <w:sz w:val="24"/>
          <w:szCs w:val="24"/>
        </w:rPr>
        <w:t>Personalization</w:t>
      </w:r>
      <w:r w:rsidR="00B067C8">
        <w:rPr>
          <w:rFonts w:ascii="Times New Roman" w:hAnsi="Times New Roman" w:cs="Times New Roman"/>
          <w:sz w:val="24"/>
          <w:szCs w:val="24"/>
        </w:rPr>
        <w:t xml:space="preserve"> as a strategy to </w:t>
      </w:r>
      <w:r w:rsidR="00700C2C">
        <w:rPr>
          <w:rFonts w:ascii="Times New Roman" w:hAnsi="Times New Roman" w:cs="Times New Roman"/>
          <w:sz w:val="24"/>
          <w:szCs w:val="24"/>
        </w:rPr>
        <w:t>develop consumer relationships</w:t>
      </w:r>
      <w:r w:rsidR="00734357" w:rsidRPr="00AB6501">
        <w:rPr>
          <w:rFonts w:ascii="Times New Roman" w:hAnsi="Times New Roman" w:cs="Times New Roman"/>
          <w:sz w:val="24"/>
          <w:szCs w:val="24"/>
        </w:rPr>
        <w:t xml:space="preserve"> has been widely used in the mobile shopping context (</w:t>
      </w:r>
      <w:r w:rsidR="008309A9" w:rsidRPr="00AB6501">
        <w:rPr>
          <w:rFonts w:ascii="Times New Roman" w:hAnsi="Times New Roman" w:cs="Times New Roman"/>
          <w:sz w:val="24"/>
          <w:szCs w:val="24"/>
        </w:rPr>
        <w:t xml:space="preserve">Huang and Zhou, 2018). </w:t>
      </w:r>
      <w:r w:rsidR="006C4A8D" w:rsidRPr="00AB6501">
        <w:rPr>
          <w:rFonts w:ascii="Times New Roman" w:hAnsi="Times New Roman" w:cs="Times New Roman"/>
          <w:sz w:val="24"/>
          <w:szCs w:val="24"/>
        </w:rPr>
        <w:t xml:space="preserve">Personalization is considered as an important </w:t>
      </w:r>
      <w:r w:rsidR="00AF7320" w:rsidRPr="00AB6501">
        <w:rPr>
          <w:rFonts w:ascii="Times New Roman" w:hAnsi="Times New Roman" w:cs="Times New Roman"/>
          <w:sz w:val="24"/>
          <w:szCs w:val="24"/>
        </w:rPr>
        <w:t xml:space="preserve">factor that influences consumer adoption and repeat usage of </w:t>
      </w:r>
      <w:proofErr w:type="gramStart"/>
      <w:r w:rsidR="00AF7320" w:rsidRPr="00AB6501">
        <w:rPr>
          <w:rFonts w:ascii="Times New Roman" w:hAnsi="Times New Roman" w:cs="Times New Roman"/>
          <w:sz w:val="24"/>
          <w:szCs w:val="24"/>
        </w:rPr>
        <w:t>e-commerce</w:t>
      </w:r>
      <w:r w:rsidR="00BE709E" w:rsidRPr="00AB6501">
        <w:rPr>
          <w:rFonts w:ascii="Times New Roman" w:hAnsi="Times New Roman" w:cs="Times New Roman"/>
          <w:sz w:val="24"/>
          <w:szCs w:val="24"/>
        </w:rPr>
        <w:t xml:space="preserve"> </w:t>
      </w:r>
      <w:r w:rsidR="00AF7320" w:rsidRPr="00AB6501">
        <w:rPr>
          <w:rFonts w:ascii="Times New Roman" w:hAnsi="Times New Roman" w:cs="Times New Roman"/>
          <w:sz w:val="24"/>
          <w:szCs w:val="24"/>
        </w:rPr>
        <w:t>based</w:t>
      </w:r>
      <w:proofErr w:type="gramEnd"/>
      <w:r w:rsidR="00AF7320" w:rsidRPr="00AB6501">
        <w:rPr>
          <w:rFonts w:ascii="Times New Roman" w:hAnsi="Times New Roman" w:cs="Times New Roman"/>
          <w:sz w:val="24"/>
          <w:szCs w:val="24"/>
        </w:rPr>
        <w:t xml:space="preserve"> services</w:t>
      </w:r>
      <w:r w:rsidR="007A47A1">
        <w:rPr>
          <w:rFonts w:ascii="Times New Roman" w:hAnsi="Times New Roman" w:cs="Times New Roman"/>
          <w:sz w:val="24"/>
          <w:szCs w:val="24"/>
        </w:rPr>
        <w:t xml:space="preserve"> that use mobile phones</w:t>
      </w:r>
      <w:r w:rsidR="00627724" w:rsidRPr="00AB6501">
        <w:rPr>
          <w:rFonts w:ascii="Times New Roman" w:hAnsi="Times New Roman" w:cs="Times New Roman"/>
          <w:sz w:val="24"/>
          <w:szCs w:val="24"/>
        </w:rPr>
        <w:t>.</w:t>
      </w:r>
      <w:r w:rsidR="00700C2C">
        <w:rPr>
          <w:rFonts w:ascii="Times New Roman" w:hAnsi="Times New Roman" w:cs="Times New Roman"/>
          <w:sz w:val="24"/>
          <w:szCs w:val="24"/>
        </w:rPr>
        <w:t xml:space="preserve"> A</w:t>
      </w:r>
      <w:r w:rsidR="009055A3" w:rsidRPr="00AB6501">
        <w:rPr>
          <w:rFonts w:ascii="Times New Roman" w:hAnsi="Times New Roman" w:cs="Times New Roman"/>
          <w:sz w:val="24"/>
          <w:szCs w:val="24"/>
        </w:rPr>
        <w:t xml:space="preserve">s </w:t>
      </w:r>
      <w:r w:rsidR="00B37A42" w:rsidRPr="00AB6501">
        <w:rPr>
          <w:rFonts w:ascii="Times New Roman" w:hAnsi="Times New Roman" w:cs="Times New Roman"/>
          <w:sz w:val="24"/>
          <w:szCs w:val="24"/>
        </w:rPr>
        <w:t>Hsieh, Lee and Tsang (2021) argues, m</w:t>
      </w:r>
      <w:r w:rsidR="00EC00DE" w:rsidRPr="00AB6501">
        <w:rPr>
          <w:rFonts w:ascii="Times New Roman" w:hAnsi="Times New Roman" w:cs="Times New Roman"/>
          <w:color w:val="2E2E2E"/>
          <w:sz w:val="24"/>
          <w:szCs w:val="24"/>
        </w:rPr>
        <w:t>obile phones are an ideal personalized medium for contacting and interacting with consumers.</w:t>
      </w:r>
      <w:r w:rsidR="00D478D1" w:rsidRPr="00AB6501">
        <w:rPr>
          <w:rFonts w:ascii="Times New Roman" w:hAnsi="Times New Roman" w:cs="Times New Roman"/>
          <w:sz w:val="24"/>
          <w:szCs w:val="24"/>
        </w:rPr>
        <w:t xml:space="preserve"> However, research that focus on the consequences of personali</w:t>
      </w:r>
      <w:r w:rsidR="00172B2E" w:rsidRPr="00AB6501">
        <w:rPr>
          <w:rFonts w:ascii="Times New Roman" w:hAnsi="Times New Roman" w:cs="Times New Roman"/>
          <w:sz w:val="24"/>
          <w:szCs w:val="24"/>
        </w:rPr>
        <w:t>z</w:t>
      </w:r>
      <w:r w:rsidR="00D478D1" w:rsidRPr="00AB6501">
        <w:rPr>
          <w:rFonts w:ascii="Times New Roman" w:hAnsi="Times New Roman" w:cs="Times New Roman"/>
          <w:sz w:val="24"/>
          <w:szCs w:val="24"/>
        </w:rPr>
        <w:t>ation in t</w:t>
      </w:r>
      <w:r w:rsidR="0065584A" w:rsidRPr="00AB6501">
        <w:rPr>
          <w:rFonts w:ascii="Times New Roman" w:hAnsi="Times New Roman" w:cs="Times New Roman"/>
          <w:sz w:val="24"/>
          <w:szCs w:val="24"/>
        </w:rPr>
        <w:t>he domain of m-commerce</w:t>
      </w:r>
      <w:r w:rsidR="00F6197E" w:rsidRPr="00AB6501">
        <w:rPr>
          <w:rFonts w:ascii="Times New Roman" w:hAnsi="Times New Roman" w:cs="Times New Roman"/>
          <w:sz w:val="24"/>
          <w:szCs w:val="24"/>
        </w:rPr>
        <w:t>,</w:t>
      </w:r>
      <w:r w:rsidR="009646FD" w:rsidRPr="00AB6501">
        <w:rPr>
          <w:rFonts w:ascii="Times New Roman" w:hAnsi="Times New Roman" w:cs="Times New Roman"/>
          <w:sz w:val="24"/>
          <w:szCs w:val="24"/>
        </w:rPr>
        <w:t xml:space="preserve"> especially the psychologica</w:t>
      </w:r>
      <w:r w:rsidR="001D67A8">
        <w:rPr>
          <w:rFonts w:ascii="Times New Roman" w:hAnsi="Times New Roman" w:cs="Times New Roman"/>
          <w:sz w:val="24"/>
          <w:szCs w:val="24"/>
        </w:rPr>
        <w:t>l and behavioural outcomes that ensue</w:t>
      </w:r>
      <w:r w:rsidR="002935CE">
        <w:rPr>
          <w:rFonts w:ascii="Times New Roman" w:hAnsi="Times New Roman" w:cs="Times New Roman"/>
          <w:sz w:val="24"/>
          <w:szCs w:val="24"/>
        </w:rPr>
        <w:t xml:space="preserve"> </w:t>
      </w:r>
      <w:r w:rsidR="00F524E9" w:rsidRPr="00AB6501">
        <w:rPr>
          <w:rFonts w:ascii="Times New Roman" w:hAnsi="Times New Roman" w:cs="Times New Roman"/>
          <w:sz w:val="24"/>
          <w:szCs w:val="24"/>
        </w:rPr>
        <w:t xml:space="preserve">adoption of personalization is still </w:t>
      </w:r>
      <w:r w:rsidR="001170A0">
        <w:rPr>
          <w:rFonts w:ascii="Times New Roman" w:hAnsi="Times New Roman" w:cs="Times New Roman"/>
          <w:sz w:val="24"/>
          <w:szCs w:val="24"/>
        </w:rPr>
        <w:t xml:space="preserve">quite </w:t>
      </w:r>
      <w:r w:rsidR="001721EB" w:rsidRPr="00AB6501">
        <w:rPr>
          <w:rFonts w:ascii="Times New Roman" w:hAnsi="Times New Roman" w:cs="Times New Roman"/>
          <w:sz w:val="24"/>
          <w:szCs w:val="24"/>
        </w:rPr>
        <w:t xml:space="preserve">rare (Huang and Zhou, 2018). </w:t>
      </w:r>
    </w:p>
    <w:p w14:paraId="3AC6C725" w14:textId="273DA6FE" w:rsidR="00781D47" w:rsidRDefault="00401D92" w:rsidP="00FE2B8C">
      <w:pPr>
        <w:rPr>
          <w:rFonts w:ascii="Times New Roman" w:hAnsi="Times New Roman" w:cs="Times New Roman"/>
          <w:color w:val="222222"/>
          <w:sz w:val="24"/>
          <w:szCs w:val="24"/>
          <w:shd w:val="clear" w:color="auto" w:fill="FFFFFF"/>
        </w:rPr>
      </w:pPr>
      <w:r w:rsidRPr="00AB6501">
        <w:rPr>
          <w:rFonts w:ascii="Times New Roman" w:hAnsi="Times New Roman" w:cs="Times New Roman"/>
          <w:sz w:val="24"/>
          <w:szCs w:val="24"/>
        </w:rPr>
        <w:t>While p</w:t>
      </w:r>
      <w:r w:rsidR="00627724" w:rsidRPr="00AB6501">
        <w:rPr>
          <w:rFonts w:ascii="Times New Roman" w:hAnsi="Times New Roman" w:cs="Times New Roman"/>
          <w:sz w:val="24"/>
          <w:szCs w:val="24"/>
        </w:rPr>
        <w:t>ersonalization has been seen to have an indirect impact on</w:t>
      </w:r>
      <w:r w:rsidR="0040233A" w:rsidRPr="00AB6501">
        <w:rPr>
          <w:rFonts w:ascii="Times New Roman" w:hAnsi="Times New Roman" w:cs="Times New Roman"/>
          <w:sz w:val="24"/>
          <w:szCs w:val="24"/>
        </w:rPr>
        <w:t xml:space="preserve"> loyalty across a range of contexts like</w:t>
      </w:r>
      <w:r w:rsidR="00E168A5" w:rsidRPr="00AB6501">
        <w:rPr>
          <w:rFonts w:ascii="Times New Roman" w:hAnsi="Times New Roman" w:cs="Times New Roman"/>
          <w:sz w:val="24"/>
          <w:szCs w:val="24"/>
        </w:rPr>
        <w:t xml:space="preserve"> </w:t>
      </w:r>
      <w:r w:rsidR="000F42BE" w:rsidRPr="00AB6501">
        <w:rPr>
          <w:rFonts w:ascii="Times New Roman" w:hAnsi="Times New Roman" w:cs="Times New Roman"/>
          <w:sz w:val="24"/>
          <w:szCs w:val="24"/>
        </w:rPr>
        <w:t>fo</w:t>
      </w:r>
      <w:r w:rsidR="00661ADE" w:rsidRPr="00AB6501">
        <w:rPr>
          <w:rFonts w:ascii="Times New Roman" w:hAnsi="Times New Roman" w:cs="Times New Roman"/>
          <w:sz w:val="24"/>
          <w:szCs w:val="24"/>
        </w:rPr>
        <w:t xml:space="preserve">od </w:t>
      </w:r>
      <w:r w:rsidR="00212C4D" w:rsidRPr="00AB6501">
        <w:rPr>
          <w:rFonts w:ascii="Times New Roman" w:hAnsi="Times New Roman" w:cs="Times New Roman"/>
          <w:sz w:val="24"/>
          <w:szCs w:val="24"/>
        </w:rPr>
        <w:t xml:space="preserve">service mobile </w:t>
      </w:r>
      <w:r w:rsidR="00661ADE" w:rsidRPr="00AB6501">
        <w:rPr>
          <w:rFonts w:ascii="Times New Roman" w:hAnsi="Times New Roman" w:cs="Times New Roman"/>
          <w:sz w:val="24"/>
          <w:szCs w:val="24"/>
        </w:rPr>
        <w:t>apps</w:t>
      </w:r>
      <w:r w:rsidR="00212C4D" w:rsidRPr="00AB6501">
        <w:rPr>
          <w:rFonts w:ascii="Times New Roman" w:hAnsi="Times New Roman" w:cs="Times New Roman"/>
          <w:sz w:val="24"/>
          <w:szCs w:val="24"/>
        </w:rPr>
        <w:t xml:space="preserve"> (</w:t>
      </w:r>
      <w:r w:rsidR="006C277E" w:rsidRPr="00AB6501">
        <w:rPr>
          <w:rFonts w:ascii="Times New Roman" w:hAnsi="Times New Roman" w:cs="Times New Roman"/>
          <w:sz w:val="24"/>
          <w:szCs w:val="24"/>
        </w:rPr>
        <w:t>K</w:t>
      </w:r>
      <w:r w:rsidR="00212C4D" w:rsidRPr="00AB6501">
        <w:rPr>
          <w:rFonts w:ascii="Times New Roman" w:hAnsi="Times New Roman" w:cs="Times New Roman"/>
          <w:sz w:val="24"/>
          <w:szCs w:val="24"/>
        </w:rPr>
        <w:t>ang and Namkung, 201</w:t>
      </w:r>
      <w:r w:rsidR="00F5529A" w:rsidRPr="00AB6501">
        <w:rPr>
          <w:rFonts w:ascii="Times New Roman" w:hAnsi="Times New Roman" w:cs="Times New Roman"/>
          <w:sz w:val="24"/>
          <w:szCs w:val="24"/>
        </w:rPr>
        <w:t>9</w:t>
      </w:r>
      <w:r w:rsidR="006C277E" w:rsidRPr="00AB6501">
        <w:rPr>
          <w:rFonts w:ascii="Times New Roman" w:hAnsi="Times New Roman" w:cs="Times New Roman"/>
          <w:sz w:val="24"/>
          <w:szCs w:val="24"/>
        </w:rPr>
        <w:t>)</w:t>
      </w:r>
      <w:r w:rsidR="00FA15F9">
        <w:rPr>
          <w:rFonts w:ascii="Times New Roman" w:hAnsi="Times New Roman" w:cs="Times New Roman"/>
          <w:sz w:val="24"/>
          <w:szCs w:val="24"/>
        </w:rPr>
        <w:t>,</w:t>
      </w:r>
      <w:r w:rsidR="00661ADE" w:rsidRPr="00AB6501">
        <w:rPr>
          <w:rFonts w:ascii="Times New Roman" w:hAnsi="Times New Roman" w:cs="Times New Roman"/>
          <w:sz w:val="24"/>
          <w:szCs w:val="24"/>
        </w:rPr>
        <w:t xml:space="preserve"> </w:t>
      </w:r>
      <w:r w:rsidR="00E168A5" w:rsidRPr="00AB6501">
        <w:rPr>
          <w:rFonts w:ascii="Times New Roman" w:hAnsi="Times New Roman" w:cs="Times New Roman"/>
          <w:sz w:val="24"/>
          <w:szCs w:val="24"/>
        </w:rPr>
        <w:t>Facebook</w:t>
      </w:r>
      <w:r w:rsidR="000A44C5" w:rsidRPr="00AB6501">
        <w:rPr>
          <w:rFonts w:ascii="Times New Roman" w:hAnsi="Times New Roman" w:cs="Times New Roman"/>
          <w:sz w:val="24"/>
          <w:szCs w:val="24"/>
        </w:rPr>
        <w:t xml:space="preserve"> ads</w:t>
      </w:r>
      <w:r w:rsidR="0040233A" w:rsidRPr="00AB6501">
        <w:rPr>
          <w:rFonts w:ascii="Times New Roman" w:hAnsi="Times New Roman" w:cs="Times New Roman"/>
          <w:sz w:val="24"/>
          <w:szCs w:val="24"/>
        </w:rPr>
        <w:t xml:space="preserve"> (</w:t>
      </w:r>
      <w:r w:rsidR="00D263A8" w:rsidRPr="00AB6501">
        <w:rPr>
          <w:rFonts w:ascii="Times New Roman" w:hAnsi="Times New Roman" w:cs="Times New Roman"/>
          <w:sz w:val="24"/>
          <w:szCs w:val="24"/>
        </w:rPr>
        <w:t>Shanahan, Tran and Taylor, 2019)</w:t>
      </w:r>
      <w:r w:rsidR="009A354A" w:rsidRPr="00AB6501">
        <w:rPr>
          <w:rFonts w:ascii="Times New Roman" w:hAnsi="Times New Roman" w:cs="Times New Roman"/>
          <w:sz w:val="24"/>
          <w:szCs w:val="24"/>
        </w:rPr>
        <w:t xml:space="preserve">, </w:t>
      </w:r>
      <w:r w:rsidR="00461AD4" w:rsidRPr="00AB6501">
        <w:rPr>
          <w:rFonts w:ascii="Times New Roman" w:hAnsi="Times New Roman" w:cs="Times New Roman"/>
          <w:sz w:val="24"/>
          <w:szCs w:val="24"/>
        </w:rPr>
        <w:t>tourism websites (</w:t>
      </w:r>
      <w:r w:rsidR="00AE5FB1" w:rsidRPr="00AB6501">
        <w:rPr>
          <w:rFonts w:ascii="Times New Roman" w:hAnsi="Times New Roman" w:cs="Times New Roman"/>
          <w:color w:val="222222"/>
          <w:sz w:val="24"/>
          <w:szCs w:val="24"/>
          <w:shd w:val="clear" w:color="auto" w:fill="FFFFFF"/>
        </w:rPr>
        <w:t>Martínez-González &amp; Álvarez-Albelo, 2021)</w:t>
      </w:r>
      <w:r w:rsidR="00FE2B8C" w:rsidRPr="00AB6501">
        <w:rPr>
          <w:rFonts w:ascii="Times New Roman" w:hAnsi="Times New Roman" w:cs="Times New Roman"/>
          <w:color w:val="222222"/>
          <w:sz w:val="24"/>
          <w:szCs w:val="24"/>
          <w:shd w:val="clear" w:color="auto" w:fill="FFFFFF"/>
        </w:rPr>
        <w:t>, omnichannel retailing (</w:t>
      </w:r>
      <w:proofErr w:type="spellStart"/>
      <w:r w:rsidR="00FE2B8C" w:rsidRPr="00AB6501">
        <w:rPr>
          <w:rFonts w:ascii="Times New Roman" w:hAnsi="Times New Roman" w:cs="Times New Roman"/>
          <w:color w:val="222222"/>
          <w:sz w:val="24"/>
          <w:szCs w:val="24"/>
          <w:shd w:val="clear" w:color="auto" w:fill="FFFFFF"/>
        </w:rPr>
        <w:t>Tyrväinen</w:t>
      </w:r>
      <w:proofErr w:type="spellEnd"/>
      <w:r w:rsidR="00FE2B8C" w:rsidRPr="00AB6501">
        <w:rPr>
          <w:rFonts w:ascii="Times New Roman" w:hAnsi="Times New Roman" w:cs="Times New Roman"/>
          <w:color w:val="222222"/>
          <w:sz w:val="24"/>
          <w:szCs w:val="24"/>
          <w:shd w:val="clear" w:color="auto" w:fill="FFFFFF"/>
        </w:rPr>
        <w:t xml:space="preserve">, </w:t>
      </w:r>
      <w:proofErr w:type="spellStart"/>
      <w:r w:rsidR="00FE2B8C" w:rsidRPr="00AB6501">
        <w:rPr>
          <w:rFonts w:ascii="Times New Roman" w:hAnsi="Times New Roman" w:cs="Times New Roman"/>
          <w:color w:val="222222"/>
          <w:sz w:val="24"/>
          <w:szCs w:val="24"/>
          <w:shd w:val="clear" w:color="auto" w:fill="FFFFFF"/>
        </w:rPr>
        <w:t>Karjaluoto</w:t>
      </w:r>
      <w:proofErr w:type="spellEnd"/>
      <w:r w:rsidR="00FE2B8C" w:rsidRPr="00AB6501">
        <w:rPr>
          <w:rFonts w:ascii="Times New Roman" w:hAnsi="Times New Roman" w:cs="Times New Roman"/>
          <w:color w:val="222222"/>
          <w:sz w:val="24"/>
          <w:szCs w:val="24"/>
          <w:shd w:val="clear" w:color="auto" w:fill="FFFFFF"/>
        </w:rPr>
        <w:t xml:space="preserve">, &amp; </w:t>
      </w:r>
      <w:proofErr w:type="spellStart"/>
      <w:r w:rsidR="00FE2B8C" w:rsidRPr="00AB6501">
        <w:rPr>
          <w:rFonts w:ascii="Times New Roman" w:hAnsi="Times New Roman" w:cs="Times New Roman"/>
          <w:color w:val="222222"/>
          <w:sz w:val="24"/>
          <w:szCs w:val="24"/>
          <w:shd w:val="clear" w:color="auto" w:fill="FFFFFF"/>
        </w:rPr>
        <w:t>Saarijärvi</w:t>
      </w:r>
      <w:proofErr w:type="spellEnd"/>
      <w:r w:rsidR="00FE2B8C" w:rsidRPr="00AB6501">
        <w:rPr>
          <w:rFonts w:ascii="Times New Roman" w:hAnsi="Times New Roman" w:cs="Times New Roman"/>
          <w:color w:val="222222"/>
          <w:sz w:val="24"/>
          <w:szCs w:val="24"/>
          <w:shd w:val="clear" w:color="auto" w:fill="FFFFFF"/>
        </w:rPr>
        <w:t>, 2020)</w:t>
      </w:r>
      <w:r w:rsidR="00944244" w:rsidRPr="00AB6501">
        <w:rPr>
          <w:rFonts w:ascii="Times New Roman" w:hAnsi="Times New Roman" w:cs="Times New Roman"/>
          <w:color w:val="222222"/>
          <w:sz w:val="24"/>
          <w:szCs w:val="24"/>
          <w:shd w:val="clear" w:color="auto" w:fill="FFFFFF"/>
        </w:rPr>
        <w:t xml:space="preserve"> etc.</w:t>
      </w:r>
      <w:r w:rsidR="00E25D68" w:rsidRPr="00AB6501">
        <w:rPr>
          <w:rFonts w:ascii="Times New Roman" w:hAnsi="Times New Roman" w:cs="Times New Roman"/>
          <w:color w:val="222222"/>
          <w:sz w:val="24"/>
          <w:szCs w:val="24"/>
          <w:shd w:val="clear" w:color="auto" w:fill="FFFFFF"/>
        </w:rPr>
        <w:t xml:space="preserve">, few studies have explored the relationship between perceived personalisation and </w:t>
      </w:r>
      <w:proofErr w:type="spellStart"/>
      <w:r w:rsidR="00E25D68" w:rsidRPr="00AB6501">
        <w:rPr>
          <w:rFonts w:ascii="Times New Roman" w:hAnsi="Times New Roman" w:cs="Times New Roman"/>
          <w:color w:val="222222"/>
          <w:sz w:val="24"/>
          <w:szCs w:val="24"/>
          <w:shd w:val="clear" w:color="auto" w:fill="FFFFFF"/>
        </w:rPr>
        <w:t>eWOM</w:t>
      </w:r>
      <w:proofErr w:type="spellEnd"/>
      <w:r w:rsidR="00E25D68" w:rsidRPr="00AB6501">
        <w:rPr>
          <w:rFonts w:ascii="Times New Roman" w:hAnsi="Times New Roman" w:cs="Times New Roman"/>
          <w:color w:val="222222"/>
          <w:sz w:val="24"/>
          <w:szCs w:val="24"/>
          <w:shd w:val="clear" w:color="auto" w:fill="FFFFFF"/>
        </w:rPr>
        <w:t xml:space="preserve"> providing behaviour. </w:t>
      </w:r>
      <w:r w:rsidR="00F8417F" w:rsidRPr="00AB6501">
        <w:rPr>
          <w:rFonts w:ascii="Times New Roman" w:hAnsi="Times New Roman" w:cs="Times New Roman"/>
          <w:color w:val="222222"/>
          <w:sz w:val="24"/>
          <w:szCs w:val="24"/>
          <w:shd w:val="clear" w:color="auto" w:fill="FFFFFF"/>
        </w:rPr>
        <w:t xml:space="preserve"> Most of these stu</w:t>
      </w:r>
      <w:r w:rsidR="00F844FD" w:rsidRPr="00AB6501">
        <w:rPr>
          <w:rFonts w:ascii="Times New Roman" w:hAnsi="Times New Roman" w:cs="Times New Roman"/>
          <w:color w:val="222222"/>
          <w:sz w:val="24"/>
          <w:szCs w:val="24"/>
          <w:shd w:val="clear" w:color="auto" w:fill="FFFFFF"/>
        </w:rPr>
        <w:t xml:space="preserve">dies consider </w:t>
      </w:r>
      <w:r w:rsidR="00397E0E" w:rsidRPr="00AB6501">
        <w:rPr>
          <w:rFonts w:ascii="Times New Roman" w:hAnsi="Times New Roman" w:cs="Times New Roman"/>
          <w:color w:val="222222"/>
          <w:sz w:val="24"/>
          <w:szCs w:val="24"/>
          <w:shd w:val="clear" w:color="auto" w:fill="FFFFFF"/>
        </w:rPr>
        <w:t>loyalty as an indirect outco</w:t>
      </w:r>
      <w:r w:rsidR="00A92C70" w:rsidRPr="00AB6501">
        <w:rPr>
          <w:rFonts w:ascii="Times New Roman" w:hAnsi="Times New Roman" w:cs="Times New Roman"/>
          <w:color w:val="222222"/>
          <w:sz w:val="24"/>
          <w:szCs w:val="24"/>
          <w:shd w:val="clear" w:color="auto" w:fill="FFFFFF"/>
        </w:rPr>
        <w:t>me of</w:t>
      </w:r>
      <w:r w:rsidR="005E0894" w:rsidRPr="00AB6501">
        <w:rPr>
          <w:rFonts w:ascii="Times New Roman" w:hAnsi="Times New Roman" w:cs="Times New Roman"/>
          <w:color w:val="222222"/>
          <w:sz w:val="24"/>
          <w:szCs w:val="24"/>
          <w:shd w:val="clear" w:color="auto" w:fill="FFFFFF"/>
        </w:rPr>
        <w:t xml:space="preserve"> perceived personalisation</w:t>
      </w:r>
      <w:r w:rsidR="003D2992" w:rsidRPr="00AB6501">
        <w:rPr>
          <w:rFonts w:ascii="Times New Roman" w:hAnsi="Times New Roman" w:cs="Times New Roman"/>
          <w:color w:val="222222"/>
          <w:sz w:val="24"/>
          <w:szCs w:val="24"/>
          <w:shd w:val="clear" w:color="auto" w:fill="FFFFFF"/>
        </w:rPr>
        <w:t>.</w:t>
      </w:r>
      <w:r w:rsidR="002552DD" w:rsidRPr="00AB6501">
        <w:rPr>
          <w:rFonts w:ascii="Times New Roman" w:hAnsi="Times New Roman" w:cs="Times New Roman"/>
          <w:color w:val="222222"/>
          <w:sz w:val="24"/>
          <w:szCs w:val="24"/>
          <w:shd w:val="clear" w:color="auto" w:fill="FFFFFF"/>
        </w:rPr>
        <w:t xml:space="preserve"> While loyalty is an important concept</w:t>
      </w:r>
      <w:r w:rsidR="008E6D55" w:rsidRPr="00AB6501">
        <w:rPr>
          <w:rFonts w:ascii="Times New Roman" w:hAnsi="Times New Roman" w:cs="Times New Roman"/>
          <w:color w:val="222222"/>
          <w:sz w:val="24"/>
          <w:szCs w:val="24"/>
          <w:shd w:val="clear" w:color="auto" w:fill="FFFFFF"/>
        </w:rPr>
        <w:t xml:space="preserve"> associated with </w:t>
      </w:r>
      <w:proofErr w:type="spellStart"/>
      <w:r w:rsidR="008E6D55" w:rsidRPr="00AB6501">
        <w:rPr>
          <w:rFonts w:ascii="Times New Roman" w:hAnsi="Times New Roman" w:cs="Times New Roman"/>
          <w:color w:val="222222"/>
          <w:sz w:val="24"/>
          <w:szCs w:val="24"/>
          <w:shd w:val="clear" w:color="auto" w:fill="FFFFFF"/>
        </w:rPr>
        <w:t>eWOM</w:t>
      </w:r>
      <w:proofErr w:type="spellEnd"/>
      <w:r w:rsidR="008E6D55" w:rsidRPr="00AB6501">
        <w:rPr>
          <w:rFonts w:ascii="Times New Roman" w:hAnsi="Times New Roman" w:cs="Times New Roman"/>
          <w:color w:val="222222"/>
          <w:sz w:val="24"/>
          <w:szCs w:val="24"/>
          <w:shd w:val="clear" w:color="auto" w:fill="FFFFFF"/>
        </w:rPr>
        <w:t xml:space="preserve">, </w:t>
      </w:r>
      <w:r w:rsidR="00F512E8">
        <w:rPr>
          <w:rFonts w:ascii="Times New Roman" w:hAnsi="Times New Roman" w:cs="Times New Roman"/>
          <w:color w:val="222222"/>
          <w:sz w:val="24"/>
          <w:szCs w:val="24"/>
          <w:shd w:val="clear" w:color="auto" w:fill="FFFFFF"/>
        </w:rPr>
        <w:t>in most studies</w:t>
      </w:r>
      <w:r w:rsidR="000F1E2F">
        <w:rPr>
          <w:rFonts w:ascii="Times New Roman" w:hAnsi="Times New Roman" w:cs="Times New Roman"/>
          <w:color w:val="222222"/>
          <w:sz w:val="24"/>
          <w:szCs w:val="24"/>
          <w:shd w:val="clear" w:color="auto" w:fill="FFFFFF"/>
        </w:rPr>
        <w:t>,</w:t>
      </w:r>
      <w:r w:rsidR="00F512E8">
        <w:rPr>
          <w:rFonts w:ascii="Times New Roman" w:hAnsi="Times New Roman" w:cs="Times New Roman"/>
          <w:color w:val="222222"/>
          <w:sz w:val="24"/>
          <w:szCs w:val="24"/>
          <w:shd w:val="clear" w:color="auto" w:fill="FFFFFF"/>
        </w:rPr>
        <w:t xml:space="preserve"> </w:t>
      </w:r>
      <w:r w:rsidR="008E6D55" w:rsidRPr="00AB6501">
        <w:rPr>
          <w:rFonts w:ascii="Times New Roman" w:hAnsi="Times New Roman" w:cs="Times New Roman"/>
          <w:color w:val="222222"/>
          <w:sz w:val="24"/>
          <w:szCs w:val="24"/>
          <w:shd w:val="clear" w:color="auto" w:fill="FFFFFF"/>
        </w:rPr>
        <w:t>loyalty</w:t>
      </w:r>
      <w:r w:rsidR="000E39C6">
        <w:rPr>
          <w:rFonts w:ascii="Times New Roman" w:hAnsi="Times New Roman" w:cs="Times New Roman"/>
          <w:color w:val="222222"/>
          <w:sz w:val="24"/>
          <w:szCs w:val="24"/>
          <w:shd w:val="clear" w:color="auto" w:fill="FFFFFF"/>
        </w:rPr>
        <w:t xml:space="preserve"> </w:t>
      </w:r>
      <w:r w:rsidR="00996759" w:rsidRPr="00AB6501">
        <w:rPr>
          <w:rFonts w:ascii="Times New Roman" w:hAnsi="Times New Roman" w:cs="Times New Roman"/>
          <w:color w:val="222222"/>
          <w:sz w:val="24"/>
          <w:szCs w:val="24"/>
          <w:shd w:val="clear" w:color="auto" w:fill="FFFFFF"/>
        </w:rPr>
        <w:t xml:space="preserve">is often understood as </w:t>
      </w:r>
      <w:r w:rsidR="00F512E8">
        <w:rPr>
          <w:rFonts w:ascii="Times New Roman" w:hAnsi="Times New Roman" w:cs="Times New Roman"/>
          <w:color w:val="222222"/>
          <w:sz w:val="24"/>
          <w:szCs w:val="24"/>
          <w:shd w:val="clear" w:color="auto" w:fill="FFFFFF"/>
        </w:rPr>
        <w:t xml:space="preserve">just </w:t>
      </w:r>
      <w:r w:rsidR="00996759" w:rsidRPr="00AB6501">
        <w:rPr>
          <w:rFonts w:ascii="Times New Roman" w:hAnsi="Times New Roman" w:cs="Times New Roman"/>
          <w:color w:val="222222"/>
          <w:sz w:val="24"/>
          <w:szCs w:val="24"/>
          <w:shd w:val="clear" w:color="auto" w:fill="FFFFFF"/>
        </w:rPr>
        <w:t xml:space="preserve">repeat patronage, </w:t>
      </w:r>
      <w:r w:rsidR="00981FD6" w:rsidRPr="00AB6501">
        <w:rPr>
          <w:rFonts w:ascii="Times New Roman" w:hAnsi="Times New Roman" w:cs="Times New Roman"/>
          <w:color w:val="222222"/>
          <w:sz w:val="24"/>
          <w:szCs w:val="24"/>
          <w:shd w:val="clear" w:color="auto" w:fill="FFFFFF"/>
        </w:rPr>
        <w:t xml:space="preserve">positive recommendation propensity etc. </w:t>
      </w:r>
    </w:p>
    <w:p w14:paraId="09D00B3E" w14:textId="31F8C9DF" w:rsidR="00A84886" w:rsidRPr="00211B26" w:rsidRDefault="002A0C59" w:rsidP="00FE2B8C">
      <w:pPr>
        <w:rPr>
          <w:rFonts w:ascii="Times New Roman" w:hAnsi="Times New Roman" w:cs="Times New Roman"/>
          <w:sz w:val="24"/>
          <w:szCs w:val="24"/>
        </w:rPr>
      </w:pPr>
      <w:r>
        <w:rPr>
          <w:rFonts w:ascii="Times New Roman" w:hAnsi="Times New Roman" w:cs="Times New Roman"/>
          <w:color w:val="222222"/>
          <w:sz w:val="24"/>
          <w:szCs w:val="24"/>
          <w:shd w:val="clear" w:color="auto" w:fill="FFFFFF"/>
        </w:rPr>
        <w:t>V</w:t>
      </w:r>
      <w:r w:rsidR="00A84886">
        <w:rPr>
          <w:rFonts w:ascii="Times New Roman" w:hAnsi="Times New Roman" w:cs="Times New Roman"/>
          <w:color w:val="222222"/>
          <w:sz w:val="24"/>
          <w:szCs w:val="24"/>
          <w:shd w:val="clear" w:color="auto" w:fill="FFFFFF"/>
        </w:rPr>
        <w:t>alue</w:t>
      </w:r>
      <w:r>
        <w:rPr>
          <w:rFonts w:ascii="Times New Roman" w:hAnsi="Times New Roman" w:cs="Times New Roman"/>
          <w:color w:val="222222"/>
          <w:sz w:val="24"/>
          <w:szCs w:val="24"/>
          <w:shd w:val="clear" w:color="auto" w:fill="FFFFFF"/>
        </w:rPr>
        <w:t xml:space="preserve"> perception</w:t>
      </w:r>
      <w:r w:rsidR="00A84886">
        <w:rPr>
          <w:rFonts w:ascii="Times New Roman" w:hAnsi="Times New Roman" w:cs="Times New Roman"/>
          <w:color w:val="222222"/>
          <w:sz w:val="24"/>
          <w:szCs w:val="24"/>
          <w:shd w:val="clear" w:color="auto" w:fill="FFFFFF"/>
        </w:rPr>
        <w:t xml:space="preserve"> has also been considered as </w:t>
      </w:r>
      <w:r w:rsidR="00631D13">
        <w:rPr>
          <w:rFonts w:ascii="Times New Roman" w:hAnsi="Times New Roman" w:cs="Times New Roman"/>
          <w:color w:val="222222"/>
          <w:sz w:val="24"/>
          <w:szCs w:val="24"/>
          <w:shd w:val="clear" w:color="auto" w:fill="FFFFFF"/>
        </w:rPr>
        <w:t xml:space="preserve">a </w:t>
      </w:r>
      <w:r w:rsidR="005D5D13">
        <w:rPr>
          <w:rFonts w:ascii="Times New Roman" w:hAnsi="Times New Roman" w:cs="Times New Roman"/>
          <w:color w:val="222222"/>
          <w:sz w:val="24"/>
          <w:szCs w:val="24"/>
          <w:shd w:val="clear" w:color="auto" w:fill="FFFFFF"/>
        </w:rPr>
        <w:t>proximal</w:t>
      </w:r>
      <w:r w:rsidR="00686A1C">
        <w:rPr>
          <w:rFonts w:ascii="Times New Roman" w:hAnsi="Times New Roman" w:cs="Times New Roman"/>
          <w:color w:val="222222"/>
          <w:sz w:val="24"/>
          <w:szCs w:val="24"/>
          <w:shd w:val="clear" w:color="auto" w:fill="FFFFFF"/>
        </w:rPr>
        <w:t xml:space="preserve"> consequence of personalization (e</w:t>
      </w:r>
      <w:r w:rsidR="00AB651C">
        <w:rPr>
          <w:rFonts w:ascii="Times New Roman" w:hAnsi="Times New Roman" w:cs="Times New Roman"/>
          <w:color w:val="222222"/>
          <w:sz w:val="24"/>
          <w:szCs w:val="24"/>
          <w:shd w:val="clear" w:color="auto" w:fill="FFFFFF"/>
        </w:rPr>
        <w:t>.</w:t>
      </w:r>
      <w:r w:rsidR="00686A1C">
        <w:rPr>
          <w:rFonts w:ascii="Times New Roman" w:hAnsi="Times New Roman" w:cs="Times New Roman"/>
          <w:color w:val="222222"/>
          <w:sz w:val="24"/>
          <w:szCs w:val="24"/>
          <w:shd w:val="clear" w:color="auto" w:fill="FFFFFF"/>
        </w:rPr>
        <w:t xml:space="preserve">g. </w:t>
      </w:r>
      <w:proofErr w:type="spellStart"/>
      <w:r w:rsidR="00683E16">
        <w:rPr>
          <w:rFonts w:ascii="Times New Roman" w:hAnsi="Times New Roman" w:cs="Times New Roman"/>
          <w:color w:val="222222"/>
          <w:sz w:val="24"/>
          <w:szCs w:val="24"/>
          <w:shd w:val="clear" w:color="auto" w:fill="FFFFFF"/>
        </w:rPr>
        <w:t>Assiouras</w:t>
      </w:r>
      <w:proofErr w:type="spellEnd"/>
      <w:r w:rsidR="00683E16">
        <w:rPr>
          <w:rFonts w:ascii="Times New Roman" w:hAnsi="Times New Roman" w:cs="Times New Roman"/>
          <w:color w:val="222222"/>
          <w:sz w:val="24"/>
          <w:szCs w:val="24"/>
          <w:shd w:val="clear" w:color="auto" w:fill="FFFFFF"/>
        </w:rPr>
        <w:t xml:space="preserve"> </w:t>
      </w:r>
      <w:r w:rsidR="00683E16" w:rsidRPr="001C23DA">
        <w:rPr>
          <w:rFonts w:ascii="Times New Roman" w:hAnsi="Times New Roman" w:cs="Times New Roman"/>
          <w:i/>
          <w:color w:val="222222"/>
          <w:sz w:val="24"/>
          <w:szCs w:val="24"/>
          <w:shd w:val="clear" w:color="auto" w:fill="FFFFFF"/>
        </w:rPr>
        <w:t>et al</w:t>
      </w:r>
      <w:r w:rsidR="00F200F5" w:rsidRPr="001C23DA">
        <w:rPr>
          <w:rFonts w:ascii="Times New Roman" w:hAnsi="Times New Roman" w:cs="Times New Roman"/>
          <w:i/>
          <w:color w:val="222222"/>
          <w:sz w:val="24"/>
          <w:szCs w:val="24"/>
          <w:shd w:val="clear" w:color="auto" w:fill="FFFFFF"/>
        </w:rPr>
        <w:t>.</w:t>
      </w:r>
      <w:r w:rsidR="00683E16">
        <w:rPr>
          <w:rFonts w:ascii="Times New Roman" w:hAnsi="Times New Roman" w:cs="Times New Roman"/>
          <w:color w:val="222222"/>
          <w:sz w:val="24"/>
          <w:szCs w:val="24"/>
          <w:shd w:val="clear" w:color="auto" w:fill="FFFFFF"/>
        </w:rPr>
        <w:t>, 2019;</w:t>
      </w:r>
      <w:r w:rsidR="00E313C5">
        <w:rPr>
          <w:rFonts w:ascii="Times New Roman" w:hAnsi="Times New Roman" w:cs="Times New Roman"/>
          <w:color w:val="222222"/>
          <w:sz w:val="24"/>
          <w:szCs w:val="24"/>
          <w:shd w:val="clear" w:color="auto" w:fill="FFFFFF"/>
        </w:rPr>
        <w:t xml:space="preserve"> Kang and Namkung, </w:t>
      </w:r>
      <w:r w:rsidR="00631D13">
        <w:rPr>
          <w:rFonts w:ascii="Times New Roman" w:hAnsi="Times New Roman" w:cs="Times New Roman"/>
          <w:color w:val="222222"/>
          <w:sz w:val="24"/>
          <w:szCs w:val="24"/>
          <w:shd w:val="clear" w:color="auto" w:fill="FFFFFF"/>
        </w:rPr>
        <w:t>2019 etc.)</w:t>
      </w:r>
      <w:r w:rsidR="0085100B">
        <w:rPr>
          <w:rFonts w:ascii="Times New Roman" w:hAnsi="Times New Roman" w:cs="Times New Roman"/>
          <w:color w:val="222222"/>
          <w:sz w:val="24"/>
          <w:szCs w:val="24"/>
          <w:shd w:val="clear" w:color="auto" w:fill="FFFFFF"/>
        </w:rPr>
        <w:t>. Personalization</w:t>
      </w:r>
      <w:r w:rsidR="00855DF5">
        <w:rPr>
          <w:rFonts w:ascii="Times New Roman" w:hAnsi="Times New Roman" w:cs="Times New Roman"/>
          <w:color w:val="222222"/>
          <w:sz w:val="24"/>
          <w:szCs w:val="24"/>
          <w:shd w:val="clear" w:color="auto" w:fill="FFFFFF"/>
        </w:rPr>
        <w:t xml:space="preserve"> in m-shopping involves tailor</w:t>
      </w:r>
      <w:r w:rsidR="00855190">
        <w:rPr>
          <w:rFonts w:ascii="Times New Roman" w:hAnsi="Times New Roman" w:cs="Times New Roman"/>
          <w:color w:val="222222"/>
          <w:sz w:val="24"/>
          <w:szCs w:val="24"/>
          <w:shd w:val="clear" w:color="auto" w:fill="FFFFFF"/>
        </w:rPr>
        <w:t>ing</w:t>
      </w:r>
      <w:r w:rsidR="00855DF5">
        <w:rPr>
          <w:rFonts w:ascii="Times New Roman" w:hAnsi="Times New Roman" w:cs="Times New Roman"/>
          <w:color w:val="222222"/>
          <w:sz w:val="24"/>
          <w:szCs w:val="24"/>
          <w:shd w:val="clear" w:color="auto" w:fill="FFFFFF"/>
        </w:rPr>
        <w:t xml:space="preserve"> the</w:t>
      </w:r>
      <w:r w:rsidR="001B73A9">
        <w:rPr>
          <w:rFonts w:ascii="Times New Roman" w:hAnsi="Times New Roman" w:cs="Times New Roman"/>
          <w:color w:val="222222"/>
          <w:sz w:val="24"/>
          <w:szCs w:val="24"/>
          <w:shd w:val="clear" w:color="auto" w:fill="FFFFFF"/>
        </w:rPr>
        <w:t xml:space="preserve"> presentation of pages, functionality</w:t>
      </w:r>
      <w:r w:rsidR="00E3349F">
        <w:rPr>
          <w:rFonts w:ascii="Times New Roman" w:hAnsi="Times New Roman" w:cs="Times New Roman"/>
          <w:color w:val="222222"/>
          <w:sz w:val="24"/>
          <w:szCs w:val="24"/>
          <w:shd w:val="clear" w:color="auto" w:fill="FFFFFF"/>
        </w:rPr>
        <w:t>,</w:t>
      </w:r>
      <w:r w:rsidR="00855DF5">
        <w:rPr>
          <w:rFonts w:ascii="Times New Roman" w:hAnsi="Times New Roman" w:cs="Times New Roman"/>
          <w:color w:val="222222"/>
          <w:sz w:val="24"/>
          <w:szCs w:val="24"/>
          <w:shd w:val="clear" w:color="auto" w:fill="FFFFFF"/>
        </w:rPr>
        <w:t xml:space="preserve"> interface</w:t>
      </w:r>
      <w:r w:rsidR="005902C6">
        <w:rPr>
          <w:rFonts w:ascii="Times New Roman" w:hAnsi="Times New Roman" w:cs="Times New Roman"/>
          <w:color w:val="222222"/>
          <w:sz w:val="24"/>
          <w:szCs w:val="24"/>
          <w:shd w:val="clear" w:color="auto" w:fill="FFFFFF"/>
        </w:rPr>
        <w:t xml:space="preserve"> and</w:t>
      </w:r>
      <w:r w:rsidR="00E3349F">
        <w:rPr>
          <w:rFonts w:ascii="Times New Roman" w:hAnsi="Times New Roman" w:cs="Times New Roman"/>
          <w:color w:val="222222"/>
          <w:sz w:val="24"/>
          <w:szCs w:val="24"/>
          <w:shd w:val="clear" w:color="auto" w:fill="FFFFFF"/>
        </w:rPr>
        <w:t xml:space="preserve"> content and </w:t>
      </w:r>
      <w:r w:rsidR="00855DF5">
        <w:rPr>
          <w:rFonts w:ascii="Times New Roman" w:hAnsi="Times New Roman" w:cs="Times New Roman"/>
          <w:color w:val="222222"/>
          <w:sz w:val="24"/>
          <w:szCs w:val="24"/>
          <w:shd w:val="clear" w:color="auto" w:fill="FFFFFF"/>
        </w:rPr>
        <w:t>to</w:t>
      </w:r>
      <w:r w:rsidR="005902C6">
        <w:rPr>
          <w:rFonts w:ascii="Times New Roman" w:hAnsi="Times New Roman" w:cs="Times New Roman"/>
          <w:color w:val="222222"/>
          <w:sz w:val="24"/>
          <w:szCs w:val="24"/>
          <w:shd w:val="clear" w:color="auto" w:fill="FFFFFF"/>
        </w:rPr>
        <w:t xml:space="preserve"> match </w:t>
      </w:r>
      <w:r w:rsidR="00855DF5">
        <w:rPr>
          <w:rFonts w:ascii="Times New Roman" w:hAnsi="Times New Roman" w:cs="Times New Roman"/>
          <w:color w:val="222222"/>
          <w:sz w:val="24"/>
          <w:szCs w:val="24"/>
          <w:shd w:val="clear" w:color="auto" w:fill="FFFFFF"/>
        </w:rPr>
        <w:t>the</w:t>
      </w:r>
      <w:r w:rsidR="004C7FF6">
        <w:rPr>
          <w:rFonts w:ascii="Times New Roman" w:hAnsi="Times New Roman" w:cs="Times New Roman"/>
          <w:color w:val="222222"/>
          <w:sz w:val="24"/>
          <w:szCs w:val="24"/>
          <w:shd w:val="clear" w:color="auto" w:fill="FFFFFF"/>
        </w:rPr>
        <w:t xml:space="preserve"> specific requirements of the consumer</w:t>
      </w:r>
      <w:r w:rsidR="00B513AA">
        <w:rPr>
          <w:rFonts w:ascii="Times New Roman" w:hAnsi="Times New Roman" w:cs="Times New Roman"/>
          <w:color w:val="222222"/>
          <w:sz w:val="24"/>
          <w:szCs w:val="24"/>
          <w:shd w:val="clear" w:color="auto" w:fill="FFFFFF"/>
        </w:rPr>
        <w:t xml:space="preserve"> thereby</w:t>
      </w:r>
      <w:r w:rsidR="006F6D69">
        <w:rPr>
          <w:rFonts w:ascii="Times New Roman" w:hAnsi="Times New Roman" w:cs="Times New Roman"/>
          <w:color w:val="222222"/>
          <w:sz w:val="24"/>
          <w:szCs w:val="24"/>
          <w:shd w:val="clear" w:color="auto" w:fill="FFFFFF"/>
        </w:rPr>
        <w:t xml:space="preserve"> improving a consumer’s perception of the value associated with a m-shopping app. </w:t>
      </w:r>
      <w:r w:rsidR="00257AF7">
        <w:rPr>
          <w:rFonts w:ascii="Times New Roman" w:hAnsi="Times New Roman" w:cs="Times New Roman"/>
          <w:color w:val="222222"/>
          <w:sz w:val="24"/>
          <w:szCs w:val="24"/>
          <w:shd w:val="clear" w:color="auto" w:fill="FFFFFF"/>
        </w:rPr>
        <w:t xml:space="preserve">While the idea of value has been conceived in different ways, one of the most enduring </w:t>
      </w:r>
      <w:proofErr w:type="gramStart"/>
      <w:r w:rsidR="00257AF7">
        <w:rPr>
          <w:rFonts w:ascii="Times New Roman" w:hAnsi="Times New Roman" w:cs="Times New Roman"/>
          <w:color w:val="222222"/>
          <w:sz w:val="24"/>
          <w:szCs w:val="24"/>
          <w:shd w:val="clear" w:color="auto" w:fill="FFFFFF"/>
        </w:rPr>
        <w:t>conceptualisation</w:t>
      </w:r>
      <w:proofErr w:type="gramEnd"/>
      <w:r w:rsidR="00257AF7">
        <w:rPr>
          <w:rFonts w:ascii="Times New Roman" w:hAnsi="Times New Roman" w:cs="Times New Roman"/>
          <w:color w:val="222222"/>
          <w:sz w:val="24"/>
          <w:szCs w:val="24"/>
          <w:shd w:val="clear" w:color="auto" w:fill="FFFFFF"/>
        </w:rPr>
        <w:t xml:space="preserve"> of value is based on the utilitarian-hedonic dichotomy </w:t>
      </w:r>
      <w:r w:rsidR="00257AF7" w:rsidRPr="0092676B">
        <w:rPr>
          <w:rFonts w:ascii="Times New Roman" w:hAnsi="Times New Roman" w:cs="Times New Roman"/>
          <w:color w:val="222222"/>
          <w:sz w:val="24"/>
          <w:szCs w:val="24"/>
          <w:shd w:val="clear" w:color="auto" w:fill="FFFFFF"/>
        </w:rPr>
        <w:t>(</w:t>
      </w:r>
      <w:r w:rsidR="00B21BA4" w:rsidRPr="0092676B">
        <w:rPr>
          <w:rFonts w:ascii="Times New Roman" w:hAnsi="Times New Roman" w:cs="Times New Roman"/>
          <w:sz w:val="24"/>
          <w:szCs w:val="24"/>
        </w:rPr>
        <w:t xml:space="preserve">Holbrook and Hirschman, 1982; Babin </w:t>
      </w:r>
      <w:r w:rsidR="00B21BA4" w:rsidRPr="001C23DA">
        <w:rPr>
          <w:rFonts w:ascii="Times New Roman" w:hAnsi="Times New Roman" w:cs="Times New Roman"/>
          <w:i/>
          <w:sz w:val="24"/>
          <w:szCs w:val="24"/>
        </w:rPr>
        <w:t>et al.</w:t>
      </w:r>
      <w:r w:rsidR="00B21BA4" w:rsidRPr="0092676B">
        <w:rPr>
          <w:rFonts w:ascii="Times New Roman" w:hAnsi="Times New Roman" w:cs="Times New Roman"/>
          <w:sz w:val="24"/>
          <w:szCs w:val="24"/>
        </w:rPr>
        <w:t>, 1994)</w:t>
      </w:r>
      <w:r w:rsidR="007460EF" w:rsidRPr="0092676B">
        <w:rPr>
          <w:rFonts w:ascii="Times New Roman" w:hAnsi="Times New Roman" w:cs="Times New Roman"/>
          <w:sz w:val="24"/>
          <w:szCs w:val="24"/>
        </w:rPr>
        <w:t>. Utilitarian value is associated with</w:t>
      </w:r>
      <w:r w:rsidR="00444525" w:rsidRPr="0092676B">
        <w:rPr>
          <w:rFonts w:ascii="Times New Roman" w:hAnsi="Times New Roman" w:cs="Times New Roman"/>
          <w:sz w:val="24"/>
          <w:szCs w:val="24"/>
        </w:rPr>
        <w:t xml:space="preserve"> the</w:t>
      </w:r>
      <w:r w:rsidR="007460EF" w:rsidRPr="0092676B">
        <w:rPr>
          <w:rFonts w:ascii="Times New Roman" w:hAnsi="Times New Roman" w:cs="Times New Roman"/>
          <w:sz w:val="24"/>
          <w:szCs w:val="24"/>
        </w:rPr>
        <w:t xml:space="preserve"> tangible</w:t>
      </w:r>
      <w:r w:rsidR="00444525" w:rsidRPr="0092676B">
        <w:rPr>
          <w:rFonts w:ascii="Times New Roman" w:hAnsi="Times New Roman" w:cs="Times New Roman"/>
          <w:sz w:val="24"/>
          <w:szCs w:val="24"/>
        </w:rPr>
        <w:t xml:space="preserve"> value derived from the functionality of a service or</w:t>
      </w:r>
      <w:r w:rsidR="00321734" w:rsidRPr="0092676B">
        <w:rPr>
          <w:rFonts w:ascii="Times New Roman" w:hAnsi="Times New Roman" w:cs="Times New Roman"/>
          <w:sz w:val="24"/>
          <w:szCs w:val="24"/>
        </w:rPr>
        <w:t xml:space="preserve"> product while hedonic value is associated with subjective</w:t>
      </w:r>
      <w:r w:rsidR="005836CE" w:rsidRPr="0092676B">
        <w:rPr>
          <w:rFonts w:ascii="Times New Roman" w:hAnsi="Times New Roman" w:cs="Times New Roman"/>
          <w:sz w:val="24"/>
          <w:szCs w:val="24"/>
        </w:rPr>
        <w:t xml:space="preserve"> experience, fun and playfulness. </w:t>
      </w:r>
      <w:r w:rsidR="008C3449" w:rsidRPr="0092676B">
        <w:rPr>
          <w:rFonts w:ascii="Times New Roman" w:hAnsi="Times New Roman" w:cs="Times New Roman"/>
          <w:sz w:val="24"/>
          <w:szCs w:val="24"/>
        </w:rPr>
        <w:t xml:space="preserve">Utilitarian and Hedonic values are also not mutually </w:t>
      </w:r>
      <w:r w:rsidR="00A268A7" w:rsidRPr="0092676B">
        <w:rPr>
          <w:rFonts w:ascii="Times New Roman" w:hAnsi="Times New Roman" w:cs="Times New Roman"/>
          <w:sz w:val="24"/>
          <w:szCs w:val="24"/>
        </w:rPr>
        <w:t>exclusive</w:t>
      </w:r>
      <w:r w:rsidR="007E6310" w:rsidRPr="0092676B">
        <w:rPr>
          <w:rFonts w:ascii="Times New Roman" w:hAnsi="Times New Roman" w:cs="Times New Roman"/>
          <w:sz w:val="24"/>
          <w:szCs w:val="24"/>
        </w:rPr>
        <w:t xml:space="preserve">. Both the values can exist together as a customer could derive both utilitarian benefits as well as </w:t>
      </w:r>
      <w:r w:rsidR="00A268A7" w:rsidRPr="0092676B">
        <w:rPr>
          <w:rFonts w:ascii="Times New Roman" w:hAnsi="Times New Roman" w:cs="Times New Roman"/>
          <w:sz w:val="24"/>
          <w:szCs w:val="24"/>
        </w:rPr>
        <w:t xml:space="preserve">hedonic benefits at the same time (Babin </w:t>
      </w:r>
      <w:r w:rsidR="00A268A7" w:rsidRPr="001C23DA">
        <w:rPr>
          <w:rFonts w:ascii="Times New Roman" w:hAnsi="Times New Roman" w:cs="Times New Roman"/>
          <w:i/>
          <w:sz w:val="24"/>
          <w:szCs w:val="24"/>
        </w:rPr>
        <w:t>et al.</w:t>
      </w:r>
      <w:r w:rsidR="00A268A7" w:rsidRPr="0092676B">
        <w:rPr>
          <w:rFonts w:ascii="Times New Roman" w:hAnsi="Times New Roman" w:cs="Times New Roman"/>
          <w:sz w:val="24"/>
          <w:szCs w:val="24"/>
        </w:rPr>
        <w:t>, 1994).</w:t>
      </w:r>
      <w:r w:rsidR="00A268A7">
        <w:t xml:space="preserve"> </w:t>
      </w:r>
      <w:r w:rsidR="00C72B48" w:rsidRPr="008A4094">
        <w:rPr>
          <w:rFonts w:ascii="Times New Roman" w:hAnsi="Times New Roman" w:cs="Times New Roman"/>
          <w:sz w:val="24"/>
          <w:szCs w:val="24"/>
        </w:rPr>
        <w:t xml:space="preserve">Examples of </w:t>
      </w:r>
      <w:r w:rsidR="003A0FAA" w:rsidRPr="008A4094">
        <w:rPr>
          <w:rFonts w:ascii="Times New Roman" w:hAnsi="Times New Roman" w:cs="Times New Roman"/>
          <w:sz w:val="24"/>
          <w:szCs w:val="24"/>
        </w:rPr>
        <w:t xml:space="preserve">utilitarian value includes convenience of usage (Hu et al, 2023) while Hedonic value would include enjoyment </w:t>
      </w:r>
      <w:r w:rsidR="008A4094" w:rsidRPr="008A4094">
        <w:rPr>
          <w:rFonts w:ascii="Times New Roman" w:hAnsi="Times New Roman" w:cs="Times New Roman"/>
          <w:sz w:val="24"/>
          <w:szCs w:val="24"/>
        </w:rPr>
        <w:t>in usage of the m-commerce app</w:t>
      </w:r>
      <w:r w:rsidR="008A4094">
        <w:t xml:space="preserve">. </w:t>
      </w:r>
      <w:r w:rsidR="007A1CBA" w:rsidRPr="00C72B48">
        <w:rPr>
          <w:rFonts w:ascii="Times New Roman" w:hAnsi="Times New Roman" w:cs="Times New Roman"/>
          <w:sz w:val="24"/>
          <w:szCs w:val="24"/>
        </w:rPr>
        <w:t xml:space="preserve">In the case of m-commerce, previous studies have </w:t>
      </w:r>
      <w:r w:rsidR="00EE2EF5" w:rsidRPr="00C72B48">
        <w:rPr>
          <w:rFonts w:ascii="Times New Roman" w:hAnsi="Times New Roman" w:cs="Times New Roman"/>
          <w:sz w:val="24"/>
          <w:szCs w:val="24"/>
        </w:rPr>
        <w:t>considered the importance of utilitarian values.</w:t>
      </w:r>
      <w:r w:rsidR="00EE2EF5">
        <w:t xml:space="preserve"> </w:t>
      </w:r>
      <w:r w:rsidR="00EE2EF5" w:rsidRPr="00211B26">
        <w:rPr>
          <w:rFonts w:ascii="Times New Roman" w:hAnsi="Times New Roman" w:cs="Times New Roman"/>
          <w:sz w:val="24"/>
          <w:szCs w:val="24"/>
        </w:rPr>
        <w:t xml:space="preserve">For instance, </w:t>
      </w:r>
      <w:r w:rsidR="00740D5A" w:rsidRPr="00211B26">
        <w:rPr>
          <w:rFonts w:ascii="Times New Roman" w:hAnsi="Times New Roman" w:cs="Times New Roman"/>
          <w:sz w:val="24"/>
          <w:szCs w:val="24"/>
        </w:rPr>
        <w:t xml:space="preserve">Hu et al (2023), </w:t>
      </w:r>
      <w:r w:rsidR="009372FC" w:rsidRPr="00211B26">
        <w:rPr>
          <w:rFonts w:ascii="Times New Roman" w:hAnsi="Times New Roman" w:cs="Times New Roman"/>
          <w:sz w:val="24"/>
          <w:szCs w:val="24"/>
        </w:rPr>
        <w:t>showed that utilitarian values in m-commerce impact</w:t>
      </w:r>
      <w:r w:rsidR="00211B26" w:rsidRPr="00211B26">
        <w:rPr>
          <w:rFonts w:ascii="Times New Roman" w:hAnsi="Times New Roman" w:cs="Times New Roman"/>
          <w:sz w:val="24"/>
          <w:szCs w:val="24"/>
        </w:rPr>
        <w:t xml:space="preserve"> consumer’s satisfaction, continuance intention and </w:t>
      </w:r>
      <w:proofErr w:type="spellStart"/>
      <w:r w:rsidR="00211B26" w:rsidRPr="00211B26">
        <w:rPr>
          <w:rFonts w:ascii="Times New Roman" w:hAnsi="Times New Roman" w:cs="Times New Roman"/>
          <w:sz w:val="24"/>
          <w:szCs w:val="24"/>
        </w:rPr>
        <w:t>eWOM</w:t>
      </w:r>
      <w:proofErr w:type="spellEnd"/>
      <w:r w:rsidR="00211B26" w:rsidRPr="00211B26">
        <w:rPr>
          <w:rFonts w:ascii="Times New Roman" w:hAnsi="Times New Roman" w:cs="Times New Roman"/>
          <w:sz w:val="24"/>
          <w:szCs w:val="24"/>
        </w:rPr>
        <w:t xml:space="preserve">. </w:t>
      </w:r>
    </w:p>
    <w:p w14:paraId="546E0B04" w14:textId="7D718BF2" w:rsidR="007F508A" w:rsidRDefault="006D0632" w:rsidP="0074420E">
      <w:pPr>
        <w:rPr>
          <w:rFonts w:ascii="Times New Roman" w:hAnsi="Times New Roman" w:cs="Times New Roman"/>
          <w:sz w:val="24"/>
          <w:szCs w:val="24"/>
        </w:rPr>
      </w:pPr>
      <w:r w:rsidRPr="0014291C">
        <w:rPr>
          <w:rFonts w:ascii="Times New Roman" w:hAnsi="Times New Roman" w:cs="Times New Roman"/>
          <w:sz w:val="24"/>
          <w:szCs w:val="24"/>
        </w:rPr>
        <w:t>According to</w:t>
      </w:r>
      <w:r w:rsidR="00035D44" w:rsidRPr="0014291C">
        <w:rPr>
          <w:rFonts w:ascii="Times New Roman" w:hAnsi="Times New Roman" w:cs="Times New Roman"/>
          <w:sz w:val="24"/>
          <w:szCs w:val="24"/>
        </w:rPr>
        <w:t xml:space="preserve"> Pappas </w:t>
      </w:r>
      <w:r w:rsidR="00035D44"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035D44" w:rsidRPr="0014291C">
        <w:rPr>
          <w:rFonts w:ascii="Times New Roman" w:hAnsi="Times New Roman" w:cs="Times New Roman"/>
          <w:sz w:val="24"/>
          <w:szCs w:val="24"/>
        </w:rPr>
        <w:t xml:space="preserve"> (2014)</w:t>
      </w:r>
      <w:r w:rsidRPr="0014291C">
        <w:rPr>
          <w:rFonts w:ascii="Times New Roman" w:hAnsi="Times New Roman" w:cs="Times New Roman"/>
          <w:sz w:val="24"/>
          <w:szCs w:val="24"/>
        </w:rPr>
        <w:t xml:space="preserve"> consumers develop positive feelings when they are treated as valuable customers and their personal needs are taken care of.</w:t>
      </w:r>
      <w:r w:rsidR="005C1348" w:rsidRPr="0014291C">
        <w:rPr>
          <w:rFonts w:ascii="Times New Roman" w:hAnsi="Times New Roman" w:cs="Times New Roman"/>
          <w:sz w:val="24"/>
          <w:szCs w:val="24"/>
        </w:rPr>
        <w:t xml:space="preserve"> </w:t>
      </w:r>
      <w:r w:rsidR="000B32A0">
        <w:rPr>
          <w:rFonts w:ascii="Times New Roman" w:hAnsi="Times New Roman" w:cs="Times New Roman"/>
          <w:sz w:val="24"/>
          <w:szCs w:val="24"/>
        </w:rPr>
        <w:t>Personalization helps customers to navigate the m-shopping app more easily as well as pr</w:t>
      </w:r>
      <w:r w:rsidR="00194D19">
        <w:rPr>
          <w:rFonts w:ascii="Times New Roman" w:hAnsi="Times New Roman" w:cs="Times New Roman"/>
          <w:sz w:val="24"/>
          <w:szCs w:val="24"/>
        </w:rPr>
        <w:t xml:space="preserve">ovide </w:t>
      </w:r>
      <w:r w:rsidR="00116CF6">
        <w:rPr>
          <w:rFonts w:ascii="Times New Roman" w:hAnsi="Times New Roman" w:cs="Times New Roman"/>
          <w:sz w:val="24"/>
          <w:szCs w:val="24"/>
        </w:rPr>
        <w:t xml:space="preserve">timely </w:t>
      </w:r>
      <w:r w:rsidR="00194D19">
        <w:rPr>
          <w:rFonts w:ascii="Times New Roman" w:hAnsi="Times New Roman" w:cs="Times New Roman"/>
          <w:sz w:val="24"/>
          <w:szCs w:val="24"/>
        </w:rPr>
        <w:t xml:space="preserve">information about promotions for the products or services the customer was </w:t>
      </w:r>
      <w:proofErr w:type="gramStart"/>
      <w:r w:rsidR="00194D19">
        <w:rPr>
          <w:rFonts w:ascii="Times New Roman" w:hAnsi="Times New Roman" w:cs="Times New Roman"/>
          <w:sz w:val="24"/>
          <w:szCs w:val="24"/>
        </w:rPr>
        <w:t>actually</w:t>
      </w:r>
      <w:r w:rsidR="00E67561">
        <w:rPr>
          <w:rFonts w:ascii="Times New Roman" w:hAnsi="Times New Roman" w:cs="Times New Roman"/>
          <w:sz w:val="24"/>
          <w:szCs w:val="24"/>
        </w:rPr>
        <w:t xml:space="preserve"> searching</w:t>
      </w:r>
      <w:proofErr w:type="gramEnd"/>
      <w:r w:rsidR="00E67561">
        <w:rPr>
          <w:rFonts w:ascii="Times New Roman" w:hAnsi="Times New Roman" w:cs="Times New Roman"/>
          <w:sz w:val="24"/>
          <w:szCs w:val="24"/>
        </w:rPr>
        <w:t xml:space="preserve"> for</w:t>
      </w:r>
      <w:r w:rsidR="00116CF6">
        <w:rPr>
          <w:rFonts w:ascii="Times New Roman" w:hAnsi="Times New Roman" w:cs="Times New Roman"/>
          <w:sz w:val="24"/>
          <w:szCs w:val="24"/>
        </w:rPr>
        <w:t xml:space="preserve"> at that </w:t>
      </w:r>
      <w:r w:rsidR="00116CF6">
        <w:rPr>
          <w:rFonts w:ascii="Times New Roman" w:hAnsi="Times New Roman" w:cs="Times New Roman"/>
          <w:sz w:val="24"/>
          <w:szCs w:val="24"/>
        </w:rPr>
        <w:lastRenderedPageBreak/>
        <w:t>p</w:t>
      </w:r>
      <w:r w:rsidR="00E67561">
        <w:rPr>
          <w:rFonts w:ascii="Times New Roman" w:hAnsi="Times New Roman" w:cs="Times New Roman"/>
          <w:sz w:val="24"/>
          <w:szCs w:val="24"/>
        </w:rPr>
        <w:t>recise moment</w:t>
      </w:r>
      <w:r w:rsidR="00116CF6">
        <w:rPr>
          <w:rFonts w:ascii="Times New Roman" w:hAnsi="Times New Roman" w:cs="Times New Roman"/>
          <w:sz w:val="24"/>
          <w:szCs w:val="24"/>
        </w:rPr>
        <w:t xml:space="preserve"> in time. </w:t>
      </w:r>
      <w:r w:rsidR="00644FF3">
        <w:rPr>
          <w:rFonts w:ascii="Times New Roman" w:hAnsi="Times New Roman" w:cs="Times New Roman"/>
          <w:sz w:val="24"/>
          <w:szCs w:val="24"/>
        </w:rPr>
        <w:t>Personalization could also</w:t>
      </w:r>
      <w:r w:rsidR="00A91D0B">
        <w:rPr>
          <w:rFonts w:ascii="Times New Roman" w:hAnsi="Times New Roman" w:cs="Times New Roman"/>
          <w:sz w:val="24"/>
          <w:szCs w:val="24"/>
        </w:rPr>
        <w:t xml:space="preserve"> help to</w:t>
      </w:r>
      <w:r w:rsidR="00996A7E">
        <w:rPr>
          <w:rFonts w:ascii="Times New Roman" w:hAnsi="Times New Roman" w:cs="Times New Roman"/>
          <w:sz w:val="24"/>
          <w:szCs w:val="24"/>
        </w:rPr>
        <w:t xml:space="preserve"> reduce the time</w:t>
      </w:r>
      <w:r w:rsidR="002E568D">
        <w:rPr>
          <w:rFonts w:ascii="Times New Roman" w:hAnsi="Times New Roman" w:cs="Times New Roman"/>
          <w:sz w:val="24"/>
          <w:szCs w:val="24"/>
        </w:rPr>
        <w:t xml:space="preserve"> and effort</w:t>
      </w:r>
      <w:r w:rsidR="00996A7E">
        <w:rPr>
          <w:rFonts w:ascii="Times New Roman" w:hAnsi="Times New Roman" w:cs="Times New Roman"/>
          <w:sz w:val="24"/>
          <w:szCs w:val="24"/>
        </w:rPr>
        <w:t xml:space="preserve"> cost of searching, ordering and paying for the</w:t>
      </w:r>
      <w:r w:rsidR="002E568D">
        <w:rPr>
          <w:rFonts w:ascii="Times New Roman" w:hAnsi="Times New Roman" w:cs="Times New Roman"/>
          <w:sz w:val="24"/>
          <w:szCs w:val="24"/>
        </w:rPr>
        <w:t xml:space="preserve"> items a consumer would like to purchase. </w:t>
      </w:r>
      <w:r w:rsidR="0099603D">
        <w:rPr>
          <w:rFonts w:ascii="Times New Roman" w:hAnsi="Times New Roman" w:cs="Times New Roman"/>
          <w:sz w:val="24"/>
          <w:szCs w:val="24"/>
        </w:rPr>
        <w:t>Th</w:t>
      </w:r>
      <w:r w:rsidR="006F5B10">
        <w:rPr>
          <w:rFonts w:ascii="Times New Roman" w:hAnsi="Times New Roman" w:cs="Times New Roman"/>
          <w:sz w:val="24"/>
          <w:szCs w:val="24"/>
        </w:rPr>
        <w:t>us</w:t>
      </w:r>
      <w:r w:rsidR="00250AD4">
        <w:rPr>
          <w:rFonts w:ascii="Times New Roman" w:hAnsi="Times New Roman" w:cs="Times New Roman"/>
          <w:sz w:val="24"/>
          <w:szCs w:val="24"/>
        </w:rPr>
        <w:t>,</w:t>
      </w:r>
      <w:r w:rsidR="006F5B10">
        <w:rPr>
          <w:rFonts w:ascii="Times New Roman" w:hAnsi="Times New Roman" w:cs="Times New Roman"/>
          <w:sz w:val="24"/>
          <w:szCs w:val="24"/>
        </w:rPr>
        <w:t xml:space="preserve"> personalization can enhance</w:t>
      </w:r>
      <w:r w:rsidR="00456C4A">
        <w:rPr>
          <w:rFonts w:ascii="Times New Roman" w:hAnsi="Times New Roman" w:cs="Times New Roman"/>
          <w:sz w:val="24"/>
          <w:szCs w:val="24"/>
        </w:rPr>
        <w:t xml:space="preserve"> the utilitarian value for a consumer:</w:t>
      </w:r>
    </w:p>
    <w:p w14:paraId="3AAE463B" w14:textId="52AC4B6A" w:rsidR="00456C4A" w:rsidRDefault="00456C4A" w:rsidP="0074420E">
      <w:pPr>
        <w:rPr>
          <w:rFonts w:ascii="Times New Roman" w:hAnsi="Times New Roman" w:cs="Times New Roman"/>
          <w:sz w:val="24"/>
          <w:szCs w:val="24"/>
        </w:rPr>
      </w:pPr>
      <w:r>
        <w:rPr>
          <w:rFonts w:ascii="Times New Roman" w:hAnsi="Times New Roman" w:cs="Times New Roman"/>
          <w:sz w:val="24"/>
          <w:szCs w:val="24"/>
        </w:rPr>
        <w:t>H</w:t>
      </w:r>
      <w:r w:rsidRPr="003E7DB9">
        <w:rPr>
          <w:rFonts w:ascii="Times New Roman" w:hAnsi="Times New Roman" w:cs="Times New Roman"/>
          <w:sz w:val="24"/>
          <w:szCs w:val="24"/>
          <w:vertAlign w:val="subscript"/>
        </w:rPr>
        <w:t>1</w:t>
      </w:r>
      <w:r>
        <w:rPr>
          <w:rFonts w:ascii="Times New Roman" w:hAnsi="Times New Roman" w:cs="Times New Roman"/>
          <w:sz w:val="24"/>
          <w:szCs w:val="24"/>
        </w:rPr>
        <w:t xml:space="preserve">: </w:t>
      </w:r>
      <w:r w:rsidR="002163FA">
        <w:rPr>
          <w:rFonts w:ascii="Times New Roman" w:hAnsi="Times New Roman" w:cs="Times New Roman"/>
          <w:sz w:val="24"/>
          <w:szCs w:val="24"/>
        </w:rPr>
        <w:t>P</w:t>
      </w:r>
      <w:r>
        <w:rPr>
          <w:rFonts w:ascii="Times New Roman" w:hAnsi="Times New Roman" w:cs="Times New Roman"/>
          <w:sz w:val="24"/>
          <w:szCs w:val="24"/>
        </w:rPr>
        <w:t>erceived personali</w:t>
      </w:r>
      <w:r w:rsidR="00222392">
        <w:rPr>
          <w:rFonts w:ascii="Times New Roman" w:hAnsi="Times New Roman" w:cs="Times New Roman"/>
          <w:sz w:val="24"/>
          <w:szCs w:val="24"/>
        </w:rPr>
        <w:t>z</w:t>
      </w:r>
      <w:r>
        <w:rPr>
          <w:rFonts w:ascii="Times New Roman" w:hAnsi="Times New Roman" w:cs="Times New Roman"/>
          <w:sz w:val="24"/>
          <w:szCs w:val="24"/>
        </w:rPr>
        <w:t>ation</w:t>
      </w:r>
      <w:r w:rsidR="00B630ED">
        <w:rPr>
          <w:rFonts w:ascii="Times New Roman" w:hAnsi="Times New Roman" w:cs="Times New Roman"/>
          <w:sz w:val="24"/>
          <w:szCs w:val="24"/>
        </w:rPr>
        <w:t xml:space="preserve"> is positively related to perceived utilitarian value in the context of a m-shopping app. </w:t>
      </w:r>
    </w:p>
    <w:p w14:paraId="5B24EB5D" w14:textId="4D827708" w:rsidR="0025696C" w:rsidRDefault="005C1348" w:rsidP="0074420E">
      <w:pPr>
        <w:rPr>
          <w:rFonts w:ascii="Times New Roman" w:hAnsi="Times New Roman" w:cs="Times New Roman"/>
          <w:sz w:val="24"/>
          <w:szCs w:val="24"/>
        </w:rPr>
      </w:pPr>
      <w:r w:rsidRPr="0014291C">
        <w:rPr>
          <w:rFonts w:ascii="Times New Roman" w:hAnsi="Times New Roman" w:cs="Times New Roman"/>
          <w:sz w:val="24"/>
          <w:szCs w:val="24"/>
        </w:rPr>
        <w:t>Personaliz</w:t>
      </w:r>
      <w:r w:rsidR="005A698C">
        <w:rPr>
          <w:rFonts w:ascii="Times New Roman" w:hAnsi="Times New Roman" w:cs="Times New Roman"/>
          <w:sz w:val="24"/>
          <w:szCs w:val="24"/>
        </w:rPr>
        <w:t>ation of websites have</w:t>
      </w:r>
      <w:r w:rsidRPr="0014291C">
        <w:rPr>
          <w:rFonts w:ascii="Times New Roman" w:hAnsi="Times New Roman" w:cs="Times New Roman"/>
          <w:sz w:val="24"/>
          <w:szCs w:val="24"/>
        </w:rPr>
        <w:t xml:space="preserve"> be</w:t>
      </w:r>
      <w:r w:rsidR="005A698C">
        <w:rPr>
          <w:rFonts w:ascii="Times New Roman" w:hAnsi="Times New Roman" w:cs="Times New Roman"/>
          <w:sz w:val="24"/>
          <w:szCs w:val="24"/>
        </w:rPr>
        <w:t>en</w:t>
      </w:r>
      <w:r w:rsidRPr="0014291C">
        <w:rPr>
          <w:rFonts w:ascii="Times New Roman" w:hAnsi="Times New Roman" w:cs="Times New Roman"/>
          <w:sz w:val="24"/>
          <w:szCs w:val="24"/>
        </w:rPr>
        <w:t xml:space="preserve"> used to increase customers’ interactivity with a website, and they have been found to enhance customers’ pleasure, arousal (Fiore </w:t>
      </w:r>
      <w:r w:rsidRPr="001C23DA">
        <w:rPr>
          <w:rFonts w:ascii="Times New Roman" w:hAnsi="Times New Roman" w:cs="Times New Roman"/>
          <w:i/>
          <w:sz w:val="24"/>
          <w:szCs w:val="24"/>
        </w:rPr>
        <w:t>et al.</w:t>
      </w:r>
      <w:r w:rsidR="00F200F5">
        <w:rPr>
          <w:rFonts w:ascii="Times New Roman" w:hAnsi="Times New Roman" w:cs="Times New Roman"/>
          <w:sz w:val="24"/>
          <w:szCs w:val="24"/>
        </w:rPr>
        <w:t>,</w:t>
      </w:r>
      <w:r w:rsidRPr="0014291C">
        <w:rPr>
          <w:rFonts w:ascii="Times New Roman" w:hAnsi="Times New Roman" w:cs="Times New Roman"/>
          <w:sz w:val="24"/>
          <w:szCs w:val="24"/>
        </w:rPr>
        <w:t xml:space="preserve"> 2005) and enjoyment (Jiang and </w:t>
      </w:r>
      <w:proofErr w:type="spellStart"/>
      <w:r w:rsidRPr="0014291C">
        <w:rPr>
          <w:rFonts w:ascii="Times New Roman" w:hAnsi="Times New Roman" w:cs="Times New Roman"/>
          <w:sz w:val="24"/>
          <w:szCs w:val="24"/>
        </w:rPr>
        <w:t>Benbasat</w:t>
      </w:r>
      <w:proofErr w:type="spellEnd"/>
      <w:r w:rsidRPr="0014291C">
        <w:rPr>
          <w:rFonts w:ascii="Times New Roman" w:hAnsi="Times New Roman" w:cs="Times New Roman"/>
          <w:sz w:val="24"/>
          <w:szCs w:val="24"/>
        </w:rPr>
        <w:t xml:space="preserve"> 2007</w:t>
      </w:r>
      <w:r w:rsidR="00D31902">
        <w:rPr>
          <w:rFonts w:ascii="Times New Roman" w:hAnsi="Times New Roman" w:cs="Times New Roman"/>
          <w:sz w:val="24"/>
          <w:szCs w:val="24"/>
        </w:rPr>
        <w:t>, Desai, 2017</w:t>
      </w:r>
      <w:r w:rsidRPr="0014291C">
        <w:rPr>
          <w:rFonts w:ascii="Times New Roman" w:hAnsi="Times New Roman" w:cs="Times New Roman"/>
          <w:sz w:val="24"/>
          <w:szCs w:val="24"/>
        </w:rPr>
        <w:t>).</w:t>
      </w:r>
      <w:r w:rsidR="004931F1">
        <w:rPr>
          <w:rFonts w:ascii="Times New Roman" w:hAnsi="Times New Roman" w:cs="Times New Roman"/>
          <w:sz w:val="24"/>
          <w:szCs w:val="24"/>
        </w:rPr>
        <w:t xml:space="preserve"> When an m-shopping app is </w:t>
      </w:r>
      <w:r w:rsidR="004F56BA">
        <w:rPr>
          <w:rFonts w:ascii="Times New Roman" w:hAnsi="Times New Roman" w:cs="Times New Roman"/>
          <w:sz w:val="24"/>
          <w:szCs w:val="24"/>
        </w:rPr>
        <w:t xml:space="preserve">highly personalized for a consumer, </w:t>
      </w:r>
      <w:r w:rsidR="00930C21">
        <w:rPr>
          <w:rFonts w:ascii="Times New Roman" w:hAnsi="Times New Roman" w:cs="Times New Roman"/>
          <w:sz w:val="24"/>
          <w:szCs w:val="24"/>
        </w:rPr>
        <w:t xml:space="preserve">the visual interface will usually be </w:t>
      </w:r>
      <w:r w:rsidR="00582527">
        <w:rPr>
          <w:rFonts w:ascii="Times New Roman" w:hAnsi="Times New Roman" w:cs="Times New Roman"/>
          <w:sz w:val="24"/>
          <w:szCs w:val="24"/>
        </w:rPr>
        <w:t xml:space="preserve">matching the interests and preferences of the consumer – leading to </w:t>
      </w:r>
      <w:r w:rsidR="00AE763A">
        <w:rPr>
          <w:rFonts w:ascii="Times New Roman" w:hAnsi="Times New Roman" w:cs="Times New Roman"/>
          <w:sz w:val="24"/>
          <w:szCs w:val="24"/>
        </w:rPr>
        <w:t>the consumer enjoying the interface</w:t>
      </w:r>
      <w:r w:rsidR="00A7326B">
        <w:rPr>
          <w:rFonts w:ascii="Times New Roman" w:hAnsi="Times New Roman" w:cs="Times New Roman"/>
          <w:sz w:val="24"/>
          <w:szCs w:val="24"/>
        </w:rPr>
        <w:t xml:space="preserve"> more</w:t>
      </w:r>
      <w:r w:rsidR="00281F2A">
        <w:rPr>
          <w:rFonts w:ascii="Times New Roman" w:hAnsi="Times New Roman" w:cs="Times New Roman"/>
          <w:sz w:val="24"/>
          <w:szCs w:val="24"/>
        </w:rPr>
        <w:t xml:space="preserve"> as</w:t>
      </w:r>
      <w:r w:rsidR="00A7326B">
        <w:rPr>
          <w:rFonts w:ascii="Times New Roman" w:hAnsi="Times New Roman" w:cs="Times New Roman"/>
          <w:sz w:val="24"/>
          <w:szCs w:val="24"/>
        </w:rPr>
        <w:t xml:space="preserve"> </w:t>
      </w:r>
      <w:r w:rsidR="00D17325">
        <w:rPr>
          <w:rFonts w:ascii="Times New Roman" w:hAnsi="Times New Roman" w:cs="Times New Roman"/>
          <w:sz w:val="24"/>
          <w:szCs w:val="24"/>
        </w:rPr>
        <w:t xml:space="preserve">reduced </w:t>
      </w:r>
      <w:r w:rsidR="00A7326B">
        <w:rPr>
          <w:rFonts w:ascii="Times New Roman" w:hAnsi="Times New Roman" w:cs="Times New Roman"/>
          <w:sz w:val="24"/>
          <w:szCs w:val="24"/>
        </w:rPr>
        <w:t>visual</w:t>
      </w:r>
      <w:r w:rsidR="00A86BAA">
        <w:rPr>
          <w:rFonts w:ascii="Times New Roman" w:hAnsi="Times New Roman" w:cs="Times New Roman"/>
          <w:sz w:val="24"/>
          <w:szCs w:val="24"/>
        </w:rPr>
        <w:t xml:space="preserve"> complexity</w:t>
      </w:r>
      <w:r w:rsidR="00A7326B">
        <w:rPr>
          <w:rFonts w:ascii="Times New Roman" w:hAnsi="Times New Roman" w:cs="Times New Roman"/>
          <w:sz w:val="24"/>
          <w:szCs w:val="24"/>
        </w:rPr>
        <w:t xml:space="preserve"> is an extremely important factor</w:t>
      </w:r>
      <w:r w:rsidR="00CE07DA">
        <w:rPr>
          <w:rFonts w:ascii="Times New Roman" w:hAnsi="Times New Roman" w:cs="Times New Roman"/>
          <w:sz w:val="24"/>
          <w:szCs w:val="24"/>
        </w:rPr>
        <w:t xml:space="preserve"> related to</w:t>
      </w:r>
      <w:r w:rsidR="00A86BAA">
        <w:rPr>
          <w:rFonts w:ascii="Times New Roman" w:hAnsi="Times New Roman" w:cs="Times New Roman"/>
          <w:sz w:val="24"/>
          <w:szCs w:val="24"/>
        </w:rPr>
        <w:t xml:space="preserve"> satisfaction with</w:t>
      </w:r>
      <w:r w:rsidR="00CE07DA">
        <w:rPr>
          <w:rFonts w:ascii="Times New Roman" w:hAnsi="Times New Roman" w:cs="Times New Roman"/>
          <w:sz w:val="24"/>
          <w:szCs w:val="24"/>
        </w:rPr>
        <w:t xml:space="preserve"> m-shopping apps</w:t>
      </w:r>
      <w:r w:rsidR="00A86BAA">
        <w:rPr>
          <w:rFonts w:ascii="Times New Roman" w:hAnsi="Times New Roman" w:cs="Times New Roman"/>
          <w:sz w:val="24"/>
          <w:szCs w:val="24"/>
        </w:rPr>
        <w:t xml:space="preserve"> (Sohn, </w:t>
      </w:r>
      <w:proofErr w:type="spellStart"/>
      <w:r w:rsidR="001251E1">
        <w:rPr>
          <w:rFonts w:ascii="Times New Roman" w:hAnsi="Times New Roman" w:cs="Times New Roman"/>
          <w:sz w:val="24"/>
          <w:szCs w:val="24"/>
        </w:rPr>
        <w:t>Seegebarth</w:t>
      </w:r>
      <w:proofErr w:type="spellEnd"/>
      <w:r w:rsidR="001251E1">
        <w:rPr>
          <w:rFonts w:ascii="Times New Roman" w:hAnsi="Times New Roman" w:cs="Times New Roman"/>
          <w:sz w:val="24"/>
          <w:szCs w:val="24"/>
        </w:rPr>
        <w:t xml:space="preserve"> and Moritz, 2017)</w:t>
      </w:r>
      <w:r w:rsidR="00980D72">
        <w:rPr>
          <w:rFonts w:ascii="Times New Roman" w:hAnsi="Times New Roman" w:cs="Times New Roman"/>
          <w:sz w:val="24"/>
          <w:szCs w:val="24"/>
        </w:rPr>
        <w:t xml:space="preserve">. </w:t>
      </w:r>
      <w:r w:rsidR="00F52140">
        <w:rPr>
          <w:rFonts w:ascii="Times New Roman" w:hAnsi="Times New Roman" w:cs="Times New Roman"/>
          <w:sz w:val="24"/>
          <w:szCs w:val="24"/>
        </w:rPr>
        <w:t xml:space="preserve">Further, </w:t>
      </w:r>
      <w:r w:rsidR="00723A37">
        <w:rPr>
          <w:rFonts w:ascii="Times New Roman" w:hAnsi="Times New Roman" w:cs="Times New Roman"/>
          <w:sz w:val="24"/>
          <w:szCs w:val="24"/>
        </w:rPr>
        <w:t>personalization involves personal recognition</w:t>
      </w:r>
      <w:r w:rsidR="00A440FB">
        <w:rPr>
          <w:rFonts w:ascii="Times New Roman" w:hAnsi="Times New Roman" w:cs="Times New Roman"/>
          <w:sz w:val="24"/>
          <w:szCs w:val="24"/>
        </w:rPr>
        <w:t xml:space="preserve"> and </w:t>
      </w:r>
      <w:r w:rsidR="00C63A39">
        <w:rPr>
          <w:rFonts w:ascii="Times New Roman" w:hAnsi="Times New Roman" w:cs="Times New Roman"/>
          <w:sz w:val="24"/>
          <w:szCs w:val="24"/>
        </w:rPr>
        <w:t xml:space="preserve">individualised </w:t>
      </w:r>
      <w:r w:rsidR="00A440FB">
        <w:rPr>
          <w:rFonts w:ascii="Times New Roman" w:hAnsi="Times New Roman" w:cs="Times New Roman"/>
          <w:sz w:val="24"/>
          <w:szCs w:val="24"/>
        </w:rPr>
        <w:t>courtesy</w:t>
      </w:r>
      <w:r w:rsidR="00A92CC0">
        <w:rPr>
          <w:rFonts w:ascii="Times New Roman" w:hAnsi="Times New Roman" w:cs="Times New Roman"/>
          <w:sz w:val="24"/>
          <w:szCs w:val="24"/>
        </w:rPr>
        <w:t xml:space="preserve"> which triggers positive emotions triggering hedonic value perceptions</w:t>
      </w:r>
      <w:r w:rsidR="00E27448">
        <w:rPr>
          <w:rFonts w:ascii="Times New Roman" w:hAnsi="Times New Roman" w:cs="Times New Roman"/>
          <w:sz w:val="24"/>
          <w:szCs w:val="24"/>
        </w:rPr>
        <w:t xml:space="preserve"> (Riegger </w:t>
      </w:r>
      <w:r w:rsidR="00E27448"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E27448">
        <w:rPr>
          <w:rFonts w:ascii="Times New Roman" w:hAnsi="Times New Roman" w:cs="Times New Roman"/>
          <w:sz w:val="24"/>
          <w:szCs w:val="24"/>
        </w:rPr>
        <w:t>, 2021)</w:t>
      </w:r>
      <w:r w:rsidR="0025696C">
        <w:rPr>
          <w:rFonts w:ascii="Times New Roman" w:hAnsi="Times New Roman" w:cs="Times New Roman"/>
          <w:sz w:val="24"/>
          <w:szCs w:val="24"/>
        </w:rPr>
        <w:t>. Hence:</w:t>
      </w:r>
    </w:p>
    <w:p w14:paraId="7294351E" w14:textId="36D5FC52" w:rsidR="00781D47" w:rsidRDefault="0025696C" w:rsidP="0074420E">
      <w:pPr>
        <w:rPr>
          <w:rFonts w:ascii="Times New Roman" w:hAnsi="Times New Roman" w:cs="Times New Roman"/>
          <w:sz w:val="24"/>
          <w:szCs w:val="24"/>
        </w:rPr>
      </w:pPr>
      <w:r>
        <w:rPr>
          <w:rFonts w:ascii="Times New Roman" w:hAnsi="Times New Roman" w:cs="Times New Roman"/>
          <w:sz w:val="24"/>
          <w:szCs w:val="24"/>
        </w:rPr>
        <w:t>H</w:t>
      </w:r>
      <w:r w:rsidRPr="003E7DB9">
        <w:rPr>
          <w:rFonts w:ascii="Times New Roman" w:hAnsi="Times New Roman" w:cs="Times New Roman"/>
          <w:sz w:val="24"/>
          <w:szCs w:val="24"/>
          <w:vertAlign w:val="subscript"/>
        </w:rPr>
        <w:t>2</w:t>
      </w:r>
      <w:r>
        <w:rPr>
          <w:rFonts w:ascii="Times New Roman" w:hAnsi="Times New Roman" w:cs="Times New Roman"/>
          <w:sz w:val="24"/>
          <w:szCs w:val="24"/>
        </w:rPr>
        <w:t xml:space="preserve">: </w:t>
      </w:r>
      <w:r w:rsidR="002163FA">
        <w:rPr>
          <w:rFonts w:ascii="Times New Roman" w:hAnsi="Times New Roman" w:cs="Times New Roman"/>
          <w:sz w:val="24"/>
          <w:szCs w:val="24"/>
        </w:rPr>
        <w:t xml:space="preserve">Perceived personalisation is positively related to perceived hedonic value in the context of a </w:t>
      </w:r>
      <w:r w:rsidR="00ED6273">
        <w:rPr>
          <w:rFonts w:ascii="Times New Roman" w:hAnsi="Times New Roman" w:cs="Times New Roman"/>
          <w:sz w:val="24"/>
          <w:szCs w:val="24"/>
        </w:rPr>
        <w:t>m-shopping app.</w:t>
      </w:r>
      <w:r w:rsidR="004931F1">
        <w:rPr>
          <w:rFonts w:ascii="Times New Roman" w:hAnsi="Times New Roman" w:cs="Times New Roman"/>
          <w:sz w:val="24"/>
          <w:szCs w:val="24"/>
        </w:rPr>
        <w:t xml:space="preserve"> </w:t>
      </w:r>
    </w:p>
    <w:p w14:paraId="403A3624" w14:textId="01E3AA8B" w:rsidR="00D67AF4" w:rsidRDefault="00DB00EB" w:rsidP="0090063B">
      <w:pPr>
        <w:rPr>
          <w:rFonts w:ascii="Times New Roman" w:hAnsi="Times New Roman" w:cs="Times New Roman"/>
          <w:sz w:val="24"/>
          <w:szCs w:val="24"/>
        </w:rPr>
      </w:pPr>
      <w:r>
        <w:rPr>
          <w:rFonts w:ascii="Times New Roman" w:hAnsi="Times New Roman" w:cs="Times New Roman"/>
          <w:sz w:val="24"/>
          <w:szCs w:val="24"/>
        </w:rPr>
        <w:t>Personal identification is</w:t>
      </w:r>
      <w:r w:rsidR="00FB10AA">
        <w:rPr>
          <w:rFonts w:ascii="Times New Roman" w:hAnsi="Times New Roman" w:cs="Times New Roman"/>
          <w:sz w:val="24"/>
          <w:szCs w:val="24"/>
        </w:rPr>
        <w:t xml:space="preserve"> defined as an individual’s </w:t>
      </w:r>
      <w:r>
        <w:rPr>
          <w:rFonts w:ascii="Times New Roman" w:hAnsi="Times New Roman" w:cs="Times New Roman"/>
          <w:sz w:val="24"/>
          <w:szCs w:val="24"/>
        </w:rPr>
        <w:t>sense of oneness or belongingness to</w:t>
      </w:r>
      <w:r w:rsidR="00184EB8">
        <w:rPr>
          <w:rFonts w:ascii="Times New Roman" w:hAnsi="Times New Roman" w:cs="Times New Roman"/>
          <w:sz w:val="24"/>
          <w:szCs w:val="24"/>
        </w:rPr>
        <w:t xml:space="preserve"> an entity like a </w:t>
      </w:r>
      <w:r>
        <w:rPr>
          <w:rFonts w:ascii="Times New Roman" w:hAnsi="Times New Roman" w:cs="Times New Roman"/>
          <w:sz w:val="24"/>
          <w:szCs w:val="24"/>
        </w:rPr>
        <w:t xml:space="preserve">brand, </w:t>
      </w:r>
      <w:r w:rsidR="00546569">
        <w:rPr>
          <w:rFonts w:ascii="Times New Roman" w:hAnsi="Times New Roman" w:cs="Times New Roman"/>
          <w:sz w:val="24"/>
          <w:szCs w:val="24"/>
        </w:rPr>
        <w:t xml:space="preserve">an organisation, </w:t>
      </w:r>
      <w:r>
        <w:rPr>
          <w:rFonts w:ascii="Times New Roman" w:hAnsi="Times New Roman" w:cs="Times New Roman"/>
          <w:sz w:val="24"/>
          <w:szCs w:val="24"/>
        </w:rPr>
        <w:t xml:space="preserve">retailer, service provider etc. </w:t>
      </w:r>
      <w:r w:rsidR="00FB10AA">
        <w:rPr>
          <w:rFonts w:ascii="Times New Roman" w:hAnsi="Times New Roman" w:cs="Times New Roman"/>
          <w:sz w:val="24"/>
          <w:szCs w:val="24"/>
        </w:rPr>
        <w:t xml:space="preserve">to the extent that the individual </w:t>
      </w:r>
      <w:r w:rsidR="007A5FCF">
        <w:rPr>
          <w:rFonts w:ascii="Times New Roman" w:hAnsi="Times New Roman" w:cs="Times New Roman"/>
          <w:sz w:val="24"/>
          <w:szCs w:val="24"/>
        </w:rPr>
        <w:t xml:space="preserve">defines </w:t>
      </w:r>
      <w:r w:rsidR="00FD5C15">
        <w:rPr>
          <w:rFonts w:ascii="Times New Roman" w:hAnsi="Times New Roman" w:cs="Times New Roman"/>
          <w:sz w:val="24"/>
          <w:szCs w:val="24"/>
        </w:rPr>
        <w:t>himself or herself in terms of the entity (</w:t>
      </w:r>
      <w:r w:rsidR="002B3591">
        <w:rPr>
          <w:rFonts w:ascii="Times New Roman" w:hAnsi="Times New Roman" w:cs="Times New Roman"/>
          <w:sz w:val="24"/>
          <w:szCs w:val="24"/>
        </w:rPr>
        <w:t>Mael and Ashforth, 1992).</w:t>
      </w:r>
      <w:r w:rsidR="00BB3A89">
        <w:rPr>
          <w:rFonts w:ascii="Times New Roman" w:hAnsi="Times New Roman" w:cs="Times New Roman"/>
          <w:sz w:val="24"/>
          <w:szCs w:val="24"/>
        </w:rPr>
        <w:t xml:space="preserve"> </w:t>
      </w:r>
      <w:r w:rsidR="00281F2A">
        <w:rPr>
          <w:rFonts w:ascii="Times New Roman" w:hAnsi="Times New Roman" w:cs="Times New Roman"/>
          <w:sz w:val="24"/>
          <w:szCs w:val="24"/>
        </w:rPr>
        <w:t>A</w:t>
      </w:r>
      <w:r w:rsidR="002B3591">
        <w:rPr>
          <w:rFonts w:ascii="Times New Roman" w:hAnsi="Times New Roman" w:cs="Times New Roman"/>
          <w:sz w:val="24"/>
          <w:szCs w:val="24"/>
        </w:rPr>
        <w:t xml:space="preserve">s </w:t>
      </w:r>
      <w:r w:rsidR="009A57FC">
        <w:rPr>
          <w:rFonts w:ascii="Times New Roman" w:hAnsi="Times New Roman" w:cs="Times New Roman"/>
          <w:sz w:val="24"/>
          <w:szCs w:val="24"/>
        </w:rPr>
        <w:t xml:space="preserve">Dutton, </w:t>
      </w:r>
      <w:proofErr w:type="spellStart"/>
      <w:r w:rsidR="009A57FC">
        <w:rPr>
          <w:rFonts w:ascii="Times New Roman" w:hAnsi="Times New Roman" w:cs="Times New Roman"/>
          <w:sz w:val="24"/>
          <w:szCs w:val="24"/>
        </w:rPr>
        <w:t>Dukerich</w:t>
      </w:r>
      <w:proofErr w:type="spellEnd"/>
      <w:r w:rsidR="009A57FC">
        <w:rPr>
          <w:rFonts w:ascii="Times New Roman" w:hAnsi="Times New Roman" w:cs="Times New Roman"/>
          <w:sz w:val="24"/>
          <w:szCs w:val="24"/>
        </w:rPr>
        <w:t xml:space="preserve"> and </w:t>
      </w:r>
      <w:proofErr w:type="spellStart"/>
      <w:r w:rsidR="009A57FC">
        <w:rPr>
          <w:rFonts w:ascii="Times New Roman" w:hAnsi="Times New Roman" w:cs="Times New Roman"/>
          <w:sz w:val="24"/>
          <w:szCs w:val="24"/>
        </w:rPr>
        <w:t>Harquail</w:t>
      </w:r>
      <w:proofErr w:type="spellEnd"/>
      <w:r w:rsidR="009A57FC">
        <w:rPr>
          <w:rFonts w:ascii="Times New Roman" w:hAnsi="Times New Roman" w:cs="Times New Roman"/>
          <w:sz w:val="24"/>
          <w:szCs w:val="24"/>
        </w:rPr>
        <w:t xml:space="preserve"> (1994) </w:t>
      </w:r>
      <w:r w:rsidR="00151328">
        <w:rPr>
          <w:rFonts w:ascii="Times New Roman" w:hAnsi="Times New Roman" w:cs="Times New Roman"/>
          <w:sz w:val="24"/>
          <w:szCs w:val="24"/>
        </w:rPr>
        <w:t>states</w:t>
      </w:r>
      <w:r w:rsidR="00E743D0">
        <w:rPr>
          <w:rFonts w:ascii="Times New Roman" w:hAnsi="Times New Roman" w:cs="Times New Roman"/>
          <w:sz w:val="24"/>
          <w:szCs w:val="24"/>
        </w:rPr>
        <w:t>,</w:t>
      </w:r>
      <w:r w:rsidR="00151328">
        <w:rPr>
          <w:rFonts w:ascii="Times New Roman" w:hAnsi="Times New Roman" w:cs="Times New Roman"/>
          <w:sz w:val="24"/>
          <w:szCs w:val="24"/>
        </w:rPr>
        <w:t xml:space="preserve"> </w:t>
      </w:r>
      <w:r w:rsidR="00795215">
        <w:rPr>
          <w:rFonts w:ascii="Times New Roman" w:hAnsi="Times New Roman" w:cs="Times New Roman"/>
          <w:sz w:val="24"/>
          <w:szCs w:val="24"/>
        </w:rPr>
        <w:t>personal identification defines the degree to which the individual</w:t>
      </w:r>
      <w:r w:rsidR="008F2740">
        <w:rPr>
          <w:rFonts w:ascii="Times New Roman" w:hAnsi="Times New Roman" w:cs="Times New Roman"/>
          <w:sz w:val="24"/>
          <w:szCs w:val="24"/>
        </w:rPr>
        <w:t xml:space="preserve"> feel</w:t>
      </w:r>
      <w:r w:rsidR="00F70714">
        <w:rPr>
          <w:rFonts w:ascii="Times New Roman" w:hAnsi="Times New Roman" w:cs="Times New Roman"/>
          <w:sz w:val="24"/>
          <w:szCs w:val="24"/>
        </w:rPr>
        <w:t>s</w:t>
      </w:r>
      <w:r w:rsidR="008F2740">
        <w:rPr>
          <w:rFonts w:ascii="Times New Roman" w:hAnsi="Times New Roman" w:cs="Times New Roman"/>
          <w:sz w:val="24"/>
          <w:szCs w:val="24"/>
        </w:rPr>
        <w:t xml:space="preserve"> the entity has become </w:t>
      </w:r>
      <w:r w:rsidR="001E361D">
        <w:rPr>
          <w:rFonts w:ascii="Times New Roman" w:hAnsi="Times New Roman" w:cs="Times New Roman"/>
          <w:sz w:val="24"/>
          <w:szCs w:val="24"/>
        </w:rPr>
        <w:t xml:space="preserve">a </w:t>
      </w:r>
      <w:r w:rsidR="008F2740">
        <w:rPr>
          <w:rFonts w:ascii="Times New Roman" w:hAnsi="Times New Roman" w:cs="Times New Roman"/>
          <w:sz w:val="24"/>
          <w:szCs w:val="24"/>
        </w:rPr>
        <w:t>part of</w:t>
      </w:r>
      <w:r w:rsidR="001E361D">
        <w:rPr>
          <w:rFonts w:ascii="Times New Roman" w:hAnsi="Times New Roman" w:cs="Times New Roman"/>
          <w:sz w:val="24"/>
          <w:szCs w:val="24"/>
        </w:rPr>
        <w:t xml:space="preserve"> the self</w:t>
      </w:r>
      <w:r w:rsidR="008F2740">
        <w:rPr>
          <w:rFonts w:ascii="Times New Roman" w:hAnsi="Times New Roman" w:cs="Times New Roman"/>
          <w:sz w:val="24"/>
          <w:szCs w:val="24"/>
        </w:rPr>
        <w:t xml:space="preserve">. </w:t>
      </w:r>
      <w:r w:rsidR="00264357" w:rsidRPr="00C4109C">
        <w:rPr>
          <w:rFonts w:ascii="Times New Roman" w:hAnsi="Times New Roman" w:cs="Times New Roman"/>
          <w:sz w:val="24"/>
          <w:szCs w:val="24"/>
        </w:rPr>
        <w:t>I</w:t>
      </w:r>
      <w:r w:rsidR="0081212A" w:rsidRPr="00C4109C">
        <w:rPr>
          <w:rFonts w:ascii="Times New Roman" w:hAnsi="Times New Roman" w:cs="Times New Roman"/>
          <w:sz w:val="24"/>
          <w:szCs w:val="24"/>
        </w:rPr>
        <w:t xml:space="preserve">n the case of consumer identification, it </w:t>
      </w:r>
      <w:r w:rsidR="00264357" w:rsidRPr="00C4109C">
        <w:rPr>
          <w:rFonts w:ascii="Times New Roman" w:hAnsi="Times New Roman" w:cs="Times New Roman"/>
          <w:sz w:val="24"/>
          <w:szCs w:val="24"/>
        </w:rPr>
        <w:t>is considered as a</w:t>
      </w:r>
      <w:r w:rsidR="00264357" w:rsidRPr="00C4109C">
        <w:rPr>
          <w:rFonts w:ascii="Times New Roman" w:hAnsi="Times New Roman" w:cs="Times New Roman"/>
          <w:sz w:val="24"/>
          <w:szCs w:val="24"/>
          <w:shd w:val="clear" w:color="auto" w:fill="FFFFFF"/>
        </w:rPr>
        <w:t xml:space="preserve"> </w:t>
      </w:r>
      <w:r w:rsidR="00384FDE" w:rsidRPr="00C4109C">
        <w:rPr>
          <w:rFonts w:ascii="Times New Roman" w:hAnsi="Times New Roman" w:cs="Times New Roman"/>
          <w:sz w:val="24"/>
          <w:szCs w:val="24"/>
          <w:shd w:val="clear" w:color="auto" w:fill="FFFFFF"/>
        </w:rPr>
        <w:t>“</w:t>
      </w:r>
      <w:r w:rsidR="00264357" w:rsidRPr="00C4109C">
        <w:rPr>
          <w:rFonts w:ascii="Times New Roman" w:hAnsi="Times New Roman" w:cs="Times New Roman"/>
          <w:sz w:val="24"/>
          <w:szCs w:val="24"/>
          <w:shd w:val="clear" w:color="auto" w:fill="FFFFFF"/>
        </w:rPr>
        <w:t>c</w:t>
      </w:r>
      <w:r w:rsidR="0081212A" w:rsidRPr="00C4109C">
        <w:rPr>
          <w:rFonts w:ascii="Times New Roman" w:hAnsi="Times New Roman" w:cs="Times New Roman"/>
          <w:sz w:val="24"/>
          <w:szCs w:val="24"/>
          <w:shd w:val="clear" w:color="auto" w:fill="FFFFFF"/>
        </w:rPr>
        <w:t>onsumer</w:t>
      </w:r>
      <w:r w:rsidR="00264357" w:rsidRPr="00C4109C">
        <w:rPr>
          <w:rFonts w:ascii="Times New Roman" w:hAnsi="Times New Roman" w:cs="Times New Roman"/>
          <w:sz w:val="24"/>
          <w:szCs w:val="24"/>
          <w:shd w:val="clear" w:color="auto" w:fill="FFFFFF"/>
        </w:rPr>
        <w:t>’s psychological state of perceiving, feeling, and valuing his or her belongingness with a</w:t>
      </w:r>
      <w:r w:rsidR="00867C0A" w:rsidRPr="00C4109C">
        <w:rPr>
          <w:rFonts w:ascii="Times New Roman" w:hAnsi="Times New Roman" w:cs="Times New Roman"/>
          <w:sz w:val="24"/>
          <w:szCs w:val="24"/>
          <w:shd w:val="clear" w:color="auto" w:fill="FFFFFF"/>
        </w:rPr>
        <w:t>nother entity</w:t>
      </w:r>
      <w:r w:rsidR="00264357" w:rsidRPr="00C4109C">
        <w:rPr>
          <w:rFonts w:ascii="Times New Roman" w:hAnsi="Times New Roman" w:cs="Times New Roman"/>
          <w:sz w:val="24"/>
          <w:szCs w:val="24"/>
          <w:shd w:val="clear" w:color="auto" w:fill="FFFFFF"/>
        </w:rPr>
        <w:t>” (</w:t>
      </w:r>
      <w:r w:rsidR="00384FDE" w:rsidRPr="00C4109C">
        <w:rPr>
          <w:rFonts w:ascii="Times New Roman" w:hAnsi="Times New Roman" w:cs="Times New Roman"/>
          <w:sz w:val="24"/>
          <w:szCs w:val="24"/>
          <w:shd w:val="clear" w:color="auto" w:fill="FFFFFF"/>
        </w:rPr>
        <w:t xml:space="preserve">Lam </w:t>
      </w:r>
      <w:r w:rsidR="00384FDE" w:rsidRPr="001C23DA">
        <w:rPr>
          <w:rFonts w:ascii="Times New Roman" w:hAnsi="Times New Roman" w:cs="Times New Roman"/>
          <w:i/>
          <w:sz w:val="24"/>
          <w:szCs w:val="24"/>
          <w:shd w:val="clear" w:color="auto" w:fill="FFFFFF"/>
        </w:rPr>
        <w:t>et al</w:t>
      </w:r>
      <w:r w:rsidR="00F200F5" w:rsidRPr="001C23DA">
        <w:rPr>
          <w:rFonts w:ascii="Times New Roman" w:hAnsi="Times New Roman" w:cs="Times New Roman"/>
          <w:i/>
          <w:sz w:val="24"/>
          <w:szCs w:val="24"/>
          <w:shd w:val="clear" w:color="auto" w:fill="FFFFFF"/>
        </w:rPr>
        <w:t>.</w:t>
      </w:r>
      <w:r w:rsidR="00F200F5">
        <w:rPr>
          <w:rFonts w:ascii="Times New Roman" w:hAnsi="Times New Roman" w:cs="Times New Roman"/>
          <w:sz w:val="24"/>
          <w:szCs w:val="24"/>
          <w:shd w:val="clear" w:color="auto" w:fill="FFFFFF"/>
        </w:rPr>
        <w:t>,</w:t>
      </w:r>
      <w:r w:rsidR="00384FDE" w:rsidRPr="00C4109C">
        <w:rPr>
          <w:rFonts w:ascii="Times New Roman" w:hAnsi="Times New Roman" w:cs="Times New Roman"/>
          <w:sz w:val="24"/>
          <w:szCs w:val="24"/>
          <w:shd w:val="clear" w:color="auto" w:fill="FFFFFF"/>
        </w:rPr>
        <w:t xml:space="preserve"> 2010</w:t>
      </w:r>
      <w:r w:rsidR="00F200F5">
        <w:rPr>
          <w:rFonts w:ascii="Times New Roman" w:hAnsi="Times New Roman" w:cs="Times New Roman"/>
          <w:sz w:val="24"/>
          <w:szCs w:val="24"/>
          <w:shd w:val="clear" w:color="auto" w:fill="FFFFFF"/>
        </w:rPr>
        <w:t>,</w:t>
      </w:r>
      <w:r w:rsidR="00384FDE" w:rsidRPr="00C4109C">
        <w:rPr>
          <w:rFonts w:ascii="Times New Roman" w:hAnsi="Times New Roman" w:cs="Times New Roman"/>
          <w:sz w:val="24"/>
          <w:szCs w:val="24"/>
          <w:shd w:val="clear" w:color="auto" w:fill="FFFFFF"/>
        </w:rPr>
        <w:t xml:space="preserve"> </w:t>
      </w:r>
      <w:r w:rsidR="00264357" w:rsidRPr="00C4109C">
        <w:rPr>
          <w:rFonts w:ascii="Times New Roman" w:hAnsi="Times New Roman" w:cs="Times New Roman"/>
          <w:sz w:val="24"/>
          <w:szCs w:val="24"/>
          <w:shd w:val="clear" w:color="auto" w:fill="FFFFFF"/>
        </w:rPr>
        <w:t>p. 129</w:t>
      </w:r>
      <w:r w:rsidR="00384FDE" w:rsidRPr="00C4109C">
        <w:rPr>
          <w:rFonts w:ascii="Times New Roman" w:hAnsi="Times New Roman" w:cs="Times New Roman"/>
          <w:sz w:val="24"/>
          <w:szCs w:val="24"/>
          <w:shd w:val="clear" w:color="auto" w:fill="FFFFFF"/>
        </w:rPr>
        <w:t>)</w:t>
      </w:r>
      <w:r w:rsidR="00F70714" w:rsidRPr="00C4109C">
        <w:rPr>
          <w:rFonts w:ascii="Times New Roman" w:hAnsi="Times New Roman" w:cs="Times New Roman"/>
          <w:sz w:val="24"/>
          <w:szCs w:val="24"/>
          <w:shd w:val="clear" w:color="auto" w:fill="FFFFFF"/>
        </w:rPr>
        <w:t xml:space="preserve">. </w:t>
      </w:r>
    </w:p>
    <w:p w14:paraId="469A3DB8" w14:textId="048FE13A" w:rsidR="00ED6273" w:rsidRPr="00C4109C" w:rsidRDefault="00DF2CCD" w:rsidP="0090063B">
      <w:pPr>
        <w:rPr>
          <w:rFonts w:ascii="Times New Roman" w:hAnsi="Times New Roman" w:cs="Times New Roman"/>
          <w:sz w:val="24"/>
          <w:szCs w:val="24"/>
          <w:shd w:val="clear" w:color="auto" w:fill="FFFFFF"/>
        </w:rPr>
      </w:pPr>
      <w:r w:rsidRPr="00C4109C">
        <w:rPr>
          <w:rFonts w:ascii="Times New Roman" w:hAnsi="Times New Roman" w:cs="Times New Roman"/>
          <w:sz w:val="24"/>
          <w:szCs w:val="24"/>
          <w:shd w:val="clear" w:color="auto" w:fill="FFFFFF"/>
        </w:rPr>
        <w:t>Personalization is all about</w:t>
      </w:r>
      <w:r w:rsidR="004F6B06" w:rsidRPr="00C4109C">
        <w:rPr>
          <w:rFonts w:ascii="Times New Roman" w:hAnsi="Times New Roman" w:cs="Times New Roman"/>
          <w:sz w:val="24"/>
          <w:szCs w:val="24"/>
          <w:shd w:val="clear" w:color="auto" w:fill="FFFFFF"/>
        </w:rPr>
        <w:t xml:space="preserve"> being consistent with a consumer’s self-schema or </w:t>
      </w:r>
      <w:r w:rsidR="0033159B" w:rsidRPr="00C4109C">
        <w:rPr>
          <w:rFonts w:ascii="Times New Roman" w:hAnsi="Times New Roman" w:cs="Times New Roman"/>
          <w:sz w:val="24"/>
          <w:szCs w:val="24"/>
          <w:shd w:val="clear" w:color="auto" w:fill="FFFFFF"/>
        </w:rPr>
        <w:t>identity (</w:t>
      </w:r>
      <w:r w:rsidR="00B76906" w:rsidRPr="00C4109C">
        <w:rPr>
          <w:rFonts w:ascii="Times New Roman" w:hAnsi="Times New Roman" w:cs="Times New Roman"/>
          <w:sz w:val="24"/>
          <w:szCs w:val="24"/>
          <w:shd w:val="clear" w:color="auto" w:fill="FFFFFF"/>
        </w:rPr>
        <w:t xml:space="preserve">Tran, Muldrow and </w:t>
      </w:r>
      <w:r w:rsidR="00BD0DE5" w:rsidRPr="00C4109C">
        <w:rPr>
          <w:rFonts w:ascii="Times New Roman" w:hAnsi="Times New Roman" w:cs="Times New Roman"/>
          <w:sz w:val="24"/>
          <w:szCs w:val="24"/>
          <w:shd w:val="clear" w:color="auto" w:fill="FFFFFF"/>
        </w:rPr>
        <w:t>Ho, 202</w:t>
      </w:r>
      <w:r w:rsidR="005C7F82" w:rsidRPr="00C4109C">
        <w:rPr>
          <w:rFonts w:ascii="Times New Roman" w:hAnsi="Times New Roman" w:cs="Times New Roman"/>
          <w:sz w:val="24"/>
          <w:szCs w:val="24"/>
          <w:shd w:val="clear" w:color="auto" w:fill="FFFFFF"/>
        </w:rPr>
        <w:t>0</w:t>
      </w:r>
      <w:r w:rsidR="00BD0DE5" w:rsidRPr="00C4109C">
        <w:rPr>
          <w:rFonts w:ascii="Times New Roman" w:hAnsi="Times New Roman" w:cs="Times New Roman"/>
          <w:sz w:val="24"/>
          <w:szCs w:val="24"/>
          <w:shd w:val="clear" w:color="auto" w:fill="FFFFFF"/>
        </w:rPr>
        <w:t xml:space="preserve">). </w:t>
      </w:r>
      <w:r w:rsidR="00A17ACC" w:rsidRPr="00C4109C">
        <w:rPr>
          <w:rFonts w:ascii="Times New Roman" w:hAnsi="Times New Roman" w:cs="Times New Roman"/>
          <w:sz w:val="24"/>
          <w:szCs w:val="24"/>
          <w:shd w:val="clear" w:color="auto" w:fill="FFFFFF"/>
        </w:rPr>
        <w:t>Perceived person</w:t>
      </w:r>
      <w:r w:rsidR="00E35A73" w:rsidRPr="00C4109C">
        <w:rPr>
          <w:rFonts w:ascii="Times New Roman" w:hAnsi="Times New Roman" w:cs="Times New Roman"/>
          <w:sz w:val="24"/>
          <w:szCs w:val="24"/>
          <w:shd w:val="clear" w:color="auto" w:fill="FFFFFF"/>
        </w:rPr>
        <w:t>alization</w:t>
      </w:r>
      <w:r w:rsidR="00332071" w:rsidRPr="00C4109C">
        <w:rPr>
          <w:rFonts w:ascii="Times New Roman" w:hAnsi="Times New Roman" w:cs="Times New Roman"/>
          <w:sz w:val="24"/>
          <w:szCs w:val="24"/>
          <w:shd w:val="clear" w:color="auto" w:fill="FFFFFF"/>
        </w:rPr>
        <w:t xml:space="preserve"> of an m-shopping app increases a consumer’s connection with the app since the consumer</w:t>
      </w:r>
      <w:r w:rsidR="00B425F5" w:rsidRPr="00C4109C">
        <w:rPr>
          <w:rFonts w:ascii="Times New Roman" w:hAnsi="Times New Roman" w:cs="Times New Roman"/>
          <w:sz w:val="24"/>
          <w:szCs w:val="24"/>
          <w:shd w:val="clear" w:color="auto" w:fill="FFFFFF"/>
        </w:rPr>
        <w:t xml:space="preserve"> feels he/she is receiving special attention</w:t>
      </w:r>
      <w:r w:rsidR="00513F76" w:rsidRPr="00C4109C">
        <w:rPr>
          <w:rFonts w:ascii="Times New Roman" w:hAnsi="Times New Roman" w:cs="Times New Roman"/>
          <w:sz w:val="24"/>
          <w:szCs w:val="24"/>
          <w:shd w:val="clear" w:color="auto" w:fill="FFFFFF"/>
        </w:rPr>
        <w:t xml:space="preserve"> in the form of</w:t>
      </w:r>
      <w:r w:rsidR="00B425F5" w:rsidRPr="00C4109C">
        <w:rPr>
          <w:rFonts w:ascii="Times New Roman" w:hAnsi="Times New Roman" w:cs="Times New Roman"/>
          <w:sz w:val="24"/>
          <w:szCs w:val="24"/>
          <w:shd w:val="clear" w:color="auto" w:fill="FFFFFF"/>
        </w:rPr>
        <w:t xml:space="preserve"> tailored services</w:t>
      </w:r>
      <w:r w:rsidR="00513F76" w:rsidRPr="00C4109C">
        <w:rPr>
          <w:rFonts w:ascii="Times New Roman" w:hAnsi="Times New Roman" w:cs="Times New Roman"/>
          <w:sz w:val="24"/>
          <w:szCs w:val="24"/>
          <w:shd w:val="clear" w:color="auto" w:fill="FFFFFF"/>
        </w:rPr>
        <w:t xml:space="preserve"> or individualised</w:t>
      </w:r>
      <w:r w:rsidR="00BE3219" w:rsidRPr="00C4109C">
        <w:rPr>
          <w:rFonts w:ascii="Times New Roman" w:hAnsi="Times New Roman" w:cs="Times New Roman"/>
          <w:sz w:val="24"/>
          <w:szCs w:val="24"/>
          <w:shd w:val="clear" w:color="auto" w:fill="FFFFFF"/>
        </w:rPr>
        <w:t xml:space="preserve"> communication</w:t>
      </w:r>
      <w:r w:rsidR="00B425F5" w:rsidRPr="00C4109C">
        <w:rPr>
          <w:rFonts w:ascii="Times New Roman" w:hAnsi="Times New Roman" w:cs="Times New Roman"/>
          <w:sz w:val="24"/>
          <w:szCs w:val="24"/>
          <w:shd w:val="clear" w:color="auto" w:fill="FFFFFF"/>
        </w:rPr>
        <w:t xml:space="preserve"> from the app. </w:t>
      </w:r>
      <w:r w:rsidR="001E529D" w:rsidRPr="00C4109C">
        <w:rPr>
          <w:rFonts w:ascii="Times New Roman" w:hAnsi="Times New Roman" w:cs="Times New Roman"/>
          <w:sz w:val="24"/>
          <w:szCs w:val="24"/>
          <w:shd w:val="clear" w:color="auto" w:fill="FFFFFF"/>
        </w:rPr>
        <w:t xml:space="preserve">This enhances </w:t>
      </w:r>
      <w:r w:rsidR="00861E0D" w:rsidRPr="00C4109C">
        <w:rPr>
          <w:rFonts w:ascii="Times New Roman" w:hAnsi="Times New Roman" w:cs="Times New Roman"/>
          <w:sz w:val="24"/>
          <w:szCs w:val="24"/>
          <w:shd w:val="clear" w:color="auto" w:fill="FFFFFF"/>
        </w:rPr>
        <w:t>a sense of belongingness</w:t>
      </w:r>
      <w:r w:rsidR="008455F8" w:rsidRPr="00C4109C">
        <w:rPr>
          <w:rFonts w:ascii="Times New Roman" w:hAnsi="Times New Roman" w:cs="Times New Roman"/>
          <w:sz w:val="24"/>
          <w:szCs w:val="24"/>
          <w:shd w:val="clear" w:color="auto" w:fill="FFFFFF"/>
        </w:rPr>
        <w:t xml:space="preserve"> and intimacy</w:t>
      </w:r>
      <w:r w:rsidR="001E477E" w:rsidRPr="00C4109C">
        <w:rPr>
          <w:rFonts w:ascii="Times New Roman" w:hAnsi="Times New Roman" w:cs="Times New Roman"/>
          <w:sz w:val="24"/>
          <w:szCs w:val="24"/>
          <w:shd w:val="clear" w:color="auto" w:fill="FFFFFF"/>
        </w:rPr>
        <w:t xml:space="preserve"> with</w:t>
      </w:r>
      <w:r w:rsidR="00861E0D" w:rsidRPr="00C4109C">
        <w:rPr>
          <w:rFonts w:ascii="Times New Roman" w:hAnsi="Times New Roman" w:cs="Times New Roman"/>
          <w:sz w:val="24"/>
          <w:szCs w:val="24"/>
          <w:shd w:val="clear" w:color="auto" w:fill="FFFFFF"/>
        </w:rPr>
        <w:t xml:space="preserve"> the </w:t>
      </w:r>
      <w:r w:rsidR="00AC12C5" w:rsidRPr="00C4109C">
        <w:rPr>
          <w:rFonts w:ascii="Times New Roman" w:hAnsi="Times New Roman" w:cs="Times New Roman"/>
          <w:sz w:val="24"/>
          <w:szCs w:val="24"/>
          <w:shd w:val="clear" w:color="auto" w:fill="FFFFFF"/>
        </w:rPr>
        <w:t>app</w:t>
      </w:r>
      <w:r w:rsidR="00231DA2" w:rsidRPr="00C4109C">
        <w:rPr>
          <w:rFonts w:ascii="Times New Roman" w:hAnsi="Times New Roman" w:cs="Times New Roman"/>
          <w:sz w:val="24"/>
          <w:szCs w:val="24"/>
          <w:shd w:val="clear" w:color="auto" w:fill="FFFFFF"/>
        </w:rPr>
        <w:t xml:space="preserve"> leading to a stronger connection between the m-shopping app and the self. </w:t>
      </w:r>
      <w:r w:rsidR="00F24B73" w:rsidRPr="00C4109C">
        <w:rPr>
          <w:rFonts w:ascii="Times New Roman" w:hAnsi="Times New Roman" w:cs="Times New Roman"/>
          <w:sz w:val="24"/>
          <w:szCs w:val="24"/>
          <w:shd w:val="clear" w:color="auto" w:fill="FFFFFF"/>
        </w:rPr>
        <w:t>As</w:t>
      </w:r>
      <w:r w:rsidR="006E0CBE" w:rsidRPr="00C4109C">
        <w:rPr>
          <w:rFonts w:ascii="Times New Roman" w:hAnsi="Times New Roman" w:cs="Times New Roman"/>
          <w:sz w:val="24"/>
          <w:szCs w:val="24"/>
          <w:shd w:val="clear" w:color="auto" w:fill="FFFFFF"/>
        </w:rPr>
        <w:t xml:space="preserve"> (Riegger </w:t>
      </w:r>
      <w:r w:rsidR="006E0CBE" w:rsidRPr="001C23DA">
        <w:rPr>
          <w:rFonts w:ascii="Times New Roman" w:hAnsi="Times New Roman" w:cs="Times New Roman"/>
          <w:i/>
          <w:sz w:val="24"/>
          <w:szCs w:val="24"/>
          <w:shd w:val="clear" w:color="auto" w:fill="FFFFFF"/>
        </w:rPr>
        <w:t>et al</w:t>
      </w:r>
      <w:r w:rsidR="00F200F5" w:rsidRPr="001C23DA">
        <w:rPr>
          <w:rFonts w:ascii="Times New Roman" w:hAnsi="Times New Roman" w:cs="Times New Roman"/>
          <w:i/>
          <w:sz w:val="24"/>
          <w:szCs w:val="24"/>
          <w:shd w:val="clear" w:color="auto" w:fill="FFFFFF"/>
        </w:rPr>
        <w:t>.</w:t>
      </w:r>
      <w:r w:rsidR="006E0CBE" w:rsidRPr="00C4109C">
        <w:rPr>
          <w:rFonts w:ascii="Times New Roman" w:hAnsi="Times New Roman" w:cs="Times New Roman"/>
          <w:sz w:val="24"/>
          <w:szCs w:val="24"/>
          <w:shd w:val="clear" w:color="auto" w:fill="FFFFFF"/>
        </w:rPr>
        <w:t>, 2021) argues, p</w:t>
      </w:r>
      <w:r w:rsidR="0090063B" w:rsidRPr="00C4109C">
        <w:rPr>
          <w:rFonts w:ascii="Times New Roman" w:hAnsi="Times New Roman" w:cs="Times New Roman"/>
          <w:sz w:val="24"/>
          <w:szCs w:val="24"/>
          <w:shd w:val="clear" w:color="auto" w:fill="FFFFFF"/>
        </w:rPr>
        <w:t xml:space="preserve">ersonalized content </w:t>
      </w:r>
      <w:proofErr w:type="gramStart"/>
      <w:r w:rsidR="0090063B" w:rsidRPr="00C4109C">
        <w:rPr>
          <w:rFonts w:ascii="Times New Roman" w:hAnsi="Times New Roman" w:cs="Times New Roman"/>
          <w:sz w:val="24"/>
          <w:szCs w:val="24"/>
          <w:shd w:val="clear" w:color="auto" w:fill="FFFFFF"/>
        </w:rPr>
        <w:t>by definition targets</w:t>
      </w:r>
      <w:proofErr w:type="gramEnd"/>
      <w:r w:rsidR="0090063B" w:rsidRPr="00C4109C">
        <w:rPr>
          <w:rFonts w:ascii="Times New Roman" w:hAnsi="Times New Roman" w:cs="Times New Roman"/>
          <w:sz w:val="24"/>
          <w:szCs w:val="24"/>
          <w:shd w:val="clear" w:color="auto" w:fill="FFFFFF"/>
        </w:rPr>
        <w:t xml:space="preserve"> individuals and thus is associated with the self</w:t>
      </w:r>
      <w:r w:rsidR="002D6430" w:rsidRPr="00C4109C">
        <w:rPr>
          <w:rFonts w:ascii="Times New Roman" w:hAnsi="Times New Roman" w:cs="Times New Roman"/>
          <w:sz w:val="24"/>
          <w:szCs w:val="24"/>
          <w:shd w:val="clear" w:color="auto" w:fill="FFFFFF"/>
        </w:rPr>
        <w:t>. Thus:</w:t>
      </w:r>
    </w:p>
    <w:p w14:paraId="287D835B" w14:textId="4A3DB553" w:rsidR="002D6430" w:rsidRPr="00C4109C" w:rsidRDefault="002D6430" w:rsidP="0090063B">
      <w:pPr>
        <w:rPr>
          <w:rFonts w:ascii="Times New Roman" w:hAnsi="Times New Roman" w:cs="Times New Roman"/>
          <w:sz w:val="24"/>
          <w:szCs w:val="24"/>
          <w:shd w:val="clear" w:color="auto" w:fill="FFFFFF"/>
        </w:rPr>
      </w:pPr>
      <w:r w:rsidRPr="00C4109C">
        <w:rPr>
          <w:rFonts w:ascii="Times New Roman" w:hAnsi="Times New Roman" w:cs="Times New Roman"/>
          <w:sz w:val="24"/>
          <w:szCs w:val="24"/>
          <w:shd w:val="clear" w:color="auto" w:fill="FFFFFF"/>
        </w:rPr>
        <w:t>H</w:t>
      </w:r>
      <w:r w:rsidRPr="003E7DB9">
        <w:rPr>
          <w:rFonts w:ascii="Times New Roman" w:hAnsi="Times New Roman" w:cs="Times New Roman"/>
          <w:sz w:val="24"/>
          <w:szCs w:val="24"/>
          <w:shd w:val="clear" w:color="auto" w:fill="FFFFFF"/>
          <w:vertAlign w:val="subscript"/>
        </w:rPr>
        <w:t>3</w:t>
      </w:r>
      <w:r w:rsidRPr="00C4109C">
        <w:rPr>
          <w:rFonts w:ascii="Times New Roman" w:hAnsi="Times New Roman" w:cs="Times New Roman"/>
          <w:sz w:val="24"/>
          <w:szCs w:val="24"/>
          <w:shd w:val="clear" w:color="auto" w:fill="FFFFFF"/>
        </w:rPr>
        <w:t xml:space="preserve">: Perceived personalisation increases </w:t>
      </w:r>
      <w:r w:rsidR="001D18C6" w:rsidRPr="00C4109C">
        <w:rPr>
          <w:rFonts w:ascii="Times New Roman" w:hAnsi="Times New Roman" w:cs="Times New Roman"/>
          <w:sz w:val="24"/>
          <w:szCs w:val="24"/>
          <w:shd w:val="clear" w:color="auto" w:fill="FFFFFF"/>
        </w:rPr>
        <w:t xml:space="preserve">personal identification in the context of a m-shopping app. </w:t>
      </w:r>
    </w:p>
    <w:p w14:paraId="210CDDC6" w14:textId="65BF4F8E" w:rsidR="00C4109C" w:rsidRPr="00F01ED4" w:rsidRDefault="00C4109C" w:rsidP="0090063B">
      <w:pPr>
        <w:rPr>
          <w:rFonts w:ascii="Times New Roman" w:hAnsi="Times New Roman" w:cs="Times New Roman"/>
          <w:i/>
          <w:iCs/>
          <w:sz w:val="24"/>
          <w:szCs w:val="24"/>
          <w:shd w:val="clear" w:color="auto" w:fill="FFFFFF"/>
        </w:rPr>
      </w:pPr>
      <w:r w:rsidRPr="00F01ED4">
        <w:rPr>
          <w:rFonts w:ascii="Times New Roman" w:hAnsi="Times New Roman" w:cs="Times New Roman"/>
          <w:i/>
          <w:iCs/>
          <w:sz w:val="24"/>
          <w:szCs w:val="24"/>
          <w:shd w:val="clear" w:color="auto" w:fill="FFFFFF"/>
        </w:rPr>
        <w:t>Value Perceptions and Personal identification</w:t>
      </w:r>
    </w:p>
    <w:p w14:paraId="1B5B2F78" w14:textId="709A34EB" w:rsidR="00C4109C" w:rsidRDefault="00492089" w:rsidP="0090063B">
      <w:pPr>
        <w:rPr>
          <w:rFonts w:ascii="Times New Roman" w:hAnsi="Times New Roman" w:cs="Times New Roman"/>
          <w:sz w:val="24"/>
          <w:szCs w:val="24"/>
        </w:rPr>
      </w:pPr>
      <w:r>
        <w:rPr>
          <w:rFonts w:ascii="Times New Roman" w:hAnsi="Times New Roman" w:cs="Times New Roman"/>
          <w:sz w:val="24"/>
          <w:szCs w:val="24"/>
        </w:rPr>
        <w:t>According to Bhattacharya and Sen (2003), consumer’s identification with a company is an “active, selective and volitional act motivated by the satisfaction of one or more self-def</w:t>
      </w:r>
      <w:r w:rsidR="00281F2A">
        <w:rPr>
          <w:rFonts w:ascii="Times New Roman" w:hAnsi="Times New Roman" w:cs="Times New Roman"/>
          <w:sz w:val="24"/>
          <w:szCs w:val="24"/>
        </w:rPr>
        <w:t>i</w:t>
      </w:r>
      <w:r>
        <w:rPr>
          <w:rFonts w:ascii="Times New Roman" w:hAnsi="Times New Roman" w:cs="Times New Roman"/>
          <w:sz w:val="24"/>
          <w:szCs w:val="24"/>
        </w:rPr>
        <w:t>nitional needs”</w:t>
      </w:r>
      <w:r w:rsidR="00F200F5">
        <w:rPr>
          <w:rFonts w:ascii="Times New Roman" w:hAnsi="Times New Roman" w:cs="Times New Roman"/>
          <w:sz w:val="24"/>
          <w:szCs w:val="24"/>
        </w:rPr>
        <w:t xml:space="preserve"> </w:t>
      </w:r>
      <w:r>
        <w:rPr>
          <w:rFonts w:ascii="Times New Roman" w:hAnsi="Times New Roman" w:cs="Times New Roman"/>
          <w:sz w:val="24"/>
          <w:szCs w:val="24"/>
        </w:rPr>
        <w:t>(p.77).</w:t>
      </w:r>
      <w:r w:rsidR="00BB7B97">
        <w:rPr>
          <w:rFonts w:ascii="Times New Roman" w:hAnsi="Times New Roman" w:cs="Times New Roman"/>
          <w:sz w:val="24"/>
          <w:szCs w:val="24"/>
        </w:rPr>
        <w:t xml:space="preserve"> Thus</w:t>
      </w:r>
      <w:r w:rsidR="0030567C">
        <w:rPr>
          <w:rFonts w:ascii="Times New Roman" w:hAnsi="Times New Roman" w:cs="Times New Roman"/>
          <w:sz w:val="24"/>
          <w:szCs w:val="24"/>
        </w:rPr>
        <w:t>,</w:t>
      </w:r>
      <w:r w:rsidR="00BB7B97">
        <w:rPr>
          <w:rFonts w:ascii="Times New Roman" w:hAnsi="Times New Roman" w:cs="Times New Roman"/>
          <w:sz w:val="24"/>
          <w:szCs w:val="24"/>
        </w:rPr>
        <w:t xml:space="preserve"> </w:t>
      </w:r>
      <w:r w:rsidR="00252DDB">
        <w:rPr>
          <w:rFonts w:ascii="Times New Roman" w:hAnsi="Times New Roman" w:cs="Times New Roman"/>
          <w:sz w:val="24"/>
          <w:szCs w:val="24"/>
        </w:rPr>
        <w:t>personal identification</w:t>
      </w:r>
      <w:r w:rsidR="007C1F64">
        <w:rPr>
          <w:rFonts w:ascii="Times New Roman" w:hAnsi="Times New Roman" w:cs="Times New Roman"/>
          <w:sz w:val="24"/>
          <w:szCs w:val="24"/>
        </w:rPr>
        <w:t xml:space="preserve"> with a brand or a service provider</w:t>
      </w:r>
      <w:r w:rsidR="004F2D1E">
        <w:rPr>
          <w:rFonts w:ascii="Times New Roman" w:hAnsi="Times New Roman" w:cs="Times New Roman"/>
          <w:sz w:val="24"/>
          <w:szCs w:val="24"/>
        </w:rPr>
        <w:t xml:space="preserve"> can also be </w:t>
      </w:r>
      <w:r w:rsidR="005E07E5">
        <w:rPr>
          <w:rFonts w:ascii="Times New Roman" w:hAnsi="Times New Roman" w:cs="Times New Roman"/>
          <w:sz w:val="24"/>
          <w:szCs w:val="24"/>
        </w:rPr>
        <w:t xml:space="preserve">a </w:t>
      </w:r>
      <w:r w:rsidR="007C1F64">
        <w:rPr>
          <w:rFonts w:ascii="Times New Roman" w:hAnsi="Times New Roman" w:cs="Times New Roman"/>
          <w:sz w:val="24"/>
          <w:szCs w:val="24"/>
        </w:rPr>
        <w:t>reciprocati</w:t>
      </w:r>
      <w:r w:rsidR="004F2D1E">
        <w:rPr>
          <w:rFonts w:ascii="Times New Roman" w:hAnsi="Times New Roman" w:cs="Times New Roman"/>
          <w:sz w:val="24"/>
          <w:szCs w:val="24"/>
        </w:rPr>
        <w:t>on to perceived benefits</w:t>
      </w:r>
      <w:r w:rsidR="005E07E5">
        <w:rPr>
          <w:rFonts w:ascii="Times New Roman" w:hAnsi="Times New Roman" w:cs="Times New Roman"/>
          <w:sz w:val="24"/>
          <w:szCs w:val="24"/>
        </w:rPr>
        <w:t xml:space="preserve"> received</w:t>
      </w:r>
      <w:r w:rsidR="004F2D1E">
        <w:rPr>
          <w:rFonts w:ascii="Times New Roman" w:hAnsi="Times New Roman" w:cs="Times New Roman"/>
          <w:sz w:val="24"/>
          <w:szCs w:val="24"/>
        </w:rPr>
        <w:t xml:space="preserve">. </w:t>
      </w:r>
      <w:r>
        <w:rPr>
          <w:rFonts w:ascii="Times New Roman" w:hAnsi="Times New Roman" w:cs="Times New Roman"/>
          <w:sz w:val="24"/>
          <w:szCs w:val="24"/>
        </w:rPr>
        <w:t xml:space="preserve"> </w:t>
      </w:r>
      <w:r w:rsidR="006132BF">
        <w:rPr>
          <w:rFonts w:ascii="Times New Roman" w:hAnsi="Times New Roman" w:cs="Times New Roman"/>
          <w:sz w:val="24"/>
          <w:szCs w:val="24"/>
        </w:rPr>
        <w:t xml:space="preserve">Previous </w:t>
      </w:r>
      <w:r w:rsidR="00401DD8">
        <w:rPr>
          <w:rFonts w:ascii="Times New Roman" w:hAnsi="Times New Roman" w:cs="Times New Roman"/>
          <w:sz w:val="24"/>
          <w:szCs w:val="24"/>
        </w:rPr>
        <w:t>studies have</w:t>
      </w:r>
      <w:r w:rsidR="00225CB6">
        <w:rPr>
          <w:rFonts w:ascii="Times New Roman" w:hAnsi="Times New Roman" w:cs="Times New Roman"/>
          <w:sz w:val="24"/>
          <w:szCs w:val="24"/>
        </w:rPr>
        <w:t xml:space="preserve"> </w:t>
      </w:r>
      <w:r w:rsidR="00E25EE2">
        <w:rPr>
          <w:rFonts w:ascii="Times New Roman" w:hAnsi="Times New Roman" w:cs="Times New Roman"/>
          <w:sz w:val="24"/>
          <w:szCs w:val="24"/>
        </w:rPr>
        <w:t xml:space="preserve">in fact </w:t>
      </w:r>
      <w:r w:rsidR="00225CB6">
        <w:rPr>
          <w:rFonts w:ascii="Times New Roman" w:hAnsi="Times New Roman" w:cs="Times New Roman"/>
          <w:sz w:val="24"/>
          <w:szCs w:val="24"/>
        </w:rPr>
        <w:t xml:space="preserve">found empirical </w:t>
      </w:r>
      <w:r w:rsidR="00004B23">
        <w:rPr>
          <w:rFonts w:ascii="Times New Roman" w:hAnsi="Times New Roman" w:cs="Times New Roman"/>
          <w:sz w:val="24"/>
          <w:szCs w:val="24"/>
        </w:rPr>
        <w:t xml:space="preserve">support to consider </w:t>
      </w:r>
      <w:r w:rsidR="00401DD8">
        <w:rPr>
          <w:rFonts w:ascii="Times New Roman" w:hAnsi="Times New Roman" w:cs="Times New Roman"/>
          <w:sz w:val="24"/>
          <w:szCs w:val="24"/>
        </w:rPr>
        <w:t>value perceptions</w:t>
      </w:r>
      <w:r w:rsidR="000E085D">
        <w:rPr>
          <w:rFonts w:ascii="Times New Roman" w:hAnsi="Times New Roman" w:cs="Times New Roman"/>
          <w:sz w:val="24"/>
          <w:szCs w:val="24"/>
        </w:rPr>
        <w:t xml:space="preserve"> </w:t>
      </w:r>
      <w:r w:rsidR="005F1FDD">
        <w:rPr>
          <w:rFonts w:ascii="Times New Roman" w:hAnsi="Times New Roman" w:cs="Times New Roman"/>
          <w:sz w:val="24"/>
          <w:szCs w:val="24"/>
        </w:rPr>
        <w:t>as antecedents to consumer-brand identification (e</w:t>
      </w:r>
      <w:r w:rsidR="00F200F5">
        <w:rPr>
          <w:rFonts w:ascii="Times New Roman" w:hAnsi="Times New Roman" w:cs="Times New Roman"/>
          <w:sz w:val="24"/>
          <w:szCs w:val="24"/>
        </w:rPr>
        <w:t>.</w:t>
      </w:r>
      <w:r w:rsidR="005F1FDD">
        <w:rPr>
          <w:rFonts w:ascii="Times New Roman" w:hAnsi="Times New Roman" w:cs="Times New Roman"/>
          <w:sz w:val="24"/>
          <w:szCs w:val="24"/>
        </w:rPr>
        <w:t xml:space="preserve">g. </w:t>
      </w:r>
      <w:proofErr w:type="spellStart"/>
      <w:r w:rsidR="00E26C56">
        <w:rPr>
          <w:rFonts w:ascii="Times New Roman" w:hAnsi="Times New Roman" w:cs="Times New Roman"/>
          <w:sz w:val="24"/>
          <w:szCs w:val="24"/>
        </w:rPr>
        <w:t>Buyukdag</w:t>
      </w:r>
      <w:proofErr w:type="spellEnd"/>
      <w:r w:rsidR="00E26C56">
        <w:rPr>
          <w:rFonts w:ascii="Times New Roman" w:hAnsi="Times New Roman" w:cs="Times New Roman"/>
          <w:sz w:val="24"/>
          <w:szCs w:val="24"/>
        </w:rPr>
        <w:t xml:space="preserve"> and </w:t>
      </w:r>
      <w:proofErr w:type="spellStart"/>
      <w:r w:rsidR="00E26C56">
        <w:rPr>
          <w:rFonts w:ascii="Times New Roman" w:hAnsi="Times New Roman" w:cs="Times New Roman"/>
          <w:sz w:val="24"/>
          <w:szCs w:val="24"/>
        </w:rPr>
        <w:t>Kitapc</w:t>
      </w:r>
      <w:r w:rsidR="00676A70">
        <w:rPr>
          <w:rFonts w:ascii="Times New Roman" w:hAnsi="Times New Roman" w:cs="Times New Roman"/>
          <w:sz w:val="24"/>
          <w:szCs w:val="24"/>
        </w:rPr>
        <w:t>i</w:t>
      </w:r>
      <w:proofErr w:type="spellEnd"/>
      <w:r w:rsidR="00676A70">
        <w:rPr>
          <w:rFonts w:ascii="Times New Roman" w:hAnsi="Times New Roman" w:cs="Times New Roman"/>
          <w:sz w:val="24"/>
          <w:szCs w:val="24"/>
        </w:rPr>
        <w:t xml:space="preserve">, 2021; </w:t>
      </w:r>
      <w:r w:rsidR="0001023C">
        <w:rPr>
          <w:rFonts w:ascii="Times New Roman" w:hAnsi="Times New Roman" w:cs="Times New Roman"/>
          <w:sz w:val="24"/>
          <w:szCs w:val="24"/>
        </w:rPr>
        <w:t xml:space="preserve">Rubio </w:t>
      </w:r>
      <w:r w:rsidR="0001023C" w:rsidRPr="001C23DA">
        <w:rPr>
          <w:rFonts w:ascii="Times New Roman" w:hAnsi="Times New Roman" w:cs="Times New Roman"/>
          <w:i/>
          <w:sz w:val="24"/>
          <w:szCs w:val="24"/>
        </w:rPr>
        <w:t>et al</w:t>
      </w:r>
      <w:r w:rsidR="00F200F5" w:rsidRPr="001C23DA">
        <w:rPr>
          <w:rFonts w:ascii="Times New Roman" w:hAnsi="Times New Roman" w:cs="Times New Roman"/>
          <w:i/>
          <w:sz w:val="24"/>
          <w:szCs w:val="24"/>
        </w:rPr>
        <w:t>.</w:t>
      </w:r>
      <w:r w:rsidR="0001023C">
        <w:rPr>
          <w:rFonts w:ascii="Times New Roman" w:hAnsi="Times New Roman" w:cs="Times New Roman"/>
          <w:sz w:val="24"/>
          <w:szCs w:val="24"/>
        </w:rPr>
        <w:t>, 2015</w:t>
      </w:r>
      <w:r w:rsidR="006132BF">
        <w:rPr>
          <w:rFonts w:ascii="Times New Roman" w:hAnsi="Times New Roman" w:cs="Times New Roman"/>
          <w:sz w:val="24"/>
          <w:szCs w:val="24"/>
        </w:rPr>
        <w:t>)</w:t>
      </w:r>
      <w:r w:rsidR="000E085D">
        <w:rPr>
          <w:rFonts w:ascii="Times New Roman" w:hAnsi="Times New Roman" w:cs="Times New Roman"/>
          <w:sz w:val="24"/>
          <w:szCs w:val="24"/>
        </w:rPr>
        <w:t xml:space="preserve">. The </w:t>
      </w:r>
      <w:r w:rsidR="00225CB6">
        <w:rPr>
          <w:rFonts w:ascii="Times New Roman" w:hAnsi="Times New Roman" w:cs="Times New Roman"/>
          <w:sz w:val="24"/>
          <w:szCs w:val="24"/>
        </w:rPr>
        <w:t>main argument</w:t>
      </w:r>
      <w:r w:rsidR="00004B23">
        <w:rPr>
          <w:rFonts w:ascii="Times New Roman" w:hAnsi="Times New Roman" w:cs="Times New Roman"/>
          <w:sz w:val="24"/>
          <w:szCs w:val="24"/>
        </w:rPr>
        <w:t xml:space="preserve"> to propose this linkage is</w:t>
      </w:r>
      <w:r w:rsidR="00307448">
        <w:rPr>
          <w:rFonts w:ascii="Times New Roman" w:hAnsi="Times New Roman" w:cs="Times New Roman"/>
          <w:sz w:val="24"/>
          <w:szCs w:val="24"/>
        </w:rPr>
        <w:t xml:space="preserve"> based on the idea that </w:t>
      </w:r>
      <w:r w:rsidR="00052B19">
        <w:rPr>
          <w:rFonts w:ascii="Times New Roman" w:hAnsi="Times New Roman" w:cs="Times New Roman"/>
          <w:sz w:val="24"/>
          <w:szCs w:val="24"/>
        </w:rPr>
        <w:t xml:space="preserve">higher value </w:t>
      </w:r>
      <w:r w:rsidR="00AD52CF">
        <w:rPr>
          <w:rFonts w:ascii="Times New Roman" w:hAnsi="Times New Roman" w:cs="Times New Roman"/>
          <w:sz w:val="24"/>
          <w:szCs w:val="24"/>
        </w:rPr>
        <w:t>experienced from the brand</w:t>
      </w:r>
      <w:r w:rsidR="001B73CD">
        <w:rPr>
          <w:rFonts w:ascii="Times New Roman" w:hAnsi="Times New Roman" w:cs="Times New Roman"/>
          <w:sz w:val="24"/>
          <w:szCs w:val="24"/>
        </w:rPr>
        <w:t xml:space="preserve"> is reciprocated as</w:t>
      </w:r>
      <w:r w:rsidR="00AD52CF">
        <w:rPr>
          <w:rFonts w:ascii="Times New Roman" w:hAnsi="Times New Roman" w:cs="Times New Roman"/>
          <w:sz w:val="24"/>
          <w:szCs w:val="24"/>
        </w:rPr>
        <w:t xml:space="preserve"> a sense of belongingness to the brand</w:t>
      </w:r>
      <w:r w:rsidR="00946948">
        <w:rPr>
          <w:rFonts w:ascii="Times New Roman" w:hAnsi="Times New Roman" w:cs="Times New Roman"/>
          <w:sz w:val="24"/>
          <w:szCs w:val="24"/>
        </w:rPr>
        <w:t xml:space="preserve"> leading to customer identification with the brand.</w:t>
      </w:r>
      <w:r w:rsidR="00331081">
        <w:rPr>
          <w:rFonts w:ascii="Times New Roman" w:hAnsi="Times New Roman" w:cs="Times New Roman"/>
          <w:sz w:val="24"/>
          <w:szCs w:val="24"/>
        </w:rPr>
        <w:t xml:space="preserve"> </w:t>
      </w:r>
      <w:r w:rsidR="00294C68">
        <w:rPr>
          <w:rFonts w:ascii="Times New Roman" w:hAnsi="Times New Roman" w:cs="Times New Roman"/>
          <w:sz w:val="24"/>
          <w:szCs w:val="24"/>
        </w:rPr>
        <w:t xml:space="preserve">In the extant literature on </w:t>
      </w:r>
      <w:r w:rsidR="000604A3">
        <w:rPr>
          <w:rFonts w:ascii="Times New Roman" w:hAnsi="Times New Roman" w:cs="Times New Roman"/>
          <w:sz w:val="24"/>
          <w:szCs w:val="24"/>
        </w:rPr>
        <w:t xml:space="preserve">consumer personal identification, </w:t>
      </w:r>
      <w:r w:rsidR="00921D04">
        <w:rPr>
          <w:rFonts w:ascii="Times New Roman" w:hAnsi="Times New Roman" w:cs="Times New Roman"/>
          <w:sz w:val="24"/>
          <w:szCs w:val="24"/>
        </w:rPr>
        <w:t>Marin and de</w:t>
      </w:r>
      <w:r w:rsidR="004B0A20">
        <w:rPr>
          <w:rFonts w:ascii="Times New Roman" w:hAnsi="Times New Roman" w:cs="Times New Roman"/>
          <w:sz w:val="24"/>
          <w:szCs w:val="24"/>
        </w:rPr>
        <w:t xml:space="preserve"> </w:t>
      </w:r>
      <w:r w:rsidR="00921D04">
        <w:rPr>
          <w:rFonts w:ascii="Times New Roman" w:hAnsi="Times New Roman" w:cs="Times New Roman"/>
          <w:sz w:val="24"/>
          <w:szCs w:val="24"/>
        </w:rPr>
        <w:t xml:space="preserve">Maya </w:t>
      </w:r>
      <w:r w:rsidR="00921D04">
        <w:rPr>
          <w:rFonts w:ascii="Times New Roman" w:hAnsi="Times New Roman" w:cs="Times New Roman"/>
          <w:sz w:val="24"/>
          <w:szCs w:val="24"/>
        </w:rPr>
        <w:lastRenderedPageBreak/>
        <w:t>(2013)</w:t>
      </w:r>
      <w:r w:rsidR="004B0A20">
        <w:rPr>
          <w:rFonts w:ascii="Times New Roman" w:hAnsi="Times New Roman" w:cs="Times New Roman"/>
          <w:sz w:val="24"/>
          <w:szCs w:val="24"/>
        </w:rPr>
        <w:t xml:space="preserve"> had applied social</w:t>
      </w:r>
      <w:r w:rsidR="00D64C94">
        <w:rPr>
          <w:rFonts w:ascii="Times New Roman" w:hAnsi="Times New Roman" w:cs="Times New Roman"/>
          <w:sz w:val="24"/>
          <w:szCs w:val="24"/>
        </w:rPr>
        <w:t xml:space="preserve"> exchange theory</w:t>
      </w:r>
      <w:r w:rsidR="00294C68">
        <w:rPr>
          <w:rFonts w:ascii="Times New Roman" w:hAnsi="Times New Roman" w:cs="Times New Roman"/>
          <w:sz w:val="24"/>
          <w:szCs w:val="24"/>
        </w:rPr>
        <w:t xml:space="preserve"> to understand</w:t>
      </w:r>
      <w:r w:rsidR="000604A3">
        <w:rPr>
          <w:rFonts w:ascii="Times New Roman" w:hAnsi="Times New Roman" w:cs="Times New Roman"/>
          <w:sz w:val="24"/>
          <w:szCs w:val="24"/>
        </w:rPr>
        <w:t xml:space="preserve"> the relationship between consumer satisfaction with the benefits from a</w:t>
      </w:r>
      <w:r w:rsidR="00EB49E0">
        <w:rPr>
          <w:rFonts w:ascii="Times New Roman" w:hAnsi="Times New Roman" w:cs="Times New Roman"/>
          <w:sz w:val="24"/>
          <w:szCs w:val="24"/>
        </w:rPr>
        <w:t xml:space="preserve"> brand and identification with the brand. </w:t>
      </w:r>
    </w:p>
    <w:p w14:paraId="0334AB29" w14:textId="77777777" w:rsidR="002020D2" w:rsidRDefault="00390746" w:rsidP="0090063B">
      <w:pPr>
        <w:rPr>
          <w:rFonts w:ascii="Times New Roman" w:hAnsi="Times New Roman" w:cs="Times New Roman"/>
          <w:sz w:val="24"/>
          <w:szCs w:val="24"/>
        </w:rPr>
      </w:pPr>
      <w:r>
        <w:rPr>
          <w:rFonts w:ascii="Times New Roman" w:hAnsi="Times New Roman" w:cs="Times New Roman"/>
          <w:sz w:val="24"/>
          <w:szCs w:val="24"/>
        </w:rPr>
        <w:t>Utilitarian value</w:t>
      </w:r>
      <w:r w:rsidR="005B3724">
        <w:rPr>
          <w:rFonts w:ascii="Times New Roman" w:hAnsi="Times New Roman" w:cs="Times New Roman"/>
          <w:sz w:val="24"/>
          <w:szCs w:val="24"/>
        </w:rPr>
        <w:t xml:space="preserve"> of a m-shopping app involves</w:t>
      </w:r>
      <w:r>
        <w:rPr>
          <w:rFonts w:ascii="Times New Roman" w:hAnsi="Times New Roman" w:cs="Times New Roman"/>
          <w:sz w:val="24"/>
          <w:szCs w:val="24"/>
        </w:rPr>
        <w:t xml:space="preserve"> gaining tangible benefits </w:t>
      </w:r>
      <w:r w:rsidR="00E07C50">
        <w:rPr>
          <w:rFonts w:ascii="Times New Roman" w:hAnsi="Times New Roman" w:cs="Times New Roman"/>
          <w:sz w:val="24"/>
          <w:szCs w:val="24"/>
        </w:rPr>
        <w:t>or</w:t>
      </w:r>
      <w:r w:rsidR="00C12D48">
        <w:rPr>
          <w:rFonts w:ascii="Times New Roman" w:hAnsi="Times New Roman" w:cs="Times New Roman"/>
          <w:sz w:val="24"/>
          <w:szCs w:val="24"/>
        </w:rPr>
        <w:t xml:space="preserve"> cost reduction through interactions with the</w:t>
      </w:r>
      <w:r w:rsidR="005B3724">
        <w:rPr>
          <w:rFonts w:ascii="Times New Roman" w:hAnsi="Times New Roman" w:cs="Times New Roman"/>
          <w:sz w:val="24"/>
          <w:szCs w:val="24"/>
        </w:rPr>
        <w:t xml:space="preserve"> app</w:t>
      </w:r>
      <w:r w:rsidR="00C12D48">
        <w:rPr>
          <w:rFonts w:ascii="Times New Roman" w:hAnsi="Times New Roman" w:cs="Times New Roman"/>
          <w:sz w:val="24"/>
          <w:szCs w:val="24"/>
        </w:rPr>
        <w:t xml:space="preserve">. High utilitarian value </w:t>
      </w:r>
      <w:r w:rsidR="001133A1">
        <w:rPr>
          <w:rFonts w:ascii="Times New Roman" w:hAnsi="Times New Roman" w:cs="Times New Roman"/>
          <w:sz w:val="24"/>
          <w:szCs w:val="24"/>
        </w:rPr>
        <w:t>leads to</w:t>
      </w:r>
      <w:r w:rsidR="00F54BCE">
        <w:rPr>
          <w:rFonts w:ascii="Times New Roman" w:hAnsi="Times New Roman" w:cs="Times New Roman"/>
          <w:sz w:val="24"/>
          <w:szCs w:val="24"/>
        </w:rPr>
        <w:t xml:space="preserve"> stronger</w:t>
      </w:r>
      <w:r w:rsidR="001133A1">
        <w:rPr>
          <w:rFonts w:ascii="Times New Roman" w:hAnsi="Times New Roman" w:cs="Times New Roman"/>
          <w:sz w:val="24"/>
          <w:szCs w:val="24"/>
        </w:rPr>
        <w:t xml:space="preserve"> cognitive</w:t>
      </w:r>
      <w:r w:rsidR="00A61611">
        <w:rPr>
          <w:rFonts w:ascii="Times New Roman" w:hAnsi="Times New Roman" w:cs="Times New Roman"/>
          <w:sz w:val="24"/>
          <w:szCs w:val="24"/>
        </w:rPr>
        <w:t xml:space="preserve"> attitude</w:t>
      </w:r>
      <w:r w:rsidR="004C44DE">
        <w:rPr>
          <w:rFonts w:ascii="Times New Roman" w:hAnsi="Times New Roman" w:cs="Times New Roman"/>
          <w:sz w:val="24"/>
          <w:szCs w:val="24"/>
        </w:rPr>
        <w:t xml:space="preserve"> </w:t>
      </w:r>
      <w:r w:rsidR="000C35FA">
        <w:rPr>
          <w:rFonts w:ascii="Times New Roman" w:hAnsi="Times New Roman" w:cs="Times New Roman"/>
          <w:sz w:val="24"/>
          <w:szCs w:val="24"/>
        </w:rPr>
        <w:t>regarding the personal benefits</w:t>
      </w:r>
      <w:r w:rsidR="004C44DE">
        <w:rPr>
          <w:rFonts w:ascii="Times New Roman" w:hAnsi="Times New Roman" w:cs="Times New Roman"/>
          <w:sz w:val="24"/>
          <w:szCs w:val="24"/>
        </w:rPr>
        <w:t xml:space="preserve"> derived from the association with the app.</w:t>
      </w:r>
      <w:r w:rsidR="00217891">
        <w:rPr>
          <w:rFonts w:ascii="Times New Roman" w:hAnsi="Times New Roman" w:cs="Times New Roman"/>
          <w:sz w:val="24"/>
          <w:szCs w:val="24"/>
        </w:rPr>
        <w:t xml:space="preserve"> </w:t>
      </w:r>
      <w:r w:rsidR="00022D9D">
        <w:rPr>
          <w:rFonts w:ascii="Times New Roman" w:hAnsi="Times New Roman" w:cs="Times New Roman"/>
          <w:sz w:val="24"/>
          <w:szCs w:val="24"/>
        </w:rPr>
        <w:t>Based on the social exchange theory, a</w:t>
      </w:r>
      <w:r w:rsidR="00217891">
        <w:rPr>
          <w:rFonts w:ascii="Times New Roman" w:hAnsi="Times New Roman" w:cs="Times New Roman"/>
          <w:sz w:val="24"/>
          <w:szCs w:val="24"/>
        </w:rPr>
        <w:t xml:space="preserve"> positive attitude to</w:t>
      </w:r>
      <w:r w:rsidR="002E1EA9">
        <w:rPr>
          <w:rFonts w:ascii="Times New Roman" w:hAnsi="Times New Roman" w:cs="Times New Roman"/>
          <w:sz w:val="24"/>
          <w:szCs w:val="24"/>
        </w:rPr>
        <w:t xml:space="preserve"> personally</w:t>
      </w:r>
      <w:r w:rsidR="00217891">
        <w:rPr>
          <w:rFonts w:ascii="Times New Roman" w:hAnsi="Times New Roman" w:cs="Times New Roman"/>
          <w:sz w:val="24"/>
          <w:szCs w:val="24"/>
        </w:rPr>
        <w:t xml:space="preserve"> identify with the m-shopping app</w:t>
      </w:r>
      <w:r w:rsidR="00FE6B61">
        <w:rPr>
          <w:rFonts w:ascii="Times New Roman" w:hAnsi="Times New Roman" w:cs="Times New Roman"/>
          <w:sz w:val="24"/>
          <w:szCs w:val="24"/>
        </w:rPr>
        <w:t xml:space="preserve"> can be</w:t>
      </w:r>
      <w:r w:rsidR="008A2366">
        <w:rPr>
          <w:rFonts w:ascii="Times New Roman" w:hAnsi="Times New Roman" w:cs="Times New Roman"/>
          <w:sz w:val="24"/>
          <w:szCs w:val="24"/>
        </w:rPr>
        <w:t xml:space="preserve"> modelled </w:t>
      </w:r>
      <w:r w:rsidR="00FE6B61">
        <w:rPr>
          <w:rFonts w:ascii="Times New Roman" w:hAnsi="Times New Roman" w:cs="Times New Roman"/>
          <w:sz w:val="24"/>
          <w:szCs w:val="24"/>
        </w:rPr>
        <w:t>as a recipr</w:t>
      </w:r>
      <w:r w:rsidR="00E71050">
        <w:rPr>
          <w:rFonts w:ascii="Times New Roman" w:hAnsi="Times New Roman" w:cs="Times New Roman"/>
          <w:sz w:val="24"/>
          <w:szCs w:val="24"/>
        </w:rPr>
        <w:t>ocation</w:t>
      </w:r>
      <w:r w:rsidR="008A2366">
        <w:rPr>
          <w:rFonts w:ascii="Times New Roman" w:hAnsi="Times New Roman" w:cs="Times New Roman"/>
          <w:sz w:val="24"/>
          <w:szCs w:val="24"/>
        </w:rPr>
        <w:t xml:space="preserve"> to</w:t>
      </w:r>
      <w:r w:rsidR="00FE6B61">
        <w:rPr>
          <w:rFonts w:ascii="Times New Roman" w:hAnsi="Times New Roman" w:cs="Times New Roman"/>
          <w:sz w:val="24"/>
          <w:szCs w:val="24"/>
        </w:rPr>
        <w:t xml:space="preserve"> th</w:t>
      </w:r>
      <w:r w:rsidR="00741CA5">
        <w:rPr>
          <w:rFonts w:ascii="Times New Roman" w:hAnsi="Times New Roman" w:cs="Times New Roman"/>
          <w:sz w:val="24"/>
          <w:szCs w:val="24"/>
        </w:rPr>
        <w:t>e</w:t>
      </w:r>
      <w:r w:rsidR="002E1EA9">
        <w:rPr>
          <w:rFonts w:ascii="Times New Roman" w:hAnsi="Times New Roman" w:cs="Times New Roman"/>
          <w:sz w:val="24"/>
          <w:szCs w:val="24"/>
        </w:rPr>
        <w:t xml:space="preserve"> high utilitarian value</w:t>
      </w:r>
      <w:r w:rsidR="008A2366">
        <w:rPr>
          <w:rFonts w:ascii="Times New Roman" w:hAnsi="Times New Roman" w:cs="Times New Roman"/>
          <w:sz w:val="24"/>
          <w:szCs w:val="24"/>
        </w:rPr>
        <w:t xml:space="preserve"> perceived by the consumer.</w:t>
      </w:r>
      <w:r w:rsidR="002020D2">
        <w:rPr>
          <w:rFonts w:ascii="Times New Roman" w:hAnsi="Times New Roman" w:cs="Times New Roman"/>
          <w:sz w:val="24"/>
          <w:szCs w:val="24"/>
        </w:rPr>
        <w:t xml:space="preserve"> Hence:</w:t>
      </w:r>
    </w:p>
    <w:p w14:paraId="02BE99B2" w14:textId="3C61FB55" w:rsidR="00390746" w:rsidRDefault="002020D2" w:rsidP="0090063B">
      <w:pPr>
        <w:rPr>
          <w:rFonts w:ascii="Times New Roman" w:hAnsi="Times New Roman" w:cs="Times New Roman"/>
          <w:sz w:val="24"/>
          <w:szCs w:val="24"/>
        </w:rPr>
      </w:pPr>
      <w:r>
        <w:rPr>
          <w:rFonts w:ascii="Times New Roman" w:hAnsi="Times New Roman" w:cs="Times New Roman"/>
          <w:sz w:val="24"/>
          <w:szCs w:val="24"/>
        </w:rPr>
        <w:t>H</w:t>
      </w:r>
      <w:r w:rsidRPr="003E7DB9">
        <w:rPr>
          <w:rFonts w:ascii="Times New Roman" w:hAnsi="Times New Roman" w:cs="Times New Roman"/>
          <w:sz w:val="24"/>
          <w:szCs w:val="24"/>
          <w:vertAlign w:val="subscript"/>
        </w:rPr>
        <w:t>4</w:t>
      </w:r>
      <w:r>
        <w:rPr>
          <w:rFonts w:ascii="Times New Roman" w:hAnsi="Times New Roman" w:cs="Times New Roman"/>
          <w:sz w:val="24"/>
          <w:szCs w:val="24"/>
        </w:rPr>
        <w:t xml:space="preserve">: </w:t>
      </w:r>
      <w:r w:rsidR="009731E1">
        <w:rPr>
          <w:rFonts w:ascii="Times New Roman" w:hAnsi="Times New Roman" w:cs="Times New Roman"/>
          <w:sz w:val="24"/>
          <w:szCs w:val="24"/>
        </w:rPr>
        <w:t>Higher utilitarian value</w:t>
      </w:r>
      <w:r w:rsidR="00F12757">
        <w:rPr>
          <w:rFonts w:ascii="Times New Roman" w:hAnsi="Times New Roman" w:cs="Times New Roman"/>
          <w:sz w:val="24"/>
          <w:szCs w:val="24"/>
        </w:rPr>
        <w:t xml:space="preserve"> increases personal identification in the context of a m-shopping app. </w:t>
      </w:r>
    </w:p>
    <w:p w14:paraId="51FFA276" w14:textId="6081FC73" w:rsidR="006567EF" w:rsidRDefault="006567EF" w:rsidP="0090063B">
      <w:pPr>
        <w:rPr>
          <w:rFonts w:ascii="Times New Roman" w:hAnsi="Times New Roman" w:cs="Times New Roman"/>
          <w:sz w:val="24"/>
          <w:szCs w:val="24"/>
        </w:rPr>
      </w:pPr>
      <w:r>
        <w:rPr>
          <w:rFonts w:ascii="Times New Roman" w:hAnsi="Times New Roman" w:cs="Times New Roman"/>
          <w:sz w:val="24"/>
          <w:szCs w:val="24"/>
        </w:rPr>
        <w:t>Similarly, higher hedonic value</w:t>
      </w:r>
      <w:r w:rsidR="00CB76C3">
        <w:rPr>
          <w:rFonts w:ascii="Times New Roman" w:hAnsi="Times New Roman" w:cs="Times New Roman"/>
          <w:sz w:val="24"/>
          <w:szCs w:val="24"/>
        </w:rPr>
        <w:t xml:space="preserve"> from an </w:t>
      </w:r>
      <w:r w:rsidR="00C00205">
        <w:rPr>
          <w:rFonts w:ascii="Times New Roman" w:hAnsi="Times New Roman" w:cs="Times New Roman"/>
          <w:sz w:val="24"/>
          <w:szCs w:val="24"/>
        </w:rPr>
        <w:t>m</w:t>
      </w:r>
      <w:r w:rsidR="00CB76C3">
        <w:rPr>
          <w:rFonts w:ascii="Times New Roman" w:hAnsi="Times New Roman" w:cs="Times New Roman"/>
          <w:sz w:val="24"/>
          <w:szCs w:val="24"/>
        </w:rPr>
        <w:t>-shopping app</w:t>
      </w:r>
      <w:r>
        <w:rPr>
          <w:rFonts w:ascii="Times New Roman" w:hAnsi="Times New Roman" w:cs="Times New Roman"/>
          <w:sz w:val="24"/>
          <w:szCs w:val="24"/>
        </w:rPr>
        <w:t xml:space="preserve"> leads to greater perception</w:t>
      </w:r>
      <w:r w:rsidR="00C00205">
        <w:rPr>
          <w:rFonts w:ascii="Times New Roman" w:hAnsi="Times New Roman" w:cs="Times New Roman"/>
          <w:sz w:val="24"/>
          <w:szCs w:val="24"/>
        </w:rPr>
        <w:t>s</w:t>
      </w:r>
      <w:r>
        <w:rPr>
          <w:rFonts w:ascii="Times New Roman" w:hAnsi="Times New Roman" w:cs="Times New Roman"/>
          <w:sz w:val="24"/>
          <w:szCs w:val="24"/>
        </w:rPr>
        <w:t xml:space="preserve"> of </w:t>
      </w:r>
      <w:r w:rsidR="00CB76C3">
        <w:rPr>
          <w:rFonts w:ascii="Times New Roman" w:hAnsi="Times New Roman" w:cs="Times New Roman"/>
          <w:sz w:val="24"/>
          <w:szCs w:val="24"/>
        </w:rPr>
        <w:t>fun and enjoyment</w:t>
      </w:r>
      <w:r w:rsidR="00C00205">
        <w:rPr>
          <w:rFonts w:ascii="Times New Roman" w:hAnsi="Times New Roman" w:cs="Times New Roman"/>
          <w:sz w:val="24"/>
          <w:szCs w:val="24"/>
        </w:rPr>
        <w:t xml:space="preserve"> – in turn </w:t>
      </w:r>
      <w:r w:rsidR="008A6D3E">
        <w:rPr>
          <w:rFonts w:ascii="Times New Roman" w:hAnsi="Times New Roman" w:cs="Times New Roman"/>
          <w:sz w:val="24"/>
          <w:szCs w:val="24"/>
        </w:rPr>
        <w:t>leading to</w:t>
      </w:r>
      <w:r w:rsidR="00AF7EA7">
        <w:rPr>
          <w:rFonts w:ascii="Times New Roman" w:hAnsi="Times New Roman" w:cs="Times New Roman"/>
          <w:sz w:val="24"/>
          <w:szCs w:val="24"/>
        </w:rPr>
        <w:t xml:space="preserve"> a reciprocal motivation to identify with the app. Thus:</w:t>
      </w:r>
    </w:p>
    <w:p w14:paraId="2FDD3E75" w14:textId="15F3BEFA" w:rsidR="00AF7EA7" w:rsidRDefault="00AF7EA7" w:rsidP="0090063B">
      <w:pPr>
        <w:rPr>
          <w:rFonts w:ascii="Times New Roman" w:hAnsi="Times New Roman" w:cs="Times New Roman"/>
          <w:sz w:val="24"/>
          <w:szCs w:val="24"/>
        </w:rPr>
      </w:pPr>
      <w:r>
        <w:rPr>
          <w:rFonts w:ascii="Times New Roman" w:hAnsi="Times New Roman" w:cs="Times New Roman"/>
          <w:sz w:val="24"/>
          <w:szCs w:val="24"/>
        </w:rPr>
        <w:t>H</w:t>
      </w:r>
      <w:r w:rsidRPr="003E7DB9">
        <w:rPr>
          <w:rFonts w:ascii="Times New Roman" w:hAnsi="Times New Roman" w:cs="Times New Roman"/>
          <w:sz w:val="24"/>
          <w:szCs w:val="24"/>
          <w:vertAlign w:val="subscript"/>
        </w:rPr>
        <w:t>5</w:t>
      </w:r>
      <w:r>
        <w:rPr>
          <w:rFonts w:ascii="Times New Roman" w:hAnsi="Times New Roman" w:cs="Times New Roman"/>
          <w:sz w:val="24"/>
          <w:szCs w:val="24"/>
        </w:rPr>
        <w:t xml:space="preserve">: Higher hedonic value increases personal identification in the context of a m-shopping app. </w:t>
      </w:r>
    </w:p>
    <w:p w14:paraId="367CE7F7" w14:textId="596F126F" w:rsidR="006C0AF0" w:rsidRPr="00795BF6" w:rsidRDefault="00B8187D" w:rsidP="0090063B">
      <w:pPr>
        <w:rPr>
          <w:rFonts w:ascii="Times New Roman" w:hAnsi="Times New Roman" w:cs="Times New Roman"/>
          <w:i/>
          <w:iCs/>
          <w:sz w:val="24"/>
          <w:szCs w:val="24"/>
        </w:rPr>
      </w:pPr>
      <w:r w:rsidRPr="00795BF6">
        <w:rPr>
          <w:rFonts w:ascii="Times New Roman" w:hAnsi="Times New Roman" w:cs="Times New Roman"/>
          <w:i/>
          <w:iCs/>
          <w:sz w:val="24"/>
          <w:szCs w:val="24"/>
        </w:rPr>
        <w:t xml:space="preserve">Perceived Value, Personal identification and </w:t>
      </w:r>
      <w:r w:rsidR="00735A50" w:rsidRPr="00795BF6">
        <w:rPr>
          <w:rFonts w:ascii="Times New Roman" w:hAnsi="Times New Roman" w:cs="Times New Roman"/>
          <w:i/>
          <w:iCs/>
          <w:sz w:val="24"/>
          <w:szCs w:val="24"/>
        </w:rPr>
        <w:t xml:space="preserve">deep </w:t>
      </w:r>
      <w:proofErr w:type="spellStart"/>
      <w:r w:rsidR="00AB6FC4">
        <w:rPr>
          <w:rFonts w:ascii="Times New Roman" w:hAnsi="Times New Roman" w:cs="Times New Roman"/>
          <w:i/>
          <w:iCs/>
          <w:sz w:val="24"/>
          <w:szCs w:val="24"/>
        </w:rPr>
        <w:t>e</w:t>
      </w:r>
      <w:r w:rsidR="00735A50" w:rsidRPr="00795BF6">
        <w:rPr>
          <w:rFonts w:ascii="Times New Roman" w:hAnsi="Times New Roman" w:cs="Times New Roman"/>
          <w:i/>
          <w:iCs/>
          <w:sz w:val="24"/>
          <w:szCs w:val="24"/>
        </w:rPr>
        <w:t>WOM</w:t>
      </w:r>
      <w:proofErr w:type="spellEnd"/>
      <w:r w:rsidR="00735A50" w:rsidRPr="00795BF6">
        <w:rPr>
          <w:rFonts w:ascii="Times New Roman" w:hAnsi="Times New Roman" w:cs="Times New Roman"/>
          <w:i/>
          <w:iCs/>
          <w:sz w:val="24"/>
          <w:szCs w:val="24"/>
        </w:rPr>
        <w:t xml:space="preserve"> </w:t>
      </w:r>
      <w:r w:rsidR="00BC101E">
        <w:rPr>
          <w:rFonts w:ascii="Times New Roman" w:hAnsi="Times New Roman" w:cs="Times New Roman"/>
          <w:i/>
          <w:iCs/>
          <w:sz w:val="24"/>
          <w:szCs w:val="24"/>
        </w:rPr>
        <w:t xml:space="preserve">Providing </w:t>
      </w:r>
      <w:r w:rsidR="00735A50" w:rsidRPr="00795BF6">
        <w:rPr>
          <w:rFonts w:ascii="Times New Roman" w:hAnsi="Times New Roman" w:cs="Times New Roman"/>
          <w:i/>
          <w:iCs/>
          <w:sz w:val="24"/>
          <w:szCs w:val="24"/>
        </w:rPr>
        <w:t>behaviour</w:t>
      </w:r>
    </w:p>
    <w:p w14:paraId="18613F10" w14:textId="42F24128" w:rsidR="00735A50" w:rsidRDefault="0091755F" w:rsidP="0090063B">
      <w:pPr>
        <w:rPr>
          <w:rFonts w:ascii="Times New Roman" w:hAnsi="Times New Roman" w:cs="Times New Roman"/>
          <w:sz w:val="24"/>
          <w:szCs w:val="24"/>
        </w:rPr>
      </w:pPr>
      <w:r>
        <w:rPr>
          <w:rFonts w:ascii="Times New Roman" w:hAnsi="Times New Roman" w:cs="Times New Roman"/>
          <w:sz w:val="24"/>
          <w:szCs w:val="24"/>
        </w:rPr>
        <w:t xml:space="preserve">Based on </w:t>
      </w:r>
      <w:r w:rsidR="00072E28">
        <w:rPr>
          <w:rFonts w:ascii="Times New Roman" w:hAnsi="Times New Roman" w:cs="Times New Roman"/>
          <w:sz w:val="24"/>
          <w:szCs w:val="24"/>
        </w:rPr>
        <w:t>social exchange theory,</w:t>
      </w:r>
      <w:r w:rsidR="00003837">
        <w:rPr>
          <w:rFonts w:ascii="Times New Roman" w:hAnsi="Times New Roman" w:cs="Times New Roman"/>
          <w:sz w:val="24"/>
          <w:szCs w:val="24"/>
        </w:rPr>
        <w:t xml:space="preserve"> recipients </w:t>
      </w:r>
      <w:r w:rsidR="00605527">
        <w:rPr>
          <w:rFonts w:ascii="Times New Roman" w:hAnsi="Times New Roman" w:cs="Times New Roman"/>
          <w:sz w:val="24"/>
          <w:szCs w:val="24"/>
        </w:rPr>
        <w:t>reciprocate</w:t>
      </w:r>
      <w:r w:rsidR="00072E28">
        <w:rPr>
          <w:rFonts w:ascii="Times New Roman" w:hAnsi="Times New Roman" w:cs="Times New Roman"/>
          <w:sz w:val="24"/>
          <w:szCs w:val="24"/>
        </w:rPr>
        <w:t xml:space="preserve"> positive</w:t>
      </w:r>
      <w:r w:rsidR="00885D19">
        <w:rPr>
          <w:rFonts w:ascii="Times New Roman" w:hAnsi="Times New Roman" w:cs="Times New Roman"/>
          <w:sz w:val="24"/>
          <w:szCs w:val="24"/>
        </w:rPr>
        <w:t xml:space="preserve"> benefits by positive</w:t>
      </w:r>
      <w:r w:rsidR="00C54B58">
        <w:rPr>
          <w:rFonts w:ascii="Times New Roman" w:hAnsi="Times New Roman" w:cs="Times New Roman"/>
          <w:sz w:val="24"/>
          <w:szCs w:val="24"/>
        </w:rPr>
        <w:t xml:space="preserve"> act</w:t>
      </w:r>
      <w:r w:rsidR="00BD4321">
        <w:rPr>
          <w:rFonts w:ascii="Times New Roman" w:hAnsi="Times New Roman" w:cs="Times New Roman"/>
          <w:sz w:val="24"/>
          <w:szCs w:val="24"/>
        </w:rPr>
        <w:t xml:space="preserve">ions or attitudes that are valuable to the other party. </w:t>
      </w:r>
      <w:r w:rsidR="00E06F2B">
        <w:rPr>
          <w:rFonts w:ascii="Times New Roman" w:hAnsi="Times New Roman" w:cs="Times New Roman"/>
          <w:sz w:val="24"/>
          <w:szCs w:val="24"/>
        </w:rPr>
        <w:t>When consumers receive high utilitarian or hedonic value from an m-shopping app, they</w:t>
      </w:r>
      <w:r w:rsidR="00830558">
        <w:rPr>
          <w:rFonts w:ascii="Times New Roman" w:hAnsi="Times New Roman" w:cs="Times New Roman"/>
          <w:sz w:val="24"/>
          <w:szCs w:val="24"/>
        </w:rPr>
        <w:t xml:space="preserve"> are</w:t>
      </w:r>
      <w:r w:rsidR="00216063">
        <w:rPr>
          <w:rFonts w:ascii="Times New Roman" w:hAnsi="Times New Roman" w:cs="Times New Roman"/>
          <w:sz w:val="24"/>
          <w:szCs w:val="24"/>
        </w:rPr>
        <w:t xml:space="preserve"> motivated </w:t>
      </w:r>
      <w:r w:rsidR="00830558">
        <w:rPr>
          <w:rFonts w:ascii="Times New Roman" w:hAnsi="Times New Roman" w:cs="Times New Roman"/>
          <w:sz w:val="24"/>
          <w:szCs w:val="24"/>
        </w:rPr>
        <w:t xml:space="preserve">to reciprocate through </w:t>
      </w:r>
      <w:r w:rsidR="001F319E">
        <w:rPr>
          <w:rFonts w:ascii="Times New Roman" w:hAnsi="Times New Roman" w:cs="Times New Roman"/>
          <w:sz w:val="24"/>
          <w:szCs w:val="24"/>
        </w:rPr>
        <w:t>indulging deep</w:t>
      </w:r>
      <w:r w:rsidR="00AB6FC4">
        <w:rPr>
          <w:rFonts w:ascii="Times New Roman" w:hAnsi="Times New Roman" w:cs="Times New Roman"/>
          <w:sz w:val="24"/>
          <w:szCs w:val="24"/>
        </w:rPr>
        <w:t xml:space="preserve"> </w:t>
      </w:r>
      <w:proofErr w:type="spellStart"/>
      <w:r w:rsidR="00AB6FC4">
        <w:rPr>
          <w:rFonts w:ascii="Times New Roman" w:hAnsi="Times New Roman" w:cs="Times New Roman"/>
          <w:sz w:val="24"/>
          <w:szCs w:val="24"/>
        </w:rPr>
        <w:t>eWOM</w:t>
      </w:r>
      <w:proofErr w:type="spellEnd"/>
      <w:r w:rsidR="00AB6FC4">
        <w:rPr>
          <w:rFonts w:ascii="Times New Roman" w:hAnsi="Times New Roman" w:cs="Times New Roman"/>
          <w:sz w:val="24"/>
          <w:szCs w:val="24"/>
        </w:rPr>
        <w:t xml:space="preserve"> </w:t>
      </w:r>
      <w:r w:rsidR="00BC101E">
        <w:rPr>
          <w:rFonts w:ascii="Times New Roman" w:hAnsi="Times New Roman" w:cs="Times New Roman"/>
          <w:sz w:val="24"/>
          <w:szCs w:val="24"/>
        </w:rPr>
        <w:t xml:space="preserve">providing </w:t>
      </w:r>
      <w:r w:rsidR="00AB6FC4">
        <w:rPr>
          <w:rFonts w:ascii="Times New Roman" w:hAnsi="Times New Roman" w:cs="Times New Roman"/>
          <w:sz w:val="24"/>
          <w:szCs w:val="24"/>
        </w:rPr>
        <w:t xml:space="preserve">behaviour. </w:t>
      </w:r>
      <w:r w:rsidR="00860ADE">
        <w:rPr>
          <w:rFonts w:ascii="Times New Roman" w:hAnsi="Times New Roman" w:cs="Times New Roman"/>
          <w:sz w:val="24"/>
          <w:szCs w:val="24"/>
        </w:rPr>
        <w:t xml:space="preserve">In the extant literature several studies have found empirical </w:t>
      </w:r>
      <w:r w:rsidR="007B7F9D">
        <w:rPr>
          <w:rFonts w:ascii="Times New Roman" w:hAnsi="Times New Roman" w:cs="Times New Roman"/>
          <w:sz w:val="24"/>
          <w:szCs w:val="24"/>
        </w:rPr>
        <w:t>evidence for</w:t>
      </w:r>
      <w:r w:rsidR="00224D08">
        <w:rPr>
          <w:rFonts w:ascii="Times New Roman" w:hAnsi="Times New Roman" w:cs="Times New Roman"/>
          <w:sz w:val="24"/>
          <w:szCs w:val="24"/>
        </w:rPr>
        <w:t xml:space="preserve"> a positive link between utilitarian/hedonic value perceptions and positive reciprocal behaviour</w:t>
      </w:r>
      <w:r w:rsidR="00F87698">
        <w:rPr>
          <w:rFonts w:ascii="Times New Roman" w:hAnsi="Times New Roman" w:cs="Times New Roman"/>
          <w:sz w:val="24"/>
          <w:szCs w:val="24"/>
        </w:rPr>
        <w:t>. For instance</w:t>
      </w:r>
      <w:r w:rsidR="00556758">
        <w:rPr>
          <w:rFonts w:ascii="Times New Roman" w:hAnsi="Times New Roman" w:cs="Times New Roman"/>
          <w:sz w:val="24"/>
          <w:szCs w:val="24"/>
        </w:rPr>
        <w:t xml:space="preserve">, </w:t>
      </w:r>
      <w:r w:rsidR="00162F8B">
        <w:rPr>
          <w:rFonts w:ascii="Times New Roman" w:hAnsi="Times New Roman" w:cs="Times New Roman"/>
          <w:sz w:val="24"/>
          <w:szCs w:val="24"/>
        </w:rPr>
        <w:t xml:space="preserve">Chua </w:t>
      </w:r>
      <w:r w:rsidR="00162F8B" w:rsidRPr="001C23DA">
        <w:rPr>
          <w:rFonts w:ascii="Times New Roman" w:hAnsi="Times New Roman" w:cs="Times New Roman"/>
          <w:i/>
          <w:sz w:val="24"/>
          <w:szCs w:val="24"/>
        </w:rPr>
        <w:t>et al</w:t>
      </w:r>
      <w:r w:rsidR="00F200F5">
        <w:rPr>
          <w:rFonts w:ascii="Times New Roman" w:hAnsi="Times New Roman" w:cs="Times New Roman"/>
          <w:sz w:val="24"/>
          <w:szCs w:val="24"/>
        </w:rPr>
        <w:t>.</w:t>
      </w:r>
      <w:r w:rsidR="00162F8B">
        <w:rPr>
          <w:rFonts w:ascii="Times New Roman" w:hAnsi="Times New Roman" w:cs="Times New Roman"/>
          <w:sz w:val="24"/>
          <w:szCs w:val="24"/>
        </w:rPr>
        <w:t xml:space="preserve"> (2019) found a relationship between utilitarian/hedonic value and</w:t>
      </w:r>
      <w:r w:rsidR="00556758">
        <w:rPr>
          <w:rFonts w:ascii="Times New Roman" w:hAnsi="Times New Roman" w:cs="Times New Roman"/>
          <w:sz w:val="24"/>
          <w:szCs w:val="24"/>
        </w:rPr>
        <w:t xml:space="preserve"> intention to recommend;</w:t>
      </w:r>
      <w:r w:rsidR="002A425B">
        <w:rPr>
          <w:rFonts w:ascii="Times New Roman" w:hAnsi="Times New Roman" w:cs="Times New Roman"/>
          <w:sz w:val="24"/>
          <w:szCs w:val="24"/>
        </w:rPr>
        <w:t xml:space="preserve"> Chen </w:t>
      </w:r>
      <w:r w:rsidR="002A425B" w:rsidRPr="001C23DA">
        <w:rPr>
          <w:rFonts w:ascii="Times New Roman" w:hAnsi="Times New Roman" w:cs="Times New Roman"/>
          <w:i/>
          <w:sz w:val="24"/>
          <w:szCs w:val="24"/>
        </w:rPr>
        <w:t>et al</w:t>
      </w:r>
      <w:r w:rsidR="00F200F5">
        <w:rPr>
          <w:rFonts w:ascii="Times New Roman" w:hAnsi="Times New Roman" w:cs="Times New Roman"/>
          <w:sz w:val="24"/>
          <w:szCs w:val="24"/>
        </w:rPr>
        <w:t>.</w:t>
      </w:r>
      <w:r w:rsidR="002A425B">
        <w:rPr>
          <w:rFonts w:ascii="Times New Roman" w:hAnsi="Times New Roman" w:cs="Times New Roman"/>
          <w:sz w:val="24"/>
          <w:szCs w:val="24"/>
        </w:rPr>
        <w:t xml:space="preserve"> (</w:t>
      </w:r>
      <w:r w:rsidR="00F70C5C">
        <w:rPr>
          <w:rFonts w:ascii="Times New Roman" w:hAnsi="Times New Roman" w:cs="Times New Roman"/>
          <w:sz w:val="24"/>
          <w:szCs w:val="24"/>
        </w:rPr>
        <w:t>2017)</w:t>
      </w:r>
      <w:r w:rsidR="00C15E7A">
        <w:rPr>
          <w:rFonts w:ascii="Times New Roman" w:hAnsi="Times New Roman" w:cs="Times New Roman"/>
          <w:sz w:val="24"/>
          <w:szCs w:val="24"/>
        </w:rPr>
        <w:t xml:space="preserve"> and Ozturk </w:t>
      </w:r>
      <w:r w:rsidR="00C15E7A" w:rsidRPr="001C23DA">
        <w:rPr>
          <w:rFonts w:ascii="Times New Roman" w:hAnsi="Times New Roman" w:cs="Times New Roman"/>
          <w:i/>
          <w:sz w:val="24"/>
          <w:szCs w:val="24"/>
        </w:rPr>
        <w:t>et al</w:t>
      </w:r>
      <w:r w:rsidR="00F200F5">
        <w:rPr>
          <w:rFonts w:ascii="Times New Roman" w:hAnsi="Times New Roman" w:cs="Times New Roman"/>
          <w:sz w:val="24"/>
          <w:szCs w:val="24"/>
        </w:rPr>
        <w:t>.</w:t>
      </w:r>
      <w:r w:rsidR="00C15E7A">
        <w:rPr>
          <w:rFonts w:ascii="Times New Roman" w:hAnsi="Times New Roman" w:cs="Times New Roman"/>
          <w:sz w:val="24"/>
          <w:szCs w:val="24"/>
        </w:rPr>
        <w:t xml:space="preserve"> (2016)</w:t>
      </w:r>
      <w:r w:rsidR="00F70C5C">
        <w:rPr>
          <w:rFonts w:ascii="Times New Roman" w:hAnsi="Times New Roman" w:cs="Times New Roman"/>
          <w:sz w:val="24"/>
          <w:szCs w:val="24"/>
        </w:rPr>
        <w:t xml:space="preserve"> found a positive relationship between value components and continuation intention; </w:t>
      </w:r>
      <w:r w:rsidR="00F234EF">
        <w:rPr>
          <w:rFonts w:ascii="Times New Roman" w:hAnsi="Times New Roman" w:cs="Times New Roman"/>
          <w:sz w:val="24"/>
          <w:szCs w:val="24"/>
        </w:rPr>
        <w:t>Kim</w:t>
      </w:r>
      <w:r w:rsidR="006D5BA8">
        <w:rPr>
          <w:rFonts w:ascii="Times New Roman" w:hAnsi="Times New Roman" w:cs="Times New Roman"/>
          <w:sz w:val="24"/>
          <w:szCs w:val="24"/>
        </w:rPr>
        <w:t xml:space="preserve">, Kim and Wachter (2013) </w:t>
      </w:r>
      <w:r w:rsidR="00E774CF">
        <w:rPr>
          <w:rFonts w:ascii="Times New Roman" w:hAnsi="Times New Roman" w:cs="Times New Roman"/>
          <w:sz w:val="24"/>
          <w:szCs w:val="24"/>
        </w:rPr>
        <w:t>found that value components impact engagement intentions</w:t>
      </w:r>
      <w:r w:rsidR="005E3569">
        <w:rPr>
          <w:rFonts w:ascii="Times New Roman" w:hAnsi="Times New Roman" w:cs="Times New Roman"/>
          <w:sz w:val="24"/>
          <w:szCs w:val="24"/>
        </w:rPr>
        <w:t xml:space="preserve">; Nusair </w:t>
      </w:r>
      <w:r w:rsidR="005E3569" w:rsidRPr="001C23DA">
        <w:rPr>
          <w:rFonts w:ascii="Times New Roman" w:hAnsi="Times New Roman" w:cs="Times New Roman"/>
          <w:i/>
          <w:sz w:val="24"/>
          <w:szCs w:val="24"/>
        </w:rPr>
        <w:t>et al</w:t>
      </w:r>
      <w:r w:rsidR="00F200F5">
        <w:rPr>
          <w:rFonts w:ascii="Times New Roman" w:hAnsi="Times New Roman" w:cs="Times New Roman"/>
          <w:sz w:val="24"/>
          <w:szCs w:val="24"/>
        </w:rPr>
        <w:t>.</w:t>
      </w:r>
      <w:r w:rsidR="005E3569">
        <w:rPr>
          <w:rFonts w:ascii="Times New Roman" w:hAnsi="Times New Roman" w:cs="Times New Roman"/>
          <w:sz w:val="24"/>
          <w:szCs w:val="24"/>
        </w:rPr>
        <w:t xml:space="preserve"> (2017) found</w:t>
      </w:r>
      <w:r w:rsidR="0076219B">
        <w:rPr>
          <w:rFonts w:ascii="Times New Roman" w:hAnsi="Times New Roman" w:cs="Times New Roman"/>
          <w:sz w:val="24"/>
          <w:szCs w:val="24"/>
        </w:rPr>
        <w:t xml:space="preserve"> that value components impact intention to recommend etc. </w:t>
      </w:r>
      <w:r w:rsidR="00D91715">
        <w:rPr>
          <w:rFonts w:ascii="Times New Roman" w:hAnsi="Times New Roman" w:cs="Times New Roman"/>
          <w:sz w:val="24"/>
          <w:szCs w:val="24"/>
        </w:rPr>
        <w:t>Thus:</w:t>
      </w:r>
    </w:p>
    <w:p w14:paraId="291C0308" w14:textId="3DD9FC40" w:rsidR="00D91715" w:rsidRDefault="00D91715" w:rsidP="0090063B">
      <w:pPr>
        <w:rPr>
          <w:rFonts w:ascii="Times New Roman" w:hAnsi="Times New Roman" w:cs="Times New Roman"/>
          <w:sz w:val="24"/>
          <w:szCs w:val="24"/>
        </w:rPr>
      </w:pPr>
      <w:r>
        <w:rPr>
          <w:rFonts w:ascii="Times New Roman" w:hAnsi="Times New Roman" w:cs="Times New Roman"/>
          <w:sz w:val="24"/>
          <w:szCs w:val="24"/>
        </w:rPr>
        <w:t>H</w:t>
      </w:r>
      <w:r w:rsidRPr="00772146">
        <w:rPr>
          <w:rFonts w:ascii="Times New Roman" w:hAnsi="Times New Roman" w:cs="Times New Roman"/>
          <w:sz w:val="24"/>
          <w:szCs w:val="24"/>
          <w:vertAlign w:val="subscript"/>
        </w:rPr>
        <w:t>6</w:t>
      </w:r>
      <w:r>
        <w:rPr>
          <w:rFonts w:ascii="Times New Roman" w:hAnsi="Times New Roman" w:cs="Times New Roman"/>
          <w:sz w:val="24"/>
          <w:szCs w:val="24"/>
        </w:rPr>
        <w:t xml:space="preserve">: Utilitarian value </w:t>
      </w:r>
      <w:r w:rsidR="00931DB9">
        <w:rPr>
          <w:rFonts w:ascii="Times New Roman" w:hAnsi="Times New Roman" w:cs="Times New Roman"/>
          <w:sz w:val="24"/>
          <w:szCs w:val="24"/>
        </w:rPr>
        <w:t xml:space="preserve">positively </w:t>
      </w:r>
      <w:r>
        <w:rPr>
          <w:rFonts w:ascii="Times New Roman" w:hAnsi="Times New Roman" w:cs="Times New Roman"/>
          <w:sz w:val="24"/>
          <w:szCs w:val="24"/>
        </w:rPr>
        <w:t xml:space="preserve">impacts a customer’s </w:t>
      </w:r>
      <w:r w:rsidR="00083757">
        <w:rPr>
          <w:rFonts w:ascii="Times New Roman" w:hAnsi="Times New Roman" w:cs="Times New Roman"/>
          <w:sz w:val="24"/>
          <w:szCs w:val="24"/>
        </w:rPr>
        <w:t xml:space="preserve">deep </w:t>
      </w:r>
      <w:proofErr w:type="spellStart"/>
      <w:r w:rsidR="00083757">
        <w:rPr>
          <w:rFonts w:ascii="Times New Roman" w:hAnsi="Times New Roman" w:cs="Times New Roman"/>
          <w:sz w:val="24"/>
          <w:szCs w:val="24"/>
        </w:rPr>
        <w:t>eWOM</w:t>
      </w:r>
      <w:proofErr w:type="spellEnd"/>
      <w:r w:rsidR="00083757">
        <w:rPr>
          <w:rFonts w:ascii="Times New Roman" w:hAnsi="Times New Roman" w:cs="Times New Roman"/>
          <w:sz w:val="24"/>
          <w:szCs w:val="24"/>
        </w:rPr>
        <w:t xml:space="preserve"> providing behaviour in the context of m-shopping apps</w:t>
      </w:r>
    </w:p>
    <w:p w14:paraId="492A472F" w14:textId="55AC23CA" w:rsidR="00083757" w:rsidRDefault="00083757" w:rsidP="0090063B">
      <w:pPr>
        <w:rPr>
          <w:rFonts w:ascii="Times New Roman" w:hAnsi="Times New Roman" w:cs="Times New Roman"/>
          <w:sz w:val="24"/>
          <w:szCs w:val="24"/>
        </w:rPr>
      </w:pPr>
      <w:r>
        <w:rPr>
          <w:rFonts w:ascii="Times New Roman" w:hAnsi="Times New Roman" w:cs="Times New Roman"/>
          <w:sz w:val="24"/>
          <w:szCs w:val="24"/>
        </w:rPr>
        <w:t>H</w:t>
      </w:r>
      <w:r w:rsidRPr="00772146">
        <w:rPr>
          <w:rFonts w:ascii="Times New Roman" w:hAnsi="Times New Roman" w:cs="Times New Roman"/>
          <w:sz w:val="24"/>
          <w:szCs w:val="24"/>
          <w:vertAlign w:val="subscript"/>
        </w:rPr>
        <w:t>7</w:t>
      </w:r>
      <w:r>
        <w:rPr>
          <w:rFonts w:ascii="Times New Roman" w:hAnsi="Times New Roman" w:cs="Times New Roman"/>
          <w:sz w:val="24"/>
          <w:szCs w:val="24"/>
        </w:rPr>
        <w:t xml:space="preserve">: </w:t>
      </w:r>
      <w:r w:rsidR="005E0632">
        <w:rPr>
          <w:rFonts w:ascii="Times New Roman" w:hAnsi="Times New Roman" w:cs="Times New Roman"/>
          <w:sz w:val="24"/>
          <w:szCs w:val="24"/>
        </w:rPr>
        <w:t xml:space="preserve">Hedonic value </w:t>
      </w:r>
      <w:r w:rsidR="00931DB9">
        <w:rPr>
          <w:rFonts w:ascii="Times New Roman" w:hAnsi="Times New Roman" w:cs="Times New Roman"/>
          <w:sz w:val="24"/>
          <w:szCs w:val="24"/>
        </w:rPr>
        <w:t xml:space="preserve">positively </w:t>
      </w:r>
      <w:r w:rsidR="005E0632">
        <w:rPr>
          <w:rFonts w:ascii="Times New Roman" w:hAnsi="Times New Roman" w:cs="Times New Roman"/>
          <w:sz w:val="24"/>
          <w:szCs w:val="24"/>
        </w:rPr>
        <w:t xml:space="preserve">impacts a customer’s deep </w:t>
      </w:r>
      <w:proofErr w:type="spellStart"/>
      <w:r w:rsidR="005E0632">
        <w:rPr>
          <w:rFonts w:ascii="Times New Roman" w:hAnsi="Times New Roman" w:cs="Times New Roman"/>
          <w:sz w:val="24"/>
          <w:szCs w:val="24"/>
        </w:rPr>
        <w:t>eWOM</w:t>
      </w:r>
      <w:proofErr w:type="spellEnd"/>
      <w:r w:rsidR="005E0632">
        <w:rPr>
          <w:rFonts w:ascii="Times New Roman" w:hAnsi="Times New Roman" w:cs="Times New Roman"/>
          <w:sz w:val="24"/>
          <w:szCs w:val="24"/>
        </w:rPr>
        <w:t xml:space="preserve"> providing behaviour in the context of m-shopping apps </w:t>
      </w:r>
    </w:p>
    <w:p w14:paraId="58142782" w14:textId="2F1ECEC9" w:rsidR="006E131F" w:rsidRDefault="00A31704" w:rsidP="0090063B">
      <w:pPr>
        <w:rPr>
          <w:rFonts w:ascii="Times New Roman" w:hAnsi="Times New Roman" w:cs="Times New Roman"/>
          <w:sz w:val="24"/>
          <w:szCs w:val="24"/>
        </w:rPr>
      </w:pPr>
      <w:r>
        <w:rPr>
          <w:rFonts w:ascii="Times New Roman" w:hAnsi="Times New Roman" w:cs="Times New Roman"/>
          <w:sz w:val="24"/>
          <w:szCs w:val="24"/>
        </w:rPr>
        <w:t>Personal identification</w:t>
      </w:r>
      <w:r w:rsidR="00C34F53">
        <w:rPr>
          <w:rFonts w:ascii="Times New Roman" w:hAnsi="Times New Roman" w:cs="Times New Roman"/>
          <w:sz w:val="24"/>
          <w:szCs w:val="24"/>
        </w:rPr>
        <w:t xml:space="preserve"> leads individuals to become more </w:t>
      </w:r>
      <w:r w:rsidR="00091E1C">
        <w:rPr>
          <w:rFonts w:ascii="Times New Roman" w:hAnsi="Times New Roman" w:cs="Times New Roman"/>
          <w:sz w:val="24"/>
          <w:szCs w:val="24"/>
        </w:rPr>
        <w:t xml:space="preserve">psychologically </w:t>
      </w:r>
      <w:r w:rsidR="00C34F53">
        <w:rPr>
          <w:rFonts w:ascii="Times New Roman" w:hAnsi="Times New Roman" w:cs="Times New Roman"/>
          <w:sz w:val="24"/>
          <w:szCs w:val="24"/>
        </w:rPr>
        <w:t>attached to an entity (like m-shopping app) an</w:t>
      </w:r>
      <w:r w:rsidR="00091E1C">
        <w:rPr>
          <w:rFonts w:ascii="Times New Roman" w:hAnsi="Times New Roman" w:cs="Times New Roman"/>
          <w:sz w:val="24"/>
          <w:szCs w:val="24"/>
        </w:rPr>
        <w:t>d in turn</w:t>
      </w:r>
      <w:r w:rsidR="00E77250">
        <w:rPr>
          <w:rFonts w:ascii="Times New Roman" w:hAnsi="Times New Roman" w:cs="Times New Roman"/>
          <w:sz w:val="24"/>
          <w:szCs w:val="24"/>
        </w:rPr>
        <w:t xml:space="preserve"> motivates them to </w:t>
      </w:r>
      <w:r w:rsidR="00AC14D3">
        <w:rPr>
          <w:rFonts w:ascii="Times New Roman" w:hAnsi="Times New Roman" w:cs="Times New Roman"/>
          <w:sz w:val="24"/>
          <w:szCs w:val="24"/>
        </w:rPr>
        <w:t>commit to the achievement of the</w:t>
      </w:r>
      <w:r w:rsidR="00FC6950">
        <w:rPr>
          <w:rFonts w:ascii="Times New Roman" w:hAnsi="Times New Roman" w:cs="Times New Roman"/>
          <w:sz w:val="24"/>
          <w:szCs w:val="24"/>
        </w:rPr>
        <w:t xml:space="preserve"> entit</w:t>
      </w:r>
      <w:r w:rsidR="0099472F">
        <w:rPr>
          <w:rFonts w:ascii="Times New Roman" w:hAnsi="Times New Roman" w:cs="Times New Roman"/>
          <w:sz w:val="24"/>
          <w:szCs w:val="24"/>
        </w:rPr>
        <w:t>y’s</w:t>
      </w:r>
      <w:r w:rsidR="00FC6950">
        <w:rPr>
          <w:rFonts w:ascii="Times New Roman" w:hAnsi="Times New Roman" w:cs="Times New Roman"/>
          <w:sz w:val="24"/>
          <w:szCs w:val="24"/>
        </w:rPr>
        <w:t xml:space="preserve"> goals and expend more voluntary effort </w:t>
      </w:r>
      <w:r w:rsidR="00C5565D">
        <w:rPr>
          <w:rFonts w:ascii="Times New Roman" w:hAnsi="Times New Roman" w:cs="Times New Roman"/>
          <w:sz w:val="24"/>
          <w:szCs w:val="24"/>
        </w:rPr>
        <w:t xml:space="preserve">on its behalf (Bhattacharya and Sen, 2003). </w:t>
      </w:r>
      <w:r w:rsidR="00DF58A1">
        <w:rPr>
          <w:rFonts w:ascii="Times New Roman" w:hAnsi="Times New Roman" w:cs="Times New Roman"/>
          <w:sz w:val="24"/>
          <w:szCs w:val="24"/>
        </w:rPr>
        <w:t>P</w:t>
      </w:r>
      <w:r w:rsidR="008B6821">
        <w:rPr>
          <w:rFonts w:ascii="Times New Roman" w:hAnsi="Times New Roman" w:cs="Times New Roman"/>
          <w:sz w:val="24"/>
          <w:szCs w:val="24"/>
        </w:rPr>
        <w:t>revious studies have</w:t>
      </w:r>
      <w:r w:rsidR="004D67AD">
        <w:rPr>
          <w:rFonts w:ascii="Times New Roman" w:hAnsi="Times New Roman" w:cs="Times New Roman"/>
          <w:sz w:val="24"/>
          <w:szCs w:val="24"/>
        </w:rPr>
        <w:t xml:space="preserve"> shown that identification of a company is related to the loyalty to the company (e</w:t>
      </w:r>
      <w:r w:rsidR="00FF2ACE">
        <w:rPr>
          <w:rFonts w:ascii="Times New Roman" w:hAnsi="Times New Roman" w:cs="Times New Roman"/>
          <w:sz w:val="24"/>
          <w:szCs w:val="24"/>
        </w:rPr>
        <w:t>.</w:t>
      </w:r>
      <w:r w:rsidR="004D67AD">
        <w:rPr>
          <w:rFonts w:ascii="Times New Roman" w:hAnsi="Times New Roman" w:cs="Times New Roman"/>
          <w:sz w:val="24"/>
          <w:szCs w:val="24"/>
        </w:rPr>
        <w:t xml:space="preserve">g. </w:t>
      </w:r>
      <w:r w:rsidR="00C57068">
        <w:rPr>
          <w:rFonts w:ascii="Times New Roman" w:hAnsi="Times New Roman" w:cs="Times New Roman"/>
          <w:sz w:val="24"/>
          <w:szCs w:val="24"/>
        </w:rPr>
        <w:t>Huang and Cheng, 2016)</w:t>
      </w:r>
      <w:r w:rsidR="00B767A3">
        <w:rPr>
          <w:rFonts w:ascii="Times New Roman" w:hAnsi="Times New Roman" w:cs="Times New Roman"/>
          <w:sz w:val="24"/>
          <w:szCs w:val="24"/>
        </w:rPr>
        <w:t>;</w:t>
      </w:r>
      <w:r w:rsidR="00A3331D">
        <w:rPr>
          <w:rFonts w:ascii="Times New Roman" w:hAnsi="Times New Roman" w:cs="Times New Roman"/>
          <w:sz w:val="24"/>
          <w:szCs w:val="24"/>
        </w:rPr>
        <w:t xml:space="preserve"> willingness to pay</w:t>
      </w:r>
      <w:r w:rsidR="00F80E14">
        <w:rPr>
          <w:rFonts w:ascii="Times New Roman" w:hAnsi="Times New Roman" w:cs="Times New Roman"/>
          <w:sz w:val="24"/>
          <w:szCs w:val="24"/>
        </w:rPr>
        <w:t xml:space="preserve"> (</w:t>
      </w:r>
      <w:r w:rsidR="00683021">
        <w:rPr>
          <w:rFonts w:ascii="Times New Roman" w:hAnsi="Times New Roman" w:cs="Times New Roman"/>
          <w:sz w:val="24"/>
          <w:szCs w:val="24"/>
        </w:rPr>
        <w:t xml:space="preserve">Haumann </w:t>
      </w:r>
      <w:r w:rsidR="00683021" w:rsidRPr="001C23DA">
        <w:rPr>
          <w:rFonts w:ascii="Times New Roman" w:hAnsi="Times New Roman" w:cs="Times New Roman"/>
          <w:i/>
          <w:sz w:val="24"/>
          <w:szCs w:val="24"/>
        </w:rPr>
        <w:t>et al</w:t>
      </w:r>
      <w:r w:rsidR="00FF2ACE" w:rsidRPr="001C23DA">
        <w:rPr>
          <w:rFonts w:ascii="Times New Roman" w:hAnsi="Times New Roman" w:cs="Times New Roman"/>
          <w:i/>
          <w:sz w:val="24"/>
          <w:szCs w:val="24"/>
        </w:rPr>
        <w:t>.</w:t>
      </w:r>
      <w:r w:rsidR="00683021">
        <w:rPr>
          <w:rFonts w:ascii="Times New Roman" w:hAnsi="Times New Roman" w:cs="Times New Roman"/>
          <w:sz w:val="24"/>
          <w:szCs w:val="24"/>
        </w:rPr>
        <w:t>, 2014)</w:t>
      </w:r>
      <w:r w:rsidR="00B767A3">
        <w:rPr>
          <w:rFonts w:ascii="Times New Roman" w:hAnsi="Times New Roman" w:cs="Times New Roman"/>
          <w:sz w:val="24"/>
          <w:szCs w:val="24"/>
        </w:rPr>
        <w:t xml:space="preserve"> or consumer engagement (</w:t>
      </w:r>
      <w:r w:rsidR="002B13A8">
        <w:rPr>
          <w:rFonts w:ascii="Times New Roman" w:hAnsi="Times New Roman" w:cs="Times New Roman"/>
          <w:sz w:val="24"/>
          <w:szCs w:val="24"/>
        </w:rPr>
        <w:t xml:space="preserve">Lam </w:t>
      </w:r>
      <w:r w:rsidR="002B13A8" w:rsidRPr="001C23DA">
        <w:rPr>
          <w:rFonts w:ascii="Times New Roman" w:hAnsi="Times New Roman" w:cs="Times New Roman"/>
          <w:i/>
          <w:sz w:val="24"/>
          <w:szCs w:val="24"/>
        </w:rPr>
        <w:t>et al</w:t>
      </w:r>
      <w:r w:rsidR="00FF2ACE" w:rsidRPr="001C23DA">
        <w:rPr>
          <w:rFonts w:ascii="Times New Roman" w:hAnsi="Times New Roman" w:cs="Times New Roman"/>
          <w:i/>
          <w:sz w:val="24"/>
          <w:szCs w:val="24"/>
        </w:rPr>
        <w:t>.</w:t>
      </w:r>
      <w:r w:rsidR="002B13A8">
        <w:rPr>
          <w:rFonts w:ascii="Times New Roman" w:hAnsi="Times New Roman" w:cs="Times New Roman"/>
          <w:sz w:val="24"/>
          <w:szCs w:val="24"/>
        </w:rPr>
        <w:t xml:space="preserve">, 2012; </w:t>
      </w:r>
      <w:proofErr w:type="spellStart"/>
      <w:r w:rsidR="005F3E90">
        <w:rPr>
          <w:rFonts w:ascii="Times New Roman" w:hAnsi="Times New Roman" w:cs="Times New Roman"/>
          <w:sz w:val="24"/>
          <w:szCs w:val="24"/>
        </w:rPr>
        <w:t>Tuskej</w:t>
      </w:r>
      <w:proofErr w:type="spellEnd"/>
      <w:r w:rsidR="005F3E90">
        <w:rPr>
          <w:rFonts w:ascii="Times New Roman" w:hAnsi="Times New Roman" w:cs="Times New Roman"/>
          <w:sz w:val="24"/>
          <w:szCs w:val="24"/>
        </w:rPr>
        <w:t xml:space="preserve"> and Podnar, 2018). </w:t>
      </w:r>
      <w:r w:rsidR="00DF58A1">
        <w:rPr>
          <w:rFonts w:ascii="Times New Roman" w:hAnsi="Times New Roman" w:cs="Times New Roman"/>
          <w:sz w:val="24"/>
          <w:szCs w:val="24"/>
        </w:rPr>
        <w:t>When</w:t>
      </w:r>
      <w:r w:rsidR="000441CD">
        <w:rPr>
          <w:rFonts w:ascii="Times New Roman" w:hAnsi="Times New Roman" w:cs="Times New Roman"/>
          <w:sz w:val="24"/>
          <w:szCs w:val="24"/>
        </w:rPr>
        <w:t xml:space="preserve"> and individual is </w:t>
      </w:r>
      <w:r w:rsidR="00DF58A1">
        <w:rPr>
          <w:rFonts w:ascii="Times New Roman" w:hAnsi="Times New Roman" w:cs="Times New Roman"/>
          <w:sz w:val="24"/>
          <w:szCs w:val="24"/>
        </w:rPr>
        <w:t>psychologically attached to an entity,</w:t>
      </w:r>
      <w:r w:rsidR="000441CD">
        <w:rPr>
          <w:rFonts w:ascii="Times New Roman" w:hAnsi="Times New Roman" w:cs="Times New Roman"/>
          <w:sz w:val="24"/>
          <w:szCs w:val="24"/>
        </w:rPr>
        <w:t xml:space="preserve"> he/she is expected to voluntarily engage in </w:t>
      </w:r>
      <w:r w:rsidR="00882FDF">
        <w:rPr>
          <w:rFonts w:ascii="Times New Roman" w:hAnsi="Times New Roman" w:cs="Times New Roman"/>
          <w:sz w:val="24"/>
          <w:szCs w:val="24"/>
        </w:rPr>
        <w:t>activities that</w:t>
      </w:r>
      <w:r w:rsidR="00982B43">
        <w:rPr>
          <w:rFonts w:ascii="Times New Roman" w:hAnsi="Times New Roman" w:cs="Times New Roman"/>
          <w:sz w:val="24"/>
          <w:szCs w:val="24"/>
        </w:rPr>
        <w:t xml:space="preserve"> significantly contribute to that entity</w:t>
      </w:r>
      <w:r w:rsidR="00C200AC">
        <w:rPr>
          <w:rFonts w:ascii="Times New Roman" w:hAnsi="Times New Roman" w:cs="Times New Roman"/>
          <w:sz w:val="24"/>
          <w:szCs w:val="24"/>
        </w:rPr>
        <w:t xml:space="preserve">’s goals. </w:t>
      </w:r>
      <w:r w:rsidR="005B716D">
        <w:rPr>
          <w:rFonts w:ascii="Times New Roman" w:hAnsi="Times New Roman" w:cs="Times New Roman"/>
          <w:sz w:val="24"/>
          <w:szCs w:val="24"/>
        </w:rPr>
        <w:t>Thus</w:t>
      </w:r>
      <w:r w:rsidR="00CC0457">
        <w:rPr>
          <w:rFonts w:ascii="Times New Roman" w:hAnsi="Times New Roman" w:cs="Times New Roman"/>
          <w:sz w:val="24"/>
          <w:szCs w:val="24"/>
        </w:rPr>
        <w:t>,</w:t>
      </w:r>
      <w:r w:rsidR="005B716D">
        <w:rPr>
          <w:rFonts w:ascii="Times New Roman" w:hAnsi="Times New Roman" w:cs="Times New Roman"/>
          <w:sz w:val="24"/>
          <w:szCs w:val="24"/>
        </w:rPr>
        <w:t xml:space="preserve"> when an individual starts to identify with an m-shopping app, </w:t>
      </w:r>
      <w:r w:rsidR="00CC0457">
        <w:rPr>
          <w:rFonts w:ascii="Times New Roman" w:hAnsi="Times New Roman" w:cs="Times New Roman"/>
          <w:sz w:val="24"/>
          <w:szCs w:val="24"/>
        </w:rPr>
        <w:t xml:space="preserve">indulging in deep </w:t>
      </w:r>
      <w:proofErr w:type="spellStart"/>
      <w:r w:rsidR="00CC0457">
        <w:rPr>
          <w:rFonts w:ascii="Times New Roman" w:hAnsi="Times New Roman" w:cs="Times New Roman"/>
          <w:sz w:val="24"/>
          <w:szCs w:val="24"/>
        </w:rPr>
        <w:t>eWOM</w:t>
      </w:r>
      <w:proofErr w:type="spellEnd"/>
      <w:r w:rsidR="00CC0457">
        <w:rPr>
          <w:rFonts w:ascii="Times New Roman" w:hAnsi="Times New Roman" w:cs="Times New Roman"/>
          <w:sz w:val="24"/>
          <w:szCs w:val="24"/>
        </w:rPr>
        <w:t xml:space="preserve"> can be expected. </w:t>
      </w:r>
      <w:r w:rsidR="00C200AC">
        <w:rPr>
          <w:rFonts w:ascii="Times New Roman" w:hAnsi="Times New Roman" w:cs="Times New Roman"/>
          <w:sz w:val="24"/>
          <w:szCs w:val="24"/>
        </w:rPr>
        <w:t xml:space="preserve">Deep </w:t>
      </w:r>
      <w:proofErr w:type="spellStart"/>
      <w:r w:rsidR="00C200AC">
        <w:rPr>
          <w:rFonts w:ascii="Times New Roman" w:hAnsi="Times New Roman" w:cs="Times New Roman"/>
          <w:sz w:val="24"/>
          <w:szCs w:val="24"/>
        </w:rPr>
        <w:t>eWOM</w:t>
      </w:r>
      <w:proofErr w:type="spellEnd"/>
      <w:r w:rsidR="00C200AC">
        <w:rPr>
          <w:rFonts w:ascii="Times New Roman" w:hAnsi="Times New Roman" w:cs="Times New Roman"/>
          <w:sz w:val="24"/>
          <w:szCs w:val="24"/>
        </w:rPr>
        <w:t xml:space="preserve"> </w:t>
      </w:r>
      <w:r w:rsidR="00BC101E">
        <w:rPr>
          <w:rFonts w:ascii="Times New Roman" w:hAnsi="Times New Roman" w:cs="Times New Roman"/>
          <w:sz w:val="24"/>
          <w:szCs w:val="24"/>
        </w:rPr>
        <w:t xml:space="preserve">providing behaviour </w:t>
      </w:r>
      <w:r w:rsidR="00C200AC">
        <w:rPr>
          <w:rFonts w:ascii="Times New Roman" w:hAnsi="Times New Roman" w:cs="Times New Roman"/>
          <w:sz w:val="24"/>
          <w:szCs w:val="24"/>
        </w:rPr>
        <w:t xml:space="preserve">is an important way to contribute to an m-shopping app’s popularity as it will signal to new customers the reliability and popularity of the app. </w:t>
      </w:r>
      <w:r w:rsidR="00A54424">
        <w:rPr>
          <w:rFonts w:ascii="Times New Roman" w:hAnsi="Times New Roman" w:cs="Times New Roman"/>
          <w:sz w:val="24"/>
          <w:szCs w:val="24"/>
        </w:rPr>
        <w:t xml:space="preserve">Deep </w:t>
      </w:r>
      <w:proofErr w:type="spellStart"/>
      <w:r w:rsidR="00A54424">
        <w:rPr>
          <w:rFonts w:ascii="Times New Roman" w:hAnsi="Times New Roman" w:cs="Times New Roman"/>
          <w:sz w:val="24"/>
          <w:szCs w:val="24"/>
        </w:rPr>
        <w:t>eWOM</w:t>
      </w:r>
      <w:proofErr w:type="spellEnd"/>
      <w:r w:rsidR="00A54424">
        <w:rPr>
          <w:rFonts w:ascii="Times New Roman" w:hAnsi="Times New Roman" w:cs="Times New Roman"/>
          <w:sz w:val="24"/>
          <w:szCs w:val="24"/>
        </w:rPr>
        <w:t xml:space="preserve"> </w:t>
      </w:r>
      <w:r w:rsidR="00BC101E">
        <w:rPr>
          <w:rFonts w:ascii="Times New Roman" w:hAnsi="Times New Roman" w:cs="Times New Roman"/>
          <w:sz w:val="24"/>
          <w:szCs w:val="24"/>
        </w:rPr>
        <w:t xml:space="preserve">providing behaviour </w:t>
      </w:r>
      <w:r w:rsidR="00A54424">
        <w:rPr>
          <w:rFonts w:ascii="Times New Roman" w:hAnsi="Times New Roman" w:cs="Times New Roman"/>
          <w:sz w:val="24"/>
          <w:szCs w:val="24"/>
        </w:rPr>
        <w:t xml:space="preserve">also helps in increasing the </w:t>
      </w:r>
      <w:r w:rsidR="00B5082C">
        <w:rPr>
          <w:rFonts w:ascii="Times New Roman" w:hAnsi="Times New Roman" w:cs="Times New Roman"/>
          <w:sz w:val="24"/>
          <w:szCs w:val="24"/>
        </w:rPr>
        <w:t xml:space="preserve">reach of the app. </w:t>
      </w:r>
      <w:r w:rsidR="00DF58A1">
        <w:rPr>
          <w:rFonts w:ascii="Times New Roman" w:hAnsi="Times New Roman" w:cs="Times New Roman"/>
          <w:sz w:val="24"/>
          <w:szCs w:val="24"/>
        </w:rPr>
        <w:t xml:space="preserve"> </w:t>
      </w:r>
    </w:p>
    <w:p w14:paraId="030633A8" w14:textId="7D5C27D4" w:rsidR="00CC0457" w:rsidRDefault="00CC0457" w:rsidP="0090063B">
      <w:pPr>
        <w:rPr>
          <w:rFonts w:ascii="Times New Roman" w:hAnsi="Times New Roman" w:cs="Times New Roman"/>
          <w:sz w:val="24"/>
          <w:szCs w:val="24"/>
        </w:rPr>
      </w:pPr>
      <w:r>
        <w:rPr>
          <w:rFonts w:ascii="Times New Roman" w:hAnsi="Times New Roman" w:cs="Times New Roman"/>
          <w:sz w:val="24"/>
          <w:szCs w:val="24"/>
        </w:rPr>
        <w:lastRenderedPageBreak/>
        <w:t>H</w:t>
      </w:r>
      <w:r w:rsidRPr="00561D2F">
        <w:rPr>
          <w:rFonts w:ascii="Times New Roman" w:hAnsi="Times New Roman" w:cs="Times New Roman"/>
          <w:sz w:val="24"/>
          <w:szCs w:val="24"/>
          <w:vertAlign w:val="subscript"/>
        </w:rPr>
        <w:t>8</w:t>
      </w:r>
      <w:r>
        <w:rPr>
          <w:rFonts w:ascii="Times New Roman" w:hAnsi="Times New Roman" w:cs="Times New Roman"/>
          <w:sz w:val="24"/>
          <w:szCs w:val="24"/>
        </w:rPr>
        <w:t xml:space="preserve">: Higher levels of personal identification with m-shopping app will </w:t>
      </w:r>
      <w:r w:rsidR="00D76B2E">
        <w:rPr>
          <w:rFonts w:ascii="Times New Roman" w:hAnsi="Times New Roman" w:cs="Times New Roman"/>
          <w:sz w:val="24"/>
          <w:szCs w:val="24"/>
        </w:rPr>
        <w:t xml:space="preserve">motivate consumers to indulge in greater deep </w:t>
      </w:r>
      <w:proofErr w:type="spellStart"/>
      <w:r w:rsidR="00D76B2E">
        <w:rPr>
          <w:rFonts w:ascii="Times New Roman" w:hAnsi="Times New Roman" w:cs="Times New Roman"/>
          <w:sz w:val="24"/>
          <w:szCs w:val="24"/>
        </w:rPr>
        <w:t>eWOM</w:t>
      </w:r>
      <w:proofErr w:type="spellEnd"/>
      <w:r w:rsidR="00D76B2E">
        <w:rPr>
          <w:rFonts w:ascii="Times New Roman" w:hAnsi="Times New Roman" w:cs="Times New Roman"/>
          <w:sz w:val="24"/>
          <w:szCs w:val="24"/>
        </w:rPr>
        <w:t xml:space="preserve"> p</w:t>
      </w:r>
      <w:r w:rsidR="00561D2F">
        <w:rPr>
          <w:rFonts w:ascii="Times New Roman" w:hAnsi="Times New Roman" w:cs="Times New Roman"/>
          <w:sz w:val="24"/>
          <w:szCs w:val="24"/>
        </w:rPr>
        <w:t>roviding</w:t>
      </w:r>
      <w:r w:rsidR="00D76B2E">
        <w:rPr>
          <w:rFonts w:ascii="Times New Roman" w:hAnsi="Times New Roman" w:cs="Times New Roman"/>
          <w:sz w:val="24"/>
          <w:szCs w:val="24"/>
        </w:rPr>
        <w:t xml:space="preserve"> behaviour. </w:t>
      </w:r>
    </w:p>
    <w:p w14:paraId="35140CA2" w14:textId="7E818EDB" w:rsidR="002020D2" w:rsidRPr="003E6464" w:rsidRDefault="003E6464" w:rsidP="0090063B">
      <w:pPr>
        <w:rPr>
          <w:rFonts w:ascii="Times New Roman" w:hAnsi="Times New Roman" w:cs="Times New Roman"/>
          <w:b/>
          <w:bCs/>
          <w:sz w:val="24"/>
          <w:szCs w:val="24"/>
        </w:rPr>
      </w:pPr>
      <w:r w:rsidRPr="003E6464">
        <w:rPr>
          <w:rFonts w:ascii="Times New Roman" w:hAnsi="Times New Roman" w:cs="Times New Roman"/>
          <w:b/>
          <w:bCs/>
          <w:sz w:val="24"/>
          <w:szCs w:val="24"/>
        </w:rPr>
        <w:t>Empirical Study</w:t>
      </w:r>
    </w:p>
    <w:p w14:paraId="5FE46DFA" w14:textId="1A9F243C" w:rsidR="00A613DA" w:rsidRDefault="007E0DBB" w:rsidP="0074420E">
      <w:pPr>
        <w:rPr>
          <w:rFonts w:ascii="Times New Roman" w:hAnsi="Times New Roman" w:cs="Times New Roman"/>
          <w:sz w:val="24"/>
          <w:szCs w:val="24"/>
        </w:rPr>
      </w:pPr>
      <w:proofErr w:type="gramStart"/>
      <w:r w:rsidRPr="00AB6501">
        <w:rPr>
          <w:rFonts w:ascii="Times New Roman" w:hAnsi="Times New Roman" w:cs="Times New Roman"/>
          <w:sz w:val="24"/>
          <w:szCs w:val="24"/>
        </w:rPr>
        <w:t>Taking into account</w:t>
      </w:r>
      <w:proofErr w:type="gramEnd"/>
      <w:r w:rsidRPr="00AB6501">
        <w:rPr>
          <w:rFonts w:ascii="Times New Roman" w:hAnsi="Times New Roman" w:cs="Times New Roman"/>
          <w:sz w:val="24"/>
          <w:szCs w:val="24"/>
        </w:rPr>
        <w:t xml:space="preserve"> the view that b</w:t>
      </w:r>
      <w:r w:rsidR="0074420E" w:rsidRPr="00AB6501">
        <w:rPr>
          <w:rFonts w:ascii="Times New Roman" w:hAnsi="Times New Roman" w:cs="Times New Roman"/>
          <w:sz w:val="24"/>
          <w:szCs w:val="24"/>
        </w:rPr>
        <w:t xml:space="preserve">ehavioural models do not necessarily hold across cultures (Lu </w:t>
      </w:r>
      <w:r w:rsidR="0074420E" w:rsidRPr="001C23DA">
        <w:rPr>
          <w:rFonts w:ascii="Times New Roman" w:hAnsi="Times New Roman" w:cs="Times New Roman"/>
          <w:i/>
          <w:sz w:val="24"/>
          <w:szCs w:val="24"/>
        </w:rPr>
        <w:t>et al</w:t>
      </w:r>
      <w:r w:rsidR="00FF2ACE" w:rsidRPr="001C23DA">
        <w:rPr>
          <w:rFonts w:ascii="Times New Roman" w:hAnsi="Times New Roman" w:cs="Times New Roman"/>
          <w:i/>
          <w:sz w:val="24"/>
          <w:szCs w:val="24"/>
        </w:rPr>
        <w:t>.</w:t>
      </w:r>
      <w:r w:rsidR="0074420E" w:rsidRPr="00AB6501">
        <w:rPr>
          <w:rFonts w:ascii="Times New Roman" w:hAnsi="Times New Roman" w:cs="Times New Roman"/>
          <w:sz w:val="24"/>
          <w:szCs w:val="24"/>
        </w:rPr>
        <w:t>, 2017)</w:t>
      </w:r>
      <w:r w:rsidRPr="00AB6501">
        <w:rPr>
          <w:rFonts w:ascii="Times New Roman" w:hAnsi="Times New Roman" w:cs="Times New Roman"/>
          <w:sz w:val="24"/>
          <w:szCs w:val="24"/>
        </w:rPr>
        <w:t>, we test the conceptual model across</w:t>
      </w:r>
      <w:r w:rsidR="00864F8C" w:rsidRPr="00AB6501">
        <w:rPr>
          <w:rFonts w:ascii="Times New Roman" w:hAnsi="Times New Roman" w:cs="Times New Roman"/>
          <w:sz w:val="24"/>
          <w:szCs w:val="24"/>
        </w:rPr>
        <w:t xml:space="preserve"> three </w:t>
      </w:r>
      <w:r w:rsidRPr="00AB6501">
        <w:rPr>
          <w:rFonts w:ascii="Times New Roman" w:hAnsi="Times New Roman" w:cs="Times New Roman"/>
          <w:sz w:val="24"/>
          <w:szCs w:val="24"/>
        </w:rPr>
        <w:t xml:space="preserve">different countries with different mobile shopping environments and at different levels of technology readiness stage. Prior studies have also highlighted the importance of testing m-commerce models across both developing countries and developed countries </w:t>
      </w:r>
      <w:proofErr w:type="gramStart"/>
      <w:r w:rsidRPr="00AB6501">
        <w:rPr>
          <w:rFonts w:ascii="Times New Roman" w:hAnsi="Times New Roman" w:cs="Times New Roman"/>
          <w:sz w:val="24"/>
          <w:szCs w:val="24"/>
        </w:rPr>
        <w:t>in order to</w:t>
      </w:r>
      <w:proofErr w:type="gramEnd"/>
      <w:r w:rsidRPr="00AB6501">
        <w:rPr>
          <w:rFonts w:ascii="Times New Roman" w:hAnsi="Times New Roman" w:cs="Times New Roman"/>
          <w:sz w:val="24"/>
          <w:szCs w:val="24"/>
        </w:rPr>
        <w:t xml:space="preserve"> generalise the results (e</w:t>
      </w:r>
      <w:r w:rsidR="00FF2ACE">
        <w:rPr>
          <w:rFonts w:ascii="Times New Roman" w:hAnsi="Times New Roman" w:cs="Times New Roman"/>
          <w:sz w:val="24"/>
          <w:szCs w:val="24"/>
        </w:rPr>
        <w:t>.</w:t>
      </w:r>
      <w:r w:rsidRPr="00AB6501">
        <w:rPr>
          <w:rFonts w:ascii="Times New Roman" w:hAnsi="Times New Roman" w:cs="Times New Roman"/>
          <w:sz w:val="24"/>
          <w:szCs w:val="24"/>
        </w:rPr>
        <w:t xml:space="preserve">g. </w:t>
      </w:r>
      <w:proofErr w:type="spellStart"/>
      <w:r w:rsidRPr="00AB6501">
        <w:rPr>
          <w:rFonts w:ascii="Times New Roman" w:hAnsi="Times New Roman" w:cs="Times New Roman"/>
          <w:sz w:val="24"/>
          <w:szCs w:val="24"/>
        </w:rPr>
        <w:t>Thongpapanl</w:t>
      </w:r>
      <w:proofErr w:type="spellEnd"/>
      <w:r w:rsidRPr="00AB6501">
        <w:rPr>
          <w:rFonts w:ascii="Times New Roman" w:hAnsi="Times New Roman" w:cs="Times New Roman"/>
          <w:sz w:val="24"/>
          <w:szCs w:val="24"/>
        </w:rPr>
        <w:t xml:space="preserve"> </w:t>
      </w:r>
      <w:r w:rsidRPr="001C23DA">
        <w:rPr>
          <w:rFonts w:ascii="Times New Roman" w:hAnsi="Times New Roman" w:cs="Times New Roman"/>
          <w:i/>
          <w:sz w:val="24"/>
          <w:szCs w:val="24"/>
        </w:rPr>
        <w:t>et al</w:t>
      </w:r>
      <w:r w:rsidR="00FF2ACE" w:rsidRPr="001C23DA">
        <w:rPr>
          <w:rFonts w:ascii="Times New Roman" w:hAnsi="Times New Roman" w:cs="Times New Roman"/>
          <w:i/>
          <w:sz w:val="24"/>
          <w:szCs w:val="24"/>
        </w:rPr>
        <w:t>.</w:t>
      </w:r>
      <w:r w:rsidRPr="00AB6501">
        <w:rPr>
          <w:rFonts w:ascii="Times New Roman" w:hAnsi="Times New Roman" w:cs="Times New Roman"/>
          <w:sz w:val="24"/>
          <w:szCs w:val="24"/>
        </w:rPr>
        <w:t xml:space="preserve">, 2018; Anwar, </w:t>
      </w:r>
      <w:proofErr w:type="spellStart"/>
      <w:r w:rsidRPr="00AB6501">
        <w:rPr>
          <w:rFonts w:ascii="Times New Roman" w:hAnsi="Times New Roman" w:cs="Times New Roman"/>
          <w:sz w:val="24"/>
          <w:szCs w:val="24"/>
        </w:rPr>
        <w:t>Thongpapanl</w:t>
      </w:r>
      <w:proofErr w:type="spellEnd"/>
      <w:r w:rsidRPr="00AB6501">
        <w:rPr>
          <w:rFonts w:ascii="Times New Roman" w:hAnsi="Times New Roman" w:cs="Times New Roman"/>
          <w:sz w:val="24"/>
          <w:szCs w:val="24"/>
        </w:rPr>
        <w:t xml:space="preserve"> and Ashraf, 2020). </w:t>
      </w:r>
      <w:r w:rsidR="006A7185">
        <w:rPr>
          <w:rFonts w:ascii="Times New Roman" w:hAnsi="Times New Roman" w:cs="Times New Roman"/>
          <w:sz w:val="24"/>
          <w:szCs w:val="24"/>
        </w:rPr>
        <w:t xml:space="preserve">We therefore replicate the study across three different country contexts. </w:t>
      </w:r>
      <w:r w:rsidRPr="00AB6501">
        <w:rPr>
          <w:rFonts w:ascii="Times New Roman" w:hAnsi="Times New Roman" w:cs="Times New Roman"/>
          <w:sz w:val="24"/>
          <w:szCs w:val="24"/>
        </w:rPr>
        <w:t>The model is tested among mobile shopping customers in the United Kingdom</w:t>
      </w:r>
      <w:r w:rsidR="00EB5BC2">
        <w:rPr>
          <w:rFonts w:ascii="Times New Roman" w:hAnsi="Times New Roman" w:cs="Times New Roman"/>
          <w:sz w:val="24"/>
          <w:szCs w:val="24"/>
        </w:rPr>
        <w:t xml:space="preserve">, </w:t>
      </w:r>
      <w:r w:rsidRPr="00AB6501">
        <w:rPr>
          <w:rFonts w:ascii="Times New Roman" w:hAnsi="Times New Roman" w:cs="Times New Roman"/>
          <w:sz w:val="24"/>
          <w:szCs w:val="24"/>
        </w:rPr>
        <w:t>Vietnam and India</w:t>
      </w:r>
      <w:r w:rsidR="00EB5BC2">
        <w:rPr>
          <w:rFonts w:ascii="Times New Roman" w:hAnsi="Times New Roman" w:cs="Times New Roman"/>
          <w:sz w:val="24"/>
          <w:szCs w:val="24"/>
        </w:rPr>
        <w:t xml:space="preserve">. </w:t>
      </w:r>
      <w:r w:rsidR="006A7185">
        <w:rPr>
          <w:rFonts w:ascii="Times New Roman" w:hAnsi="Times New Roman" w:cs="Times New Roman"/>
          <w:sz w:val="24"/>
          <w:szCs w:val="24"/>
        </w:rPr>
        <w:t xml:space="preserve">While United Kingdom is a developed country with a very high </w:t>
      </w:r>
      <w:r w:rsidR="006B5472">
        <w:rPr>
          <w:rFonts w:ascii="Times New Roman" w:hAnsi="Times New Roman" w:cs="Times New Roman"/>
          <w:sz w:val="24"/>
          <w:szCs w:val="24"/>
        </w:rPr>
        <w:t>per-capita GDP</w:t>
      </w:r>
      <w:r w:rsidR="00BB3A89">
        <w:rPr>
          <w:rFonts w:ascii="Times New Roman" w:hAnsi="Times New Roman" w:cs="Times New Roman"/>
          <w:sz w:val="24"/>
          <w:szCs w:val="24"/>
        </w:rPr>
        <w:t xml:space="preserve"> and a high </w:t>
      </w:r>
      <w:r w:rsidR="006B5472">
        <w:rPr>
          <w:rFonts w:ascii="Times New Roman" w:hAnsi="Times New Roman" w:cs="Times New Roman"/>
          <w:sz w:val="24"/>
          <w:szCs w:val="24"/>
        </w:rPr>
        <w:t>Human Development Index, India and Vietnam are developing countries with low to medium per-capital GDP and medium human development index values. However</w:t>
      </w:r>
      <w:r w:rsidR="00372781">
        <w:rPr>
          <w:rFonts w:ascii="Times New Roman" w:hAnsi="Times New Roman" w:cs="Times New Roman"/>
          <w:sz w:val="24"/>
          <w:szCs w:val="24"/>
        </w:rPr>
        <w:t>,</w:t>
      </w:r>
      <w:r w:rsidR="006B5472">
        <w:rPr>
          <w:rFonts w:ascii="Times New Roman" w:hAnsi="Times New Roman" w:cs="Times New Roman"/>
          <w:sz w:val="24"/>
          <w:szCs w:val="24"/>
        </w:rPr>
        <w:t xml:space="preserve"> the M-commerce market is highly developed in all the three countries, with the</w:t>
      </w:r>
      <w:r w:rsidR="00BC101E">
        <w:rPr>
          <w:rFonts w:ascii="Times New Roman" w:hAnsi="Times New Roman" w:cs="Times New Roman"/>
          <w:sz w:val="24"/>
          <w:szCs w:val="24"/>
        </w:rPr>
        <w:t xml:space="preserve"> institutional and technical</w:t>
      </w:r>
      <w:r w:rsidR="006B5472">
        <w:rPr>
          <w:rFonts w:ascii="Times New Roman" w:hAnsi="Times New Roman" w:cs="Times New Roman"/>
          <w:sz w:val="24"/>
          <w:szCs w:val="24"/>
        </w:rPr>
        <w:t xml:space="preserve"> infrastructure for M-commerce transactions well established. </w:t>
      </w:r>
    </w:p>
    <w:p w14:paraId="11693CE7" w14:textId="60623117" w:rsidR="006B5472" w:rsidRDefault="00A613DA" w:rsidP="0001396D">
      <w:pPr>
        <w:spacing w:line="240" w:lineRule="auto"/>
        <w:jc w:val="both"/>
        <w:rPr>
          <w:rFonts w:ascii="Times New Roman" w:hAnsi="Times New Roman" w:cs="Times New Roman"/>
          <w:sz w:val="24"/>
          <w:szCs w:val="24"/>
        </w:rPr>
      </w:pPr>
      <w:r>
        <w:rPr>
          <w:rFonts w:ascii="Times New Roman" w:hAnsi="Times New Roman" w:cs="Times New Roman"/>
          <w:sz w:val="24"/>
          <w:szCs w:val="24"/>
        </w:rPr>
        <w:t xml:space="preserve">The </w:t>
      </w:r>
      <w:r w:rsidR="0001396D">
        <w:rPr>
          <w:rFonts w:ascii="Times New Roman" w:hAnsi="Times New Roman" w:cs="Times New Roman"/>
          <w:sz w:val="24"/>
          <w:szCs w:val="24"/>
        </w:rPr>
        <w:t xml:space="preserve">main </w:t>
      </w:r>
      <w:r>
        <w:rPr>
          <w:rFonts w:ascii="Times New Roman" w:hAnsi="Times New Roman" w:cs="Times New Roman"/>
          <w:sz w:val="24"/>
          <w:szCs w:val="24"/>
        </w:rPr>
        <w:t>rationale for replicating the studies across three countries i</w:t>
      </w:r>
      <w:r w:rsidR="0001396D">
        <w:rPr>
          <w:rFonts w:ascii="Times New Roman" w:hAnsi="Times New Roman" w:cs="Times New Roman"/>
          <w:sz w:val="24"/>
          <w:szCs w:val="24"/>
        </w:rPr>
        <w:t>s</w:t>
      </w:r>
      <w:r>
        <w:rPr>
          <w:rFonts w:ascii="Times New Roman" w:hAnsi="Times New Roman" w:cs="Times New Roman"/>
          <w:sz w:val="24"/>
          <w:szCs w:val="24"/>
        </w:rPr>
        <w:t xml:space="preserve"> to test the validity of the model rather than to explore differences. </w:t>
      </w:r>
      <w:r w:rsidR="00372781">
        <w:rPr>
          <w:rFonts w:ascii="Times New Roman" w:hAnsi="Times New Roman" w:cs="Times New Roman"/>
          <w:sz w:val="24"/>
          <w:szCs w:val="24"/>
        </w:rPr>
        <w:t xml:space="preserve"> </w:t>
      </w:r>
      <w:r w:rsidR="0067336A">
        <w:rPr>
          <w:rFonts w:ascii="Times New Roman" w:hAnsi="Times New Roman" w:cs="Times New Roman"/>
          <w:sz w:val="24"/>
          <w:szCs w:val="24"/>
        </w:rPr>
        <w:t xml:space="preserve">Replication of studies in different settings have been recommended by several authors to achieve greater generalisability </w:t>
      </w:r>
      <w:r w:rsidR="0067336A" w:rsidRPr="00FB440E">
        <w:rPr>
          <w:rFonts w:ascii="Times New Roman" w:hAnsi="Times New Roman" w:cs="Times New Roman"/>
          <w:sz w:val="24"/>
          <w:szCs w:val="24"/>
        </w:rPr>
        <w:t>(</w:t>
      </w:r>
      <w:proofErr w:type="spellStart"/>
      <w:r w:rsidR="0067336A" w:rsidRPr="00FB440E">
        <w:rPr>
          <w:rFonts w:ascii="Times New Roman" w:hAnsi="Times New Roman" w:cs="Times New Roman"/>
          <w:sz w:val="24"/>
          <w:szCs w:val="24"/>
        </w:rPr>
        <w:t>eg.</w:t>
      </w:r>
      <w:proofErr w:type="spellEnd"/>
      <w:r w:rsidR="0067336A" w:rsidRPr="00FB440E">
        <w:rPr>
          <w:rFonts w:ascii="Times New Roman" w:hAnsi="Times New Roman" w:cs="Times New Roman"/>
          <w:sz w:val="24"/>
          <w:szCs w:val="24"/>
        </w:rPr>
        <w:t xml:space="preserve"> </w:t>
      </w:r>
      <w:proofErr w:type="spellStart"/>
      <w:r w:rsidR="0067336A" w:rsidRPr="00FB440E">
        <w:rPr>
          <w:rFonts w:ascii="Times New Roman" w:hAnsi="Times New Roman" w:cs="Times New Roman"/>
          <w:sz w:val="24"/>
          <w:szCs w:val="24"/>
        </w:rPr>
        <w:t>Evanschitzky</w:t>
      </w:r>
      <w:proofErr w:type="spellEnd"/>
      <w:r w:rsidR="0067336A" w:rsidRPr="00FB440E">
        <w:rPr>
          <w:rFonts w:ascii="Times New Roman" w:hAnsi="Times New Roman" w:cs="Times New Roman"/>
          <w:sz w:val="24"/>
          <w:szCs w:val="24"/>
        </w:rPr>
        <w:t xml:space="preserve"> </w:t>
      </w:r>
      <w:r w:rsidR="0067336A" w:rsidRPr="001C23DA">
        <w:rPr>
          <w:rFonts w:ascii="Times New Roman" w:hAnsi="Times New Roman" w:cs="Times New Roman"/>
          <w:i/>
          <w:sz w:val="24"/>
          <w:szCs w:val="24"/>
        </w:rPr>
        <w:t>et al.</w:t>
      </w:r>
      <w:r w:rsidR="00FF2ACE">
        <w:rPr>
          <w:rFonts w:ascii="Times New Roman" w:hAnsi="Times New Roman" w:cs="Times New Roman"/>
          <w:sz w:val="24"/>
          <w:szCs w:val="24"/>
        </w:rPr>
        <w:t>,</w:t>
      </w:r>
      <w:r w:rsidR="0067336A" w:rsidRPr="00FB440E">
        <w:rPr>
          <w:rFonts w:ascii="Times New Roman" w:hAnsi="Times New Roman" w:cs="Times New Roman"/>
          <w:sz w:val="24"/>
          <w:szCs w:val="24"/>
        </w:rPr>
        <w:t xml:space="preserve"> 2007; Hassan, Shiu and Walsh, 2011; Walsh </w:t>
      </w:r>
      <w:r w:rsidR="0067336A" w:rsidRPr="001C23DA">
        <w:rPr>
          <w:rFonts w:ascii="Times New Roman" w:hAnsi="Times New Roman" w:cs="Times New Roman"/>
          <w:i/>
          <w:sz w:val="24"/>
          <w:szCs w:val="24"/>
        </w:rPr>
        <w:t>et al</w:t>
      </w:r>
      <w:r w:rsidR="00FF2ACE" w:rsidRPr="001C23DA">
        <w:rPr>
          <w:rFonts w:ascii="Times New Roman" w:hAnsi="Times New Roman" w:cs="Times New Roman"/>
          <w:i/>
          <w:sz w:val="24"/>
          <w:szCs w:val="24"/>
        </w:rPr>
        <w:t>.</w:t>
      </w:r>
      <w:r w:rsidR="0067336A" w:rsidRPr="00FB440E">
        <w:rPr>
          <w:rFonts w:ascii="Times New Roman" w:hAnsi="Times New Roman" w:cs="Times New Roman"/>
          <w:sz w:val="24"/>
          <w:szCs w:val="24"/>
        </w:rPr>
        <w:t>, 2015)</w:t>
      </w:r>
      <w:r w:rsidR="0001396D">
        <w:rPr>
          <w:rFonts w:ascii="Times New Roman" w:hAnsi="Times New Roman" w:cs="Times New Roman"/>
          <w:sz w:val="24"/>
          <w:szCs w:val="24"/>
        </w:rPr>
        <w:t xml:space="preserve">. Thus, support for the conceptual model across three countries will enhance the claim for generalisability of the model. </w:t>
      </w:r>
      <w:r w:rsidR="00D429A1">
        <w:rPr>
          <w:rFonts w:ascii="Times New Roman" w:hAnsi="Times New Roman" w:cs="Times New Roman"/>
          <w:sz w:val="24"/>
          <w:szCs w:val="24"/>
        </w:rPr>
        <w:t xml:space="preserve">Finding support for the conceptual model in both developed and developing country settings have been considered as an indication for generalizability (Hoffmann, Yin and Hoffmann, 2020). </w:t>
      </w:r>
    </w:p>
    <w:p w14:paraId="38A1E4C2" w14:textId="315BD550" w:rsidR="002A4793" w:rsidRPr="002A4793" w:rsidRDefault="002A4793" w:rsidP="0074420E">
      <w:pPr>
        <w:rPr>
          <w:rFonts w:ascii="Times New Roman" w:hAnsi="Times New Roman" w:cs="Times New Roman"/>
          <w:b/>
          <w:bCs/>
          <w:sz w:val="24"/>
          <w:szCs w:val="24"/>
        </w:rPr>
      </w:pPr>
      <w:r w:rsidRPr="002A4793">
        <w:rPr>
          <w:rFonts w:ascii="Times New Roman" w:hAnsi="Times New Roman" w:cs="Times New Roman"/>
          <w:b/>
          <w:bCs/>
          <w:sz w:val="24"/>
          <w:szCs w:val="24"/>
        </w:rPr>
        <w:t>Methodology</w:t>
      </w:r>
    </w:p>
    <w:p w14:paraId="175CDA7E" w14:textId="258FA327" w:rsidR="0057184D" w:rsidRPr="0057184D" w:rsidRDefault="000A147D" w:rsidP="0074420E">
      <w:pPr>
        <w:rPr>
          <w:rFonts w:ascii="Times New Roman" w:hAnsi="Times New Roman" w:cs="Times New Roman"/>
          <w:sz w:val="24"/>
          <w:szCs w:val="24"/>
        </w:rPr>
      </w:pPr>
      <w:r>
        <w:rPr>
          <w:rFonts w:ascii="Times New Roman" w:hAnsi="Times New Roman" w:cs="Times New Roman"/>
          <w:sz w:val="24"/>
          <w:szCs w:val="24"/>
        </w:rPr>
        <w:t>We used a cross-section design</w:t>
      </w:r>
      <w:r w:rsidR="006E6216">
        <w:rPr>
          <w:rFonts w:ascii="Times New Roman" w:hAnsi="Times New Roman" w:cs="Times New Roman"/>
          <w:sz w:val="24"/>
          <w:szCs w:val="24"/>
        </w:rPr>
        <w:t xml:space="preserve"> using a </w:t>
      </w:r>
      <w:r w:rsidR="00A826E8">
        <w:rPr>
          <w:rFonts w:ascii="Times New Roman" w:hAnsi="Times New Roman" w:cs="Times New Roman"/>
          <w:sz w:val="24"/>
          <w:szCs w:val="24"/>
        </w:rPr>
        <w:t>large-scale</w:t>
      </w:r>
      <w:r w:rsidR="006E6216">
        <w:rPr>
          <w:rFonts w:ascii="Times New Roman" w:hAnsi="Times New Roman" w:cs="Times New Roman"/>
          <w:sz w:val="24"/>
          <w:szCs w:val="24"/>
        </w:rPr>
        <w:t xml:space="preserve"> survey among m-commerce customers. The constructs included in the conceptual model were measured using established scales. </w:t>
      </w:r>
      <w:r w:rsidR="00A826E8">
        <w:rPr>
          <w:rFonts w:ascii="Times New Roman" w:hAnsi="Times New Roman" w:cs="Times New Roman"/>
          <w:sz w:val="24"/>
          <w:szCs w:val="24"/>
        </w:rPr>
        <w:t>We validated the scales using confirmatory factor analysis</w:t>
      </w:r>
      <w:r w:rsidR="00A32C3B">
        <w:rPr>
          <w:rFonts w:ascii="Times New Roman" w:hAnsi="Times New Roman" w:cs="Times New Roman"/>
          <w:sz w:val="24"/>
          <w:szCs w:val="24"/>
        </w:rPr>
        <w:t>. As the data consisted to samples from three different countries, we conducted invariance testing to show that the results fro</w:t>
      </w:r>
      <w:r w:rsidR="006929EE">
        <w:rPr>
          <w:rFonts w:ascii="Times New Roman" w:hAnsi="Times New Roman" w:cs="Times New Roman"/>
          <w:sz w:val="24"/>
          <w:szCs w:val="24"/>
        </w:rPr>
        <w:t>m the three different samples can be compared. In the second stage we conducted path analysis</w:t>
      </w:r>
      <w:r w:rsidR="00405A2E">
        <w:rPr>
          <w:rFonts w:ascii="Times New Roman" w:hAnsi="Times New Roman" w:cs="Times New Roman"/>
          <w:sz w:val="24"/>
          <w:szCs w:val="24"/>
        </w:rPr>
        <w:t xml:space="preserve"> across the three samples</w:t>
      </w:r>
      <w:r w:rsidR="006929EE">
        <w:rPr>
          <w:rFonts w:ascii="Times New Roman" w:hAnsi="Times New Roman" w:cs="Times New Roman"/>
          <w:sz w:val="24"/>
          <w:szCs w:val="24"/>
        </w:rPr>
        <w:t xml:space="preserve"> to test the hypotheses.</w:t>
      </w:r>
      <w:r w:rsidR="00AB3291">
        <w:rPr>
          <w:rFonts w:ascii="Times New Roman" w:hAnsi="Times New Roman" w:cs="Times New Roman"/>
          <w:sz w:val="24"/>
          <w:szCs w:val="24"/>
        </w:rPr>
        <w:t xml:space="preserve"> The </w:t>
      </w:r>
      <w:r w:rsidR="0091515F">
        <w:rPr>
          <w:rFonts w:ascii="Times New Roman" w:hAnsi="Times New Roman" w:cs="Times New Roman"/>
          <w:sz w:val="24"/>
          <w:szCs w:val="24"/>
        </w:rPr>
        <w:t xml:space="preserve">methodology is detailed below. </w:t>
      </w:r>
    </w:p>
    <w:p w14:paraId="170A5BFF" w14:textId="6B1ECAF4" w:rsidR="002A4793" w:rsidRPr="002A4793" w:rsidRDefault="002A4793" w:rsidP="0074420E">
      <w:pPr>
        <w:rPr>
          <w:rFonts w:ascii="Times New Roman" w:hAnsi="Times New Roman" w:cs="Times New Roman"/>
          <w:i/>
          <w:iCs/>
          <w:sz w:val="24"/>
          <w:szCs w:val="24"/>
        </w:rPr>
      </w:pPr>
      <w:r w:rsidRPr="002A4793">
        <w:rPr>
          <w:rFonts w:ascii="Times New Roman" w:hAnsi="Times New Roman" w:cs="Times New Roman"/>
          <w:i/>
          <w:iCs/>
          <w:sz w:val="24"/>
          <w:szCs w:val="24"/>
        </w:rPr>
        <w:t>Data collection</w:t>
      </w:r>
    </w:p>
    <w:p w14:paraId="5674DAE5" w14:textId="4186D111" w:rsidR="0035639A" w:rsidRDefault="002A4793" w:rsidP="0074420E">
      <w:pPr>
        <w:rPr>
          <w:rFonts w:ascii="Times New Roman" w:hAnsi="Times New Roman" w:cs="Times New Roman"/>
          <w:sz w:val="24"/>
          <w:szCs w:val="24"/>
        </w:rPr>
      </w:pPr>
      <w:r>
        <w:rPr>
          <w:rFonts w:ascii="Times New Roman" w:hAnsi="Times New Roman" w:cs="Times New Roman"/>
          <w:sz w:val="24"/>
          <w:szCs w:val="24"/>
        </w:rPr>
        <w:t>Data was collection from</w:t>
      </w:r>
      <w:r w:rsidRPr="00AB6501">
        <w:rPr>
          <w:rFonts w:ascii="Times New Roman" w:hAnsi="Times New Roman" w:cs="Times New Roman"/>
          <w:sz w:val="24"/>
          <w:szCs w:val="24"/>
        </w:rPr>
        <w:t xml:space="preserve"> mobile shopping customers in the United Kingdom (n</w:t>
      </w:r>
      <w:r>
        <w:rPr>
          <w:rFonts w:ascii="Times New Roman" w:hAnsi="Times New Roman" w:cs="Times New Roman"/>
          <w:sz w:val="24"/>
          <w:szCs w:val="24"/>
        </w:rPr>
        <w:t xml:space="preserve"> </w:t>
      </w:r>
      <w:r w:rsidRPr="00AB6501">
        <w:rPr>
          <w:rFonts w:ascii="Times New Roman" w:hAnsi="Times New Roman" w:cs="Times New Roman"/>
          <w:sz w:val="24"/>
          <w:szCs w:val="24"/>
        </w:rPr>
        <w:t>=</w:t>
      </w:r>
      <w:r>
        <w:rPr>
          <w:rFonts w:ascii="Times New Roman" w:hAnsi="Times New Roman" w:cs="Times New Roman"/>
          <w:sz w:val="24"/>
          <w:szCs w:val="24"/>
        </w:rPr>
        <w:t xml:space="preserve"> </w:t>
      </w:r>
      <w:r w:rsidRPr="00AB6501">
        <w:rPr>
          <w:rFonts w:ascii="Times New Roman" w:hAnsi="Times New Roman" w:cs="Times New Roman"/>
          <w:sz w:val="24"/>
          <w:szCs w:val="24"/>
        </w:rPr>
        <w:t>505), Vietnam (n</w:t>
      </w:r>
      <w:r>
        <w:rPr>
          <w:rFonts w:ascii="Times New Roman" w:hAnsi="Times New Roman" w:cs="Times New Roman"/>
          <w:sz w:val="24"/>
          <w:szCs w:val="24"/>
        </w:rPr>
        <w:t xml:space="preserve"> </w:t>
      </w:r>
      <w:r w:rsidRPr="00AB6501">
        <w:rPr>
          <w:rFonts w:ascii="Times New Roman" w:hAnsi="Times New Roman" w:cs="Times New Roman"/>
          <w:sz w:val="24"/>
          <w:szCs w:val="24"/>
        </w:rPr>
        <w:t>=</w:t>
      </w:r>
      <w:r>
        <w:rPr>
          <w:rFonts w:ascii="Times New Roman" w:hAnsi="Times New Roman" w:cs="Times New Roman"/>
          <w:sz w:val="24"/>
          <w:szCs w:val="24"/>
        </w:rPr>
        <w:t xml:space="preserve"> </w:t>
      </w:r>
      <w:r w:rsidRPr="00AB6501">
        <w:rPr>
          <w:rFonts w:ascii="Times New Roman" w:hAnsi="Times New Roman" w:cs="Times New Roman"/>
          <w:sz w:val="24"/>
          <w:szCs w:val="24"/>
        </w:rPr>
        <w:t>618) and India (n = 422).</w:t>
      </w:r>
      <w:r w:rsidR="000A147D">
        <w:rPr>
          <w:rFonts w:ascii="Times New Roman" w:hAnsi="Times New Roman" w:cs="Times New Roman"/>
          <w:sz w:val="24"/>
          <w:szCs w:val="24"/>
        </w:rPr>
        <w:t xml:space="preserve"> </w:t>
      </w:r>
      <w:r w:rsidR="003D4968" w:rsidRPr="00AB6501">
        <w:rPr>
          <w:rFonts w:ascii="Times New Roman" w:hAnsi="Times New Roman" w:cs="Times New Roman"/>
          <w:sz w:val="24"/>
          <w:szCs w:val="24"/>
        </w:rPr>
        <w:t>Data was collected through a combination of online and offline questionnaire survey. All the variables were measured using scales adopted from published sources.</w:t>
      </w:r>
      <w:r w:rsidR="003D75F3" w:rsidRPr="00AB6501">
        <w:rPr>
          <w:rFonts w:ascii="Times New Roman" w:hAnsi="Times New Roman" w:cs="Times New Roman"/>
          <w:sz w:val="24"/>
          <w:szCs w:val="24"/>
        </w:rPr>
        <w:t xml:space="preserve"> The respondents were asked to think about the mobile shopping app they use the most and then answer questions based on their interactions with this app. </w:t>
      </w:r>
      <w:r w:rsidR="003D4968" w:rsidRPr="00AB6501">
        <w:rPr>
          <w:rFonts w:ascii="Times New Roman" w:hAnsi="Times New Roman" w:cs="Times New Roman"/>
          <w:sz w:val="24"/>
          <w:szCs w:val="24"/>
        </w:rPr>
        <w:t xml:space="preserve"> In the case of Vietnam, the questionnaire was translated to the local language and back translated to English. In the case of India and United Kingdom, the questionnaire was administered in English. Results show support to the hypotheses across the different samples. </w:t>
      </w:r>
    </w:p>
    <w:p w14:paraId="3E724AB3" w14:textId="2DFD32EC" w:rsidR="0007197A" w:rsidRPr="00793A58" w:rsidRDefault="0007197A" w:rsidP="0074420E">
      <w:pPr>
        <w:rPr>
          <w:rFonts w:ascii="Times New Roman" w:hAnsi="Times New Roman" w:cs="Times New Roman"/>
          <w:sz w:val="24"/>
          <w:szCs w:val="24"/>
        </w:rPr>
      </w:pPr>
      <w:r>
        <w:rPr>
          <w:rFonts w:ascii="Times New Roman" w:hAnsi="Times New Roman" w:cs="Times New Roman"/>
          <w:sz w:val="24"/>
          <w:szCs w:val="24"/>
        </w:rPr>
        <w:t>In the case of UK, the data were collected through an online survey</w:t>
      </w:r>
      <w:r w:rsidR="005A3D94">
        <w:rPr>
          <w:rFonts w:ascii="Times New Roman" w:hAnsi="Times New Roman" w:cs="Times New Roman"/>
          <w:sz w:val="24"/>
          <w:szCs w:val="24"/>
        </w:rPr>
        <w:t xml:space="preserve"> administered through the </w:t>
      </w:r>
      <w:r w:rsidR="00186ABC">
        <w:rPr>
          <w:rFonts w:ascii="Times New Roman" w:hAnsi="Times New Roman" w:cs="Times New Roman"/>
          <w:sz w:val="24"/>
          <w:szCs w:val="24"/>
        </w:rPr>
        <w:t>online survey service</w:t>
      </w:r>
      <w:r>
        <w:rPr>
          <w:rFonts w:ascii="Times New Roman" w:hAnsi="Times New Roman" w:cs="Times New Roman"/>
          <w:sz w:val="24"/>
          <w:szCs w:val="24"/>
        </w:rPr>
        <w:t xml:space="preserve"> prolific.ac. The respondents were given a very small monetary incentive to participate in the survey. In the case of India, all the participants were business executives who did short-term management program</w:t>
      </w:r>
      <w:r w:rsidR="00C0485B">
        <w:rPr>
          <w:rFonts w:ascii="Times New Roman" w:hAnsi="Times New Roman" w:cs="Times New Roman"/>
          <w:sz w:val="24"/>
          <w:szCs w:val="24"/>
        </w:rPr>
        <w:t>s</w:t>
      </w:r>
      <w:r>
        <w:rPr>
          <w:rFonts w:ascii="Times New Roman" w:hAnsi="Times New Roman" w:cs="Times New Roman"/>
          <w:sz w:val="24"/>
          <w:szCs w:val="24"/>
        </w:rPr>
        <w:t xml:space="preserve"> in a management institute in Northern </w:t>
      </w:r>
      <w:r>
        <w:rPr>
          <w:rFonts w:ascii="Times New Roman" w:hAnsi="Times New Roman" w:cs="Times New Roman"/>
          <w:sz w:val="24"/>
          <w:szCs w:val="24"/>
        </w:rPr>
        <w:lastRenderedPageBreak/>
        <w:t>India.</w:t>
      </w:r>
      <w:r w:rsidR="00C0485B">
        <w:rPr>
          <w:rFonts w:ascii="Times New Roman" w:hAnsi="Times New Roman" w:cs="Times New Roman"/>
          <w:sz w:val="24"/>
          <w:szCs w:val="24"/>
        </w:rPr>
        <w:t xml:space="preserve"> These programs were residential programs which lasted for a week. </w:t>
      </w:r>
      <w:r>
        <w:rPr>
          <w:rFonts w:ascii="Times New Roman" w:hAnsi="Times New Roman" w:cs="Times New Roman"/>
          <w:sz w:val="24"/>
          <w:szCs w:val="24"/>
        </w:rPr>
        <w:t>The executives were informed about the objectives of the study and were requested to complete the responses through an online study.</w:t>
      </w:r>
      <w:r w:rsidR="00C0485B">
        <w:rPr>
          <w:rFonts w:ascii="Times New Roman" w:hAnsi="Times New Roman" w:cs="Times New Roman"/>
          <w:sz w:val="24"/>
          <w:szCs w:val="24"/>
        </w:rPr>
        <w:t xml:space="preserve"> They did not receive any credits for participating in this study. </w:t>
      </w:r>
      <w:r>
        <w:rPr>
          <w:rFonts w:ascii="Times New Roman" w:hAnsi="Times New Roman" w:cs="Times New Roman"/>
          <w:sz w:val="24"/>
          <w:szCs w:val="24"/>
        </w:rPr>
        <w:t xml:space="preserve">For both the UK and Indian study, the questionnaire was presented in English. For </w:t>
      </w:r>
      <w:r w:rsidRPr="00793A58">
        <w:rPr>
          <w:rFonts w:ascii="Times New Roman" w:hAnsi="Times New Roman" w:cs="Times New Roman"/>
          <w:sz w:val="24"/>
          <w:szCs w:val="24"/>
        </w:rPr>
        <w:t>Vietna</w:t>
      </w:r>
      <w:r w:rsidR="00E74B17" w:rsidRPr="00793A58">
        <w:rPr>
          <w:rFonts w:ascii="Times New Roman" w:hAnsi="Times New Roman" w:cs="Times New Roman"/>
          <w:sz w:val="24"/>
          <w:szCs w:val="24"/>
        </w:rPr>
        <w:t>m,</w:t>
      </w:r>
      <w:r w:rsidRPr="00793A58">
        <w:rPr>
          <w:rFonts w:ascii="Times New Roman" w:hAnsi="Times New Roman" w:cs="Times New Roman"/>
          <w:sz w:val="24"/>
          <w:szCs w:val="24"/>
        </w:rPr>
        <w:t xml:space="preserve"> </w:t>
      </w:r>
      <w:r w:rsidR="00E74B17" w:rsidRPr="00793A58">
        <w:rPr>
          <w:rFonts w:ascii="Times New Roman" w:hAnsi="Times New Roman" w:cs="Times New Roman"/>
          <w:sz w:val="24"/>
          <w:szCs w:val="24"/>
        </w:rPr>
        <w:t xml:space="preserve">a list of 3,680 email addresses of potential informants was compiled using emails from personal networks (e.g., LinkedIn professional network, students, alumni, colleagues). </w:t>
      </w:r>
      <w:r w:rsidR="00C0485B" w:rsidRPr="00793A58">
        <w:rPr>
          <w:rFonts w:ascii="Times New Roman" w:hAnsi="Times New Roman" w:cs="Times New Roman"/>
          <w:sz w:val="24"/>
          <w:szCs w:val="24"/>
        </w:rPr>
        <w:t>T</w:t>
      </w:r>
      <w:r w:rsidR="00E74B17" w:rsidRPr="00793A58">
        <w:rPr>
          <w:rFonts w:ascii="Times New Roman" w:hAnsi="Times New Roman" w:cs="Times New Roman"/>
          <w:sz w:val="24"/>
          <w:szCs w:val="24"/>
        </w:rPr>
        <w:t xml:space="preserve">he data were collected using the SurveyMonkey tool. Six hundred and eighteen valid responses (618) were collected following two reminders separated by two weeks, yielding a response rate of 16.8 percent. </w:t>
      </w:r>
      <w:r w:rsidR="00C0485B" w:rsidRPr="00793A58">
        <w:rPr>
          <w:rFonts w:ascii="Times New Roman" w:hAnsi="Times New Roman" w:cs="Times New Roman"/>
          <w:sz w:val="24"/>
          <w:szCs w:val="24"/>
        </w:rPr>
        <w:t xml:space="preserve">The questionnaire was translated into Vietnamese and back translated into English. </w:t>
      </w:r>
      <w:r w:rsidRPr="00793A58">
        <w:rPr>
          <w:rFonts w:ascii="Times New Roman" w:hAnsi="Times New Roman" w:cs="Times New Roman"/>
          <w:sz w:val="24"/>
          <w:szCs w:val="24"/>
        </w:rPr>
        <w:t xml:space="preserve">The profile of the sample </w:t>
      </w:r>
      <w:proofErr w:type="gramStart"/>
      <w:r w:rsidRPr="00793A58">
        <w:rPr>
          <w:rFonts w:ascii="Times New Roman" w:hAnsi="Times New Roman" w:cs="Times New Roman"/>
          <w:sz w:val="24"/>
          <w:szCs w:val="24"/>
        </w:rPr>
        <w:t>are</w:t>
      </w:r>
      <w:proofErr w:type="gramEnd"/>
      <w:r w:rsidRPr="00793A58">
        <w:rPr>
          <w:rFonts w:ascii="Times New Roman" w:hAnsi="Times New Roman" w:cs="Times New Roman"/>
          <w:sz w:val="24"/>
          <w:szCs w:val="24"/>
        </w:rPr>
        <w:t xml:space="preserve"> given in </w:t>
      </w:r>
      <w:r w:rsidR="00D0242F" w:rsidRPr="00793A58">
        <w:rPr>
          <w:rFonts w:ascii="Times New Roman" w:hAnsi="Times New Roman" w:cs="Times New Roman"/>
          <w:sz w:val="24"/>
          <w:szCs w:val="24"/>
        </w:rPr>
        <w:t xml:space="preserve">table 1. </w:t>
      </w:r>
    </w:p>
    <w:p w14:paraId="31B77201" w14:textId="659D6302" w:rsidR="00D0242F" w:rsidRDefault="00D0242F" w:rsidP="0074420E">
      <w:pPr>
        <w:rPr>
          <w:rFonts w:ascii="Times New Roman" w:hAnsi="Times New Roman" w:cs="Times New Roman"/>
          <w:sz w:val="24"/>
          <w:szCs w:val="24"/>
        </w:rPr>
      </w:pPr>
    </w:p>
    <w:p w14:paraId="61EC2AFA" w14:textId="014F3604" w:rsidR="00D0242F" w:rsidRPr="00AB6501" w:rsidRDefault="00D0242F" w:rsidP="00D0242F">
      <w:pPr>
        <w:jc w:val="center"/>
        <w:rPr>
          <w:rFonts w:ascii="Times New Roman" w:hAnsi="Times New Roman" w:cs="Times New Roman"/>
          <w:sz w:val="24"/>
          <w:szCs w:val="24"/>
        </w:rPr>
      </w:pPr>
      <w:r>
        <w:rPr>
          <w:rFonts w:ascii="Times New Roman" w:hAnsi="Times New Roman" w:cs="Times New Roman"/>
          <w:sz w:val="24"/>
          <w:szCs w:val="24"/>
        </w:rPr>
        <w:t>Take in table 1 here</w:t>
      </w:r>
    </w:p>
    <w:p w14:paraId="097A3E43" w14:textId="6C5AB1E4" w:rsidR="0002172E" w:rsidRPr="00EB5BC2" w:rsidRDefault="0002172E" w:rsidP="0074420E">
      <w:pPr>
        <w:rPr>
          <w:rFonts w:ascii="Times New Roman" w:hAnsi="Times New Roman" w:cs="Times New Roman"/>
          <w:i/>
          <w:iCs/>
          <w:sz w:val="24"/>
          <w:szCs w:val="24"/>
        </w:rPr>
      </w:pPr>
      <w:r w:rsidRPr="00EB5BC2">
        <w:rPr>
          <w:rFonts w:ascii="Times New Roman" w:hAnsi="Times New Roman" w:cs="Times New Roman"/>
          <w:i/>
          <w:iCs/>
          <w:sz w:val="24"/>
          <w:szCs w:val="24"/>
        </w:rPr>
        <w:t>Measure</w:t>
      </w:r>
      <w:r w:rsidR="00334DA2" w:rsidRPr="00EB5BC2">
        <w:rPr>
          <w:rFonts w:ascii="Times New Roman" w:hAnsi="Times New Roman" w:cs="Times New Roman"/>
          <w:i/>
          <w:iCs/>
          <w:sz w:val="24"/>
          <w:szCs w:val="24"/>
        </w:rPr>
        <w:t>ment scales</w:t>
      </w:r>
    </w:p>
    <w:p w14:paraId="0F0692DD" w14:textId="5F0C119A" w:rsidR="00334DA2" w:rsidRDefault="00954DA5" w:rsidP="0074420E">
      <w:pPr>
        <w:rPr>
          <w:rFonts w:ascii="Times New Roman" w:hAnsi="Times New Roman" w:cs="Times New Roman"/>
          <w:sz w:val="24"/>
          <w:szCs w:val="24"/>
        </w:rPr>
      </w:pPr>
      <w:r w:rsidRPr="00AB6501">
        <w:rPr>
          <w:rFonts w:ascii="Times New Roman" w:hAnsi="Times New Roman" w:cs="Times New Roman"/>
          <w:sz w:val="24"/>
          <w:szCs w:val="24"/>
        </w:rPr>
        <w:t xml:space="preserve">All the measurement scale items were adapted from existing scales. The existing scales were adequately modified to </w:t>
      </w:r>
      <w:r w:rsidR="0015232D" w:rsidRPr="00AB6501">
        <w:rPr>
          <w:rFonts w:ascii="Times New Roman" w:hAnsi="Times New Roman" w:cs="Times New Roman"/>
          <w:sz w:val="24"/>
          <w:szCs w:val="24"/>
        </w:rPr>
        <w:t xml:space="preserve">reflect the requirements of the mobile shopping environment. </w:t>
      </w:r>
      <w:r w:rsidR="005033C9" w:rsidRPr="00AB6501">
        <w:rPr>
          <w:rFonts w:ascii="Times New Roman" w:hAnsi="Times New Roman" w:cs="Times New Roman"/>
          <w:sz w:val="24"/>
          <w:szCs w:val="24"/>
        </w:rPr>
        <w:t>Personalisation was measured using</w:t>
      </w:r>
      <w:r w:rsidR="00402D2C" w:rsidRPr="00AB6501">
        <w:rPr>
          <w:rFonts w:ascii="Times New Roman" w:hAnsi="Times New Roman" w:cs="Times New Roman"/>
          <w:sz w:val="24"/>
          <w:szCs w:val="24"/>
        </w:rPr>
        <w:t xml:space="preserve"> four items</w:t>
      </w:r>
      <w:r w:rsidR="00AF6799" w:rsidRPr="00AB6501">
        <w:rPr>
          <w:rFonts w:ascii="Times New Roman" w:hAnsi="Times New Roman" w:cs="Times New Roman"/>
          <w:sz w:val="24"/>
          <w:szCs w:val="24"/>
        </w:rPr>
        <w:t xml:space="preserve"> adapted from the</w:t>
      </w:r>
      <w:r w:rsidR="00B532D0" w:rsidRPr="00AB6501">
        <w:rPr>
          <w:rFonts w:ascii="Times New Roman" w:hAnsi="Times New Roman" w:cs="Times New Roman"/>
          <w:sz w:val="24"/>
          <w:szCs w:val="24"/>
        </w:rPr>
        <w:t xml:space="preserve"> items</w:t>
      </w:r>
      <w:r w:rsidR="00AF6799" w:rsidRPr="00AB6501">
        <w:rPr>
          <w:rFonts w:ascii="Times New Roman" w:hAnsi="Times New Roman" w:cs="Times New Roman"/>
          <w:sz w:val="24"/>
          <w:szCs w:val="24"/>
        </w:rPr>
        <w:t xml:space="preserve"> used by </w:t>
      </w:r>
      <w:proofErr w:type="spellStart"/>
      <w:r w:rsidR="00896700" w:rsidRPr="00AB6501">
        <w:rPr>
          <w:rFonts w:ascii="Times New Roman" w:hAnsi="Times New Roman" w:cs="Times New Roman"/>
          <w:sz w:val="24"/>
          <w:szCs w:val="24"/>
        </w:rPr>
        <w:t>Smik</w:t>
      </w:r>
      <w:proofErr w:type="spellEnd"/>
      <w:r w:rsidR="00896700" w:rsidRPr="00AB6501">
        <w:rPr>
          <w:rFonts w:ascii="Times New Roman" w:hAnsi="Times New Roman" w:cs="Times New Roman"/>
          <w:sz w:val="24"/>
          <w:szCs w:val="24"/>
        </w:rPr>
        <w:t xml:space="preserve"> </w:t>
      </w:r>
      <w:r w:rsidR="00896700" w:rsidRPr="001C23DA">
        <w:rPr>
          <w:rFonts w:ascii="Times New Roman" w:hAnsi="Times New Roman" w:cs="Times New Roman"/>
          <w:i/>
          <w:sz w:val="24"/>
          <w:szCs w:val="24"/>
        </w:rPr>
        <w:t>et al</w:t>
      </w:r>
      <w:r w:rsidR="00E74B17">
        <w:rPr>
          <w:rFonts w:ascii="Times New Roman" w:hAnsi="Times New Roman" w:cs="Times New Roman"/>
          <w:sz w:val="24"/>
          <w:szCs w:val="24"/>
        </w:rPr>
        <w:t>.</w:t>
      </w:r>
      <w:r w:rsidR="00896700" w:rsidRPr="00AB6501">
        <w:rPr>
          <w:rFonts w:ascii="Times New Roman" w:hAnsi="Times New Roman" w:cs="Times New Roman"/>
          <w:sz w:val="24"/>
          <w:szCs w:val="24"/>
        </w:rPr>
        <w:t xml:space="preserve"> (2020) using a</w:t>
      </w:r>
      <w:r w:rsidR="008446E4" w:rsidRPr="00AB6501">
        <w:rPr>
          <w:rFonts w:ascii="Times New Roman" w:hAnsi="Times New Roman" w:cs="Times New Roman"/>
          <w:sz w:val="24"/>
          <w:szCs w:val="24"/>
        </w:rPr>
        <w:t xml:space="preserve"> five</w:t>
      </w:r>
      <w:r w:rsidR="008E2945" w:rsidRPr="00AB6501">
        <w:rPr>
          <w:rFonts w:ascii="Times New Roman" w:hAnsi="Times New Roman" w:cs="Times New Roman"/>
          <w:sz w:val="24"/>
          <w:szCs w:val="24"/>
        </w:rPr>
        <w:t>-</w:t>
      </w:r>
      <w:r w:rsidR="00896700" w:rsidRPr="00AB6501">
        <w:rPr>
          <w:rFonts w:ascii="Times New Roman" w:hAnsi="Times New Roman" w:cs="Times New Roman"/>
          <w:sz w:val="24"/>
          <w:szCs w:val="24"/>
        </w:rPr>
        <w:t>point scale</w:t>
      </w:r>
      <w:r w:rsidR="008446E4" w:rsidRPr="00AB6501">
        <w:rPr>
          <w:rFonts w:ascii="Times New Roman" w:hAnsi="Times New Roman" w:cs="Times New Roman"/>
          <w:sz w:val="24"/>
          <w:szCs w:val="24"/>
        </w:rPr>
        <w:t xml:space="preserve"> anchored between strongly agree and strongly disagree. Hedonic value was measured using</w:t>
      </w:r>
      <w:r w:rsidR="009D2FF0" w:rsidRPr="00AB6501">
        <w:rPr>
          <w:rFonts w:ascii="Times New Roman" w:hAnsi="Times New Roman" w:cs="Times New Roman"/>
          <w:sz w:val="24"/>
          <w:szCs w:val="24"/>
        </w:rPr>
        <w:t xml:space="preserve"> four items adapted from the scale developed by Picot-</w:t>
      </w:r>
      <w:proofErr w:type="spellStart"/>
      <w:r w:rsidR="009D2FF0" w:rsidRPr="00AB6501">
        <w:rPr>
          <w:rFonts w:ascii="Times New Roman" w:hAnsi="Times New Roman" w:cs="Times New Roman"/>
          <w:sz w:val="24"/>
          <w:szCs w:val="24"/>
        </w:rPr>
        <w:t>Coupey</w:t>
      </w:r>
      <w:proofErr w:type="spellEnd"/>
      <w:r w:rsidR="0023254A" w:rsidRPr="00AB6501">
        <w:rPr>
          <w:rFonts w:ascii="Times New Roman" w:hAnsi="Times New Roman" w:cs="Times New Roman"/>
          <w:sz w:val="24"/>
          <w:szCs w:val="24"/>
        </w:rPr>
        <w:t xml:space="preserve"> </w:t>
      </w:r>
      <w:r w:rsidR="0023254A" w:rsidRPr="001C23DA">
        <w:rPr>
          <w:rFonts w:ascii="Times New Roman" w:hAnsi="Times New Roman" w:cs="Times New Roman"/>
          <w:i/>
          <w:sz w:val="24"/>
          <w:szCs w:val="24"/>
        </w:rPr>
        <w:t>et al</w:t>
      </w:r>
      <w:r w:rsidR="0023254A" w:rsidRPr="00AB6501">
        <w:rPr>
          <w:rFonts w:ascii="Times New Roman" w:hAnsi="Times New Roman" w:cs="Times New Roman"/>
          <w:sz w:val="24"/>
          <w:szCs w:val="24"/>
        </w:rPr>
        <w:t xml:space="preserve">. </w:t>
      </w:r>
      <w:r w:rsidR="009D2FF0" w:rsidRPr="00AB6501">
        <w:rPr>
          <w:rFonts w:ascii="Times New Roman" w:hAnsi="Times New Roman" w:cs="Times New Roman"/>
          <w:sz w:val="24"/>
          <w:szCs w:val="24"/>
        </w:rPr>
        <w:t>(2020)</w:t>
      </w:r>
      <w:r w:rsidR="00B7430D" w:rsidRPr="00AB6501">
        <w:rPr>
          <w:rFonts w:ascii="Times New Roman" w:hAnsi="Times New Roman" w:cs="Times New Roman"/>
          <w:sz w:val="24"/>
          <w:szCs w:val="24"/>
        </w:rPr>
        <w:t>. The five</w:t>
      </w:r>
      <w:r w:rsidR="008E2945" w:rsidRPr="00AB6501">
        <w:rPr>
          <w:rFonts w:ascii="Times New Roman" w:hAnsi="Times New Roman" w:cs="Times New Roman"/>
          <w:sz w:val="24"/>
          <w:szCs w:val="24"/>
        </w:rPr>
        <w:t>-</w:t>
      </w:r>
      <w:r w:rsidR="00B7430D" w:rsidRPr="00AB6501">
        <w:rPr>
          <w:rFonts w:ascii="Times New Roman" w:hAnsi="Times New Roman" w:cs="Times New Roman"/>
          <w:sz w:val="24"/>
          <w:szCs w:val="24"/>
        </w:rPr>
        <w:t xml:space="preserve">point scale was anchored between </w:t>
      </w:r>
      <w:r w:rsidR="00621516" w:rsidRPr="00AB6501">
        <w:rPr>
          <w:rFonts w:ascii="Times New Roman" w:hAnsi="Times New Roman" w:cs="Times New Roman"/>
          <w:sz w:val="24"/>
          <w:szCs w:val="24"/>
        </w:rPr>
        <w:t>‘</w:t>
      </w:r>
      <w:r w:rsidR="00B7430D" w:rsidRPr="00AB6501">
        <w:rPr>
          <w:rFonts w:ascii="Times New Roman" w:hAnsi="Times New Roman" w:cs="Times New Roman"/>
          <w:sz w:val="24"/>
          <w:szCs w:val="24"/>
        </w:rPr>
        <w:t>strongly agree</w:t>
      </w:r>
      <w:r w:rsidR="00621516" w:rsidRPr="00AB6501">
        <w:rPr>
          <w:rFonts w:ascii="Times New Roman" w:hAnsi="Times New Roman" w:cs="Times New Roman"/>
          <w:sz w:val="24"/>
          <w:szCs w:val="24"/>
        </w:rPr>
        <w:t>’</w:t>
      </w:r>
      <w:r w:rsidR="00B7430D" w:rsidRPr="00AB6501">
        <w:rPr>
          <w:rFonts w:ascii="Times New Roman" w:hAnsi="Times New Roman" w:cs="Times New Roman"/>
          <w:sz w:val="24"/>
          <w:szCs w:val="24"/>
        </w:rPr>
        <w:t xml:space="preserve"> and </w:t>
      </w:r>
      <w:r w:rsidR="00621516" w:rsidRPr="00AB6501">
        <w:rPr>
          <w:rFonts w:ascii="Times New Roman" w:hAnsi="Times New Roman" w:cs="Times New Roman"/>
          <w:sz w:val="24"/>
          <w:szCs w:val="24"/>
        </w:rPr>
        <w:t>‘</w:t>
      </w:r>
      <w:r w:rsidR="00B7430D" w:rsidRPr="00AB6501">
        <w:rPr>
          <w:rFonts w:ascii="Times New Roman" w:hAnsi="Times New Roman" w:cs="Times New Roman"/>
          <w:sz w:val="24"/>
          <w:szCs w:val="24"/>
        </w:rPr>
        <w:t>strongly disagree</w:t>
      </w:r>
      <w:r w:rsidR="00621516" w:rsidRPr="00AB6501">
        <w:rPr>
          <w:rFonts w:ascii="Times New Roman" w:hAnsi="Times New Roman" w:cs="Times New Roman"/>
          <w:sz w:val="24"/>
          <w:szCs w:val="24"/>
        </w:rPr>
        <w:t>’</w:t>
      </w:r>
      <w:r w:rsidR="00B7430D" w:rsidRPr="00AB6501">
        <w:rPr>
          <w:rFonts w:ascii="Times New Roman" w:hAnsi="Times New Roman" w:cs="Times New Roman"/>
          <w:sz w:val="24"/>
          <w:szCs w:val="24"/>
        </w:rPr>
        <w:t xml:space="preserve">. Utilitarian value was </w:t>
      </w:r>
      <w:r w:rsidR="0023254A" w:rsidRPr="00AB6501">
        <w:rPr>
          <w:rFonts w:ascii="Times New Roman" w:hAnsi="Times New Roman" w:cs="Times New Roman"/>
          <w:sz w:val="24"/>
          <w:szCs w:val="24"/>
        </w:rPr>
        <w:t xml:space="preserve">also </w:t>
      </w:r>
      <w:r w:rsidR="00B7430D" w:rsidRPr="00AB6501">
        <w:rPr>
          <w:rFonts w:ascii="Times New Roman" w:hAnsi="Times New Roman" w:cs="Times New Roman"/>
          <w:sz w:val="24"/>
          <w:szCs w:val="24"/>
        </w:rPr>
        <w:t>me</w:t>
      </w:r>
      <w:r w:rsidR="008E2945" w:rsidRPr="00AB6501">
        <w:rPr>
          <w:rFonts w:ascii="Times New Roman" w:hAnsi="Times New Roman" w:cs="Times New Roman"/>
          <w:sz w:val="24"/>
          <w:szCs w:val="24"/>
        </w:rPr>
        <w:t>asured using three items adapted from</w:t>
      </w:r>
      <w:r w:rsidR="00621516" w:rsidRPr="00AB6501">
        <w:rPr>
          <w:rFonts w:ascii="Times New Roman" w:hAnsi="Times New Roman" w:cs="Times New Roman"/>
          <w:sz w:val="24"/>
          <w:szCs w:val="24"/>
        </w:rPr>
        <w:t xml:space="preserve"> Picot-</w:t>
      </w:r>
      <w:proofErr w:type="spellStart"/>
      <w:r w:rsidR="00621516" w:rsidRPr="00AB6501">
        <w:rPr>
          <w:rFonts w:ascii="Times New Roman" w:hAnsi="Times New Roman" w:cs="Times New Roman"/>
          <w:sz w:val="24"/>
          <w:szCs w:val="24"/>
        </w:rPr>
        <w:t>Coupey</w:t>
      </w:r>
      <w:proofErr w:type="spellEnd"/>
      <w:r w:rsidR="00621516" w:rsidRPr="00AB6501">
        <w:rPr>
          <w:rFonts w:ascii="Times New Roman" w:hAnsi="Times New Roman" w:cs="Times New Roman"/>
          <w:sz w:val="24"/>
          <w:szCs w:val="24"/>
        </w:rPr>
        <w:t xml:space="preserve"> </w:t>
      </w:r>
      <w:r w:rsidR="00621516" w:rsidRPr="001C23DA">
        <w:rPr>
          <w:rFonts w:ascii="Times New Roman" w:hAnsi="Times New Roman" w:cs="Times New Roman"/>
          <w:i/>
          <w:sz w:val="24"/>
          <w:szCs w:val="24"/>
        </w:rPr>
        <w:t>et al</w:t>
      </w:r>
      <w:r w:rsidR="00E74B17">
        <w:rPr>
          <w:rFonts w:ascii="Times New Roman" w:hAnsi="Times New Roman" w:cs="Times New Roman"/>
          <w:sz w:val="24"/>
          <w:szCs w:val="24"/>
        </w:rPr>
        <w:t>.</w:t>
      </w:r>
      <w:r w:rsidR="00621516" w:rsidRPr="00AB6501">
        <w:rPr>
          <w:rFonts w:ascii="Times New Roman" w:hAnsi="Times New Roman" w:cs="Times New Roman"/>
          <w:sz w:val="24"/>
          <w:szCs w:val="24"/>
        </w:rPr>
        <w:t xml:space="preserve"> (2020) through a five-point scale anchored between ‘strongly agree’ and ‘strongly disagree’</w:t>
      </w:r>
      <w:r w:rsidR="00BE2ABA" w:rsidRPr="00AB6501">
        <w:rPr>
          <w:rFonts w:ascii="Times New Roman" w:hAnsi="Times New Roman" w:cs="Times New Roman"/>
          <w:sz w:val="24"/>
          <w:szCs w:val="24"/>
        </w:rPr>
        <w:t>. Personal identification was measured using three items derived fro</w:t>
      </w:r>
      <w:r w:rsidR="00F13FF8" w:rsidRPr="00AB6501">
        <w:rPr>
          <w:rFonts w:ascii="Times New Roman" w:hAnsi="Times New Roman" w:cs="Times New Roman"/>
          <w:sz w:val="24"/>
          <w:szCs w:val="24"/>
        </w:rPr>
        <w:t xml:space="preserve">m scales developed by </w:t>
      </w:r>
      <w:r w:rsidR="00912E47" w:rsidRPr="00AB6501">
        <w:rPr>
          <w:rFonts w:ascii="Times New Roman" w:hAnsi="Times New Roman" w:cs="Times New Roman"/>
          <w:sz w:val="24"/>
          <w:szCs w:val="24"/>
        </w:rPr>
        <w:t xml:space="preserve">Kocak, Abimbola and Ozer (2017) and </w:t>
      </w:r>
      <w:r w:rsidR="00D128EC" w:rsidRPr="00AB6501">
        <w:rPr>
          <w:rFonts w:ascii="Times New Roman" w:hAnsi="Times New Roman" w:cs="Times New Roman"/>
          <w:sz w:val="24"/>
          <w:szCs w:val="24"/>
        </w:rPr>
        <w:t>Chi, Yi and Bagozzi (2016)</w:t>
      </w:r>
      <w:r w:rsidR="0080044A" w:rsidRPr="00AB6501">
        <w:rPr>
          <w:rFonts w:ascii="Times New Roman" w:hAnsi="Times New Roman" w:cs="Times New Roman"/>
          <w:sz w:val="24"/>
          <w:szCs w:val="24"/>
        </w:rPr>
        <w:t xml:space="preserve"> modified to suit the context of mobile shopping. </w:t>
      </w:r>
      <w:r w:rsidR="00BE2ABA" w:rsidRPr="00AB6501">
        <w:rPr>
          <w:rFonts w:ascii="Times New Roman" w:hAnsi="Times New Roman" w:cs="Times New Roman"/>
          <w:sz w:val="24"/>
          <w:szCs w:val="24"/>
        </w:rPr>
        <w:t xml:space="preserve"> </w:t>
      </w:r>
      <w:r w:rsidR="00814434" w:rsidRPr="00AB6501">
        <w:rPr>
          <w:rFonts w:ascii="Times New Roman" w:hAnsi="Times New Roman" w:cs="Times New Roman"/>
          <w:sz w:val="24"/>
          <w:szCs w:val="24"/>
        </w:rPr>
        <w:t>A</w:t>
      </w:r>
      <w:r w:rsidR="00193AB6" w:rsidRPr="00AB6501">
        <w:rPr>
          <w:rFonts w:ascii="Times New Roman" w:hAnsi="Times New Roman" w:cs="Times New Roman"/>
          <w:sz w:val="24"/>
          <w:szCs w:val="24"/>
        </w:rPr>
        <w:t xml:space="preserve"> five-</w:t>
      </w:r>
      <w:r w:rsidR="00814434" w:rsidRPr="00AB6501">
        <w:rPr>
          <w:rFonts w:ascii="Times New Roman" w:hAnsi="Times New Roman" w:cs="Times New Roman"/>
          <w:sz w:val="24"/>
          <w:szCs w:val="24"/>
        </w:rPr>
        <w:t xml:space="preserve">point scale was used anchored between “strongly agree” and “strongly disagree”. </w:t>
      </w:r>
      <w:r w:rsidR="00193AB6" w:rsidRPr="00AB6501">
        <w:rPr>
          <w:rFonts w:ascii="Times New Roman" w:hAnsi="Times New Roman" w:cs="Times New Roman"/>
          <w:sz w:val="24"/>
          <w:szCs w:val="24"/>
        </w:rPr>
        <w:t xml:space="preserve">To measure </w:t>
      </w:r>
      <w:r w:rsidR="00B35B03">
        <w:rPr>
          <w:rFonts w:ascii="Times New Roman" w:hAnsi="Times New Roman" w:cs="Times New Roman"/>
          <w:sz w:val="24"/>
          <w:szCs w:val="24"/>
        </w:rPr>
        <w:t xml:space="preserve">deep </w:t>
      </w:r>
      <w:r w:rsidR="002A6220" w:rsidRPr="00AB6501">
        <w:rPr>
          <w:rFonts w:ascii="Times New Roman" w:hAnsi="Times New Roman" w:cs="Times New Roman"/>
          <w:sz w:val="24"/>
          <w:szCs w:val="24"/>
        </w:rPr>
        <w:t>e-WOM</w:t>
      </w:r>
      <w:r w:rsidR="00B35B03">
        <w:rPr>
          <w:rFonts w:ascii="Times New Roman" w:hAnsi="Times New Roman" w:cs="Times New Roman"/>
          <w:sz w:val="24"/>
          <w:szCs w:val="24"/>
        </w:rPr>
        <w:t xml:space="preserve"> </w:t>
      </w:r>
      <w:r w:rsidR="00DC0664">
        <w:rPr>
          <w:rFonts w:ascii="Times New Roman" w:hAnsi="Times New Roman" w:cs="Times New Roman"/>
          <w:sz w:val="24"/>
          <w:szCs w:val="24"/>
        </w:rPr>
        <w:t>providing</w:t>
      </w:r>
      <w:r w:rsidR="00B35B03">
        <w:rPr>
          <w:rFonts w:ascii="Times New Roman" w:hAnsi="Times New Roman" w:cs="Times New Roman"/>
          <w:sz w:val="24"/>
          <w:szCs w:val="24"/>
        </w:rPr>
        <w:t xml:space="preserve"> </w:t>
      </w:r>
      <w:r w:rsidR="002A6220" w:rsidRPr="00AB6501">
        <w:rPr>
          <w:rFonts w:ascii="Times New Roman" w:hAnsi="Times New Roman" w:cs="Times New Roman"/>
          <w:sz w:val="24"/>
          <w:szCs w:val="24"/>
        </w:rPr>
        <w:t>behaviour, a modified version of the scale used by Thakur (2019) was used. Four items were developed based on this scale</w:t>
      </w:r>
      <w:r w:rsidR="00043FAA" w:rsidRPr="00AB6501">
        <w:rPr>
          <w:rFonts w:ascii="Times New Roman" w:hAnsi="Times New Roman" w:cs="Times New Roman"/>
          <w:sz w:val="24"/>
          <w:szCs w:val="24"/>
        </w:rPr>
        <w:t xml:space="preserve">. The items were measured using a five-point scale anchored between “strongly agree” and “strongly disagree”. </w:t>
      </w:r>
    </w:p>
    <w:p w14:paraId="10C39BD2" w14:textId="24A64539" w:rsidR="0002172E" w:rsidRPr="00C56CCF" w:rsidRDefault="00CE041D" w:rsidP="0074420E">
      <w:pPr>
        <w:rPr>
          <w:rFonts w:ascii="Times New Roman" w:hAnsi="Times New Roman" w:cs="Times New Roman"/>
          <w:b/>
          <w:bCs/>
          <w:sz w:val="24"/>
          <w:szCs w:val="24"/>
        </w:rPr>
      </w:pPr>
      <w:r w:rsidRPr="00C56CCF">
        <w:rPr>
          <w:rFonts w:ascii="Times New Roman" w:hAnsi="Times New Roman" w:cs="Times New Roman"/>
          <w:b/>
          <w:bCs/>
          <w:sz w:val="24"/>
          <w:szCs w:val="24"/>
        </w:rPr>
        <w:t>Analysis</w:t>
      </w:r>
      <w:r w:rsidR="00F22E8F">
        <w:rPr>
          <w:rFonts w:ascii="Times New Roman" w:hAnsi="Times New Roman" w:cs="Times New Roman"/>
          <w:b/>
          <w:bCs/>
          <w:sz w:val="24"/>
          <w:szCs w:val="24"/>
        </w:rPr>
        <w:t xml:space="preserve"> and Results</w:t>
      </w:r>
    </w:p>
    <w:p w14:paraId="5998ADCC" w14:textId="67D70CD6" w:rsidR="006D7962" w:rsidRPr="00EB5BC2" w:rsidRDefault="0035639A" w:rsidP="0035639A">
      <w:pPr>
        <w:rPr>
          <w:rFonts w:ascii="Times New Roman" w:hAnsi="Times New Roman" w:cs="Times New Roman"/>
          <w:i/>
          <w:iCs/>
          <w:sz w:val="24"/>
          <w:szCs w:val="24"/>
        </w:rPr>
      </w:pPr>
      <w:r w:rsidRPr="00EB5BC2">
        <w:rPr>
          <w:rFonts w:ascii="Times New Roman" w:hAnsi="Times New Roman" w:cs="Times New Roman"/>
          <w:i/>
          <w:iCs/>
          <w:sz w:val="24"/>
          <w:szCs w:val="24"/>
        </w:rPr>
        <w:t>Analysis</w:t>
      </w:r>
      <w:r w:rsidR="00CE041D" w:rsidRPr="00EB5BC2">
        <w:rPr>
          <w:rFonts w:ascii="Times New Roman" w:hAnsi="Times New Roman" w:cs="Times New Roman"/>
          <w:i/>
          <w:iCs/>
          <w:sz w:val="24"/>
          <w:szCs w:val="24"/>
        </w:rPr>
        <w:t xml:space="preserve"> of the measurement model</w:t>
      </w:r>
    </w:p>
    <w:p w14:paraId="30308A34" w14:textId="5D2257B9" w:rsidR="00133853" w:rsidRPr="00AB6501" w:rsidRDefault="006D7962" w:rsidP="0035639A">
      <w:pPr>
        <w:rPr>
          <w:rFonts w:ascii="Times New Roman" w:hAnsi="Times New Roman" w:cs="Times New Roman"/>
          <w:sz w:val="24"/>
          <w:szCs w:val="24"/>
        </w:rPr>
      </w:pPr>
      <w:r w:rsidRPr="00AB6501">
        <w:rPr>
          <w:rFonts w:ascii="Times New Roman" w:hAnsi="Times New Roman" w:cs="Times New Roman"/>
          <w:sz w:val="24"/>
          <w:szCs w:val="24"/>
        </w:rPr>
        <w:t>Reliability and Validity of the measures were initially tested through</w:t>
      </w:r>
      <w:r w:rsidR="00FC05F5" w:rsidRPr="00AB6501">
        <w:rPr>
          <w:rFonts w:ascii="Times New Roman" w:hAnsi="Times New Roman" w:cs="Times New Roman"/>
          <w:sz w:val="24"/>
          <w:szCs w:val="24"/>
        </w:rPr>
        <w:t xml:space="preserve"> confirmatory factor analysis. The measurement model</w:t>
      </w:r>
      <w:r w:rsidR="00FE3F2C" w:rsidRPr="00AB6501">
        <w:rPr>
          <w:rFonts w:ascii="Times New Roman" w:hAnsi="Times New Roman" w:cs="Times New Roman"/>
          <w:sz w:val="24"/>
          <w:szCs w:val="24"/>
        </w:rPr>
        <w:t>s</w:t>
      </w:r>
      <w:r w:rsidR="00FC05F5" w:rsidRPr="00AB6501">
        <w:rPr>
          <w:rFonts w:ascii="Times New Roman" w:hAnsi="Times New Roman" w:cs="Times New Roman"/>
          <w:sz w:val="24"/>
          <w:szCs w:val="24"/>
        </w:rPr>
        <w:t xml:space="preserve"> from the UK</w:t>
      </w:r>
      <w:r w:rsidR="00FE3F2C" w:rsidRPr="00AB6501">
        <w:rPr>
          <w:rFonts w:ascii="Times New Roman" w:hAnsi="Times New Roman" w:cs="Times New Roman"/>
          <w:sz w:val="24"/>
          <w:szCs w:val="24"/>
        </w:rPr>
        <w:t>, India</w:t>
      </w:r>
      <w:r w:rsidR="00A36CE8" w:rsidRPr="00AB6501">
        <w:rPr>
          <w:rFonts w:ascii="Times New Roman" w:hAnsi="Times New Roman" w:cs="Times New Roman"/>
          <w:sz w:val="24"/>
          <w:szCs w:val="24"/>
        </w:rPr>
        <w:t xml:space="preserve"> and</w:t>
      </w:r>
      <w:r w:rsidR="00FE3F2C" w:rsidRPr="00AB6501">
        <w:rPr>
          <w:rFonts w:ascii="Times New Roman" w:hAnsi="Times New Roman" w:cs="Times New Roman"/>
          <w:sz w:val="24"/>
          <w:szCs w:val="24"/>
        </w:rPr>
        <w:t>, Viet</w:t>
      </w:r>
      <w:r w:rsidR="00A24FDE" w:rsidRPr="00AB6501">
        <w:rPr>
          <w:rFonts w:ascii="Times New Roman" w:hAnsi="Times New Roman" w:cs="Times New Roman"/>
          <w:sz w:val="24"/>
          <w:szCs w:val="24"/>
        </w:rPr>
        <w:t xml:space="preserve">nam all showed </w:t>
      </w:r>
      <w:r w:rsidR="00B011AF" w:rsidRPr="00AB6501">
        <w:rPr>
          <w:rFonts w:ascii="Times New Roman" w:hAnsi="Times New Roman" w:cs="Times New Roman"/>
          <w:sz w:val="24"/>
          <w:szCs w:val="24"/>
        </w:rPr>
        <w:t>excellent goodness of fit</w:t>
      </w:r>
      <w:r w:rsidR="00A24FDE" w:rsidRPr="00AB6501">
        <w:rPr>
          <w:rFonts w:ascii="Times New Roman" w:hAnsi="Times New Roman" w:cs="Times New Roman"/>
          <w:sz w:val="24"/>
          <w:szCs w:val="24"/>
        </w:rPr>
        <w:t xml:space="preserve"> values</w:t>
      </w:r>
      <w:r w:rsidR="00B011AF" w:rsidRPr="00AB6501">
        <w:rPr>
          <w:rFonts w:ascii="Times New Roman" w:hAnsi="Times New Roman" w:cs="Times New Roman"/>
          <w:sz w:val="24"/>
          <w:szCs w:val="24"/>
        </w:rPr>
        <w:t>.</w:t>
      </w:r>
      <w:r w:rsidR="00A24FDE" w:rsidRPr="00AB6501">
        <w:rPr>
          <w:rFonts w:ascii="Times New Roman" w:hAnsi="Times New Roman" w:cs="Times New Roman"/>
          <w:sz w:val="24"/>
          <w:szCs w:val="24"/>
        </w:rPr>
        <w:t xml:space="preserve"> The values from the UK sample were</w:t>
      </w:r>
      <w:r w:rsidR="007C7F4D" w:rsidRPr="00AB6501">
        <w:rPr>
          <w:rFonts w:ascii="Times New Roman" w:hAnsi="Times New Roman" w:cs="Times New Roman"/>
          <w:sz w:val="24"/>
          <w:szCs w:val="24"/>
        </w:rPr>
        <w:t>:</w:t>
      </w:r>
      <w:r w:rsidR="00B011AF" w:rsidRPr="00AB6501">
        <w:rPr>
          <w:rFonts w:ascii="Times New Roman" w:hAnsi="Times New Roman" w:cs="Times New Roman"/>
          <w:sz w:val="24"/>
          <w:szCs w:val="24"/>
        </w:rPr>
        <w:t xml:space="preserve"> χ</w:t>
      </w:r>
      <w:r w:rsidR="00B011AF" w:rsidRPr="00AB6501">
        <w:rPr>
          <w:rFonts w:ascii="Times New Roman" w:hAnsi="Times New Roman" w:cs="Times New Roman"/>
          <w:sz w:val="24"/>
          <w:szCs w:val="24"/>
          <w:vertAlign w:val="superscript"/>
        </w:rPr>
        <w:t>2</w:t>
      </w:r>
      <w:r w:rsidR="00753408" w:rsidRPr="00AB6501">
        <w:rPr>
          <w:rFonts w:ascii="Times New Roman" w:hAnsi="Times New Roman" w:cs="Times New Roman"/>
          <w:sz w:val="24"/>
          <w:szCs w:val="24"/>
        </w:rPr>
        <w:t>/</w:t>
      </w:r>
      <w:proofErr w:type="spellStart"/>
      <w:r w:rsidR="00753408" w:rsidRPr="00AB6501">
        <w:rPr>
          <w:rFonts w:ascii="Times New Roman" w:hAnsi="Times New Roman" w:cs="Times New Roman"/>
          <w:sz w:val="24"/>
          <w:szCs w:val="24"/>
        </w:rPr>
        <w:t>df</w:t>
      </w:r>
      <w:proofErr w:type="spellEnd"/>
      <w:r w:rsidR="00753408" w:rsidRPr="00AB6501">
        <w:rPr>
          <w:rFonts w:ascii="Times New Roman" w:hAnsi="Times New Roman" w:cs="Times New Roman"/>
          <w:sz w:val="24"/>
          <w:szCs w:val="24"/>
        </w:rPr>
        <w:t xml:space="preserve"> = </w:t>
      </w:r>
      <w:r w:rsidR="004D56A2" w:rsidRPr="00AB6501">
        <w:rPr>
          <w:rFonts w:ascii="Times New Roman" w:hAnsi="Times New Roman" w:cs="Times New Roman"/>
          <w:sz w:val="24"/>
          <w:szCs w:val="24"/>
        </w:rPr>
        <w:t xml:space="preserve">3.215; CFI = 0.941; TLI = </w:t>
      </w:r>
      <w:r w:rsidR="001D517C" w:rsidRPr="00AB6501">
        <w:rPr>
          <w:rFonts w:ascii="Times New Roman" w:hAnsi="Times New Roman" w:cs="Times New Roman"/>
          <w:sz w:val="24"/>
          <w:szCs w:val="24"/>
        </w:rPr>
        <w:t>0.927; RMSEA = 0.</w:t>
      </w:r>
      <w:r w:rsidR="001D389D" w:rsidRPr="00AB6501">
        <w:rPr>
          <w:rFonts w:ascii="Times New Roman" w:hAnsi="Times New Roman" w:cs="Times New Roman"/>
          <w:sz w:val="24"/>
          <w:szCs w:val="24"/>
        </w:rPr>
        <w:t>0</w:t>
      </w:r>
      <w:r w:rsidR="001D517C" w:rsidRPr="00AB6501">
        <w:rPr>
          <w:rFonts w:ascii="Times New Roman" w:hAnsi="Times New Roman" w:cs="Times New Roman"/>
          <w:sz w:val="24"/>
          <w:szCs w:val="24"/>
        </w:rPr>
        <w:t xml:space="preserve">66. </w:t>
      </w:r>
      <w:r w:rsidR="007C7F4D" w:rsidRPr="00AB6501">
        <w:rPr>
          <w:rFonts w:ascii="Times New Roman" w:hAnsi="Times New Roman" w:cs="Times New Roman"/>
          <w:sz w:val="24"/>
          <w:szCs w:val="24"/>
        </w:rPr>
        <w:t>The goodness of fit values for the Indian sample were: χ</w:t>
      </w:r>
      <w:r w:rsidR="007C7F4D" w:rsidRPr="00AB6501">
        <w:rPr>
          <w:rFonts w:ascii="Times New Roman" w:hAnsi="Times New Roman" w:cs="Times New Roman"/>
          <w:sz w:val="24"/>
          <w:szCs w:val="24"/>
          <w:vertAlign w:val="superscript"/>
        </w:rPr>
        <w:t>2</w:t>
      </w:r>
      <w:r w:rsidR="007C7F4D" w:rsidRPr="00AB6501">
        <w:rPr>
          <w:rFonts w:ascii="Times New Roman" w:hAnsi="Times New Roman" w:cs="Times New Roman"/>
          <w:sz w:val="24"/>
          <w:szCs w:val="24"/>
        </w:rPr>
        <w:t>/</w:t>
      </w:r>
      <w:proofErr w:type="spellStart"/>
      <w:r w:rsidR="007C7F4D" w:rsidRPr="00AB6501">
        <w:rPr>
          <w:rFonts w:ascii="Times New Roman" w:hAnsi="Times New Roman" w:cs="Times New Roman"/>
          <w:sz w:val="24"/>
          <w:szCs w:val="24"/>
        </w:rPr>
        <w:t>df</w:t>
      </w:r>
      <w:proofErr w:type="spellEnd"/>
      <w:r w:rsidR="007C7F4D" w:rsidRPr="00AB6501">
        <w:rPr>
          <w:rFonts w:ascii="Times New Roman" w:hAnsi="Times New Roman" w:cs="Times New Roman"/>
          <w:sz w:val="24"/>
          <w:szCs w:val="24"/>
        </w:rPr>
        <w:t xml:space="preserve"> = </w:t>
      </w:r>
      <w:r w:rsidR="00B17950" w:rsidRPr="00AB6501">
        <w:rPr>
          <w:rFonts w:ascii="Times New Roman" w:hAnsi="Times New Roman" w:cs="Times New Roman"/>
          <w:sz w:val="24"/>
          <w:szCs w:val="24"/>
        </w:rPr>
        <w:t>2.</w:t>
      </w:r>
      <w:r w:rsidR="00EA45B8" w:rsidRPr="00AB6501">
        <w:rPr>
          <w:rFonts w:ascii="Times New Roman" w:hAnsi="Times New Roman" w:cs="Times New Roman"/>
          <w:sz w:val="24"/>
          <w:szCs w:val="24"/>
        </w:rPr>
        <w:t>245</w:t>
      </w:r>
      <w:r w:rsidR="007C7F4D" w:rsidRPr="00AB6501">
        <w:rPr>
          <w:rFonts w:ascii="Times New Roman" w:hAnsi="Times New Roman" w:cs="Times New Roman"/>
          <w:sz w:val="24"/>
          <w:szCs w:val="24"/>
        </w:rPr>
        <w:t>; CFI = 0.9</w:t>
      </w:r>
      <w:r w:rsidR="00B17950" w:rsidRPr="00AB6501">
        <w:rPr>
          <w:rFonts w:ascii="Times New Roman" w:hAnsi="Times New Roman" w:cs="Times New Roman"/>
          <w:sz w:val="24"/>
          <w:szCs w:val="24"/>
        </w:rPr>
        <w:t>5</w:t>
      </w:r>
      <w:r w:rsidR="00EA45B8" w:rsidRPr="00AB6501">
        <w:rPr>
          <w:rFonts w:ascii="Times New Roman" w:hAnsi="Times New Roman" w:cs="Times New Roman"/>
          <w:sz w:val="24"/>
          <w:szCs w:val="24"/>
        </w:rPr>
        <w:t>7</w:t>
      </w:r>
      <w:r w:rsidR="007C7F4D" w:rsidRPr="00AB6501">
        <w:rPr>
          <w:rFonts w:ascii="Times New Roman" w:hAnsi="Times New Roman" w:cs="Times New Roman"/>
          <w:sz w:val="24"/>
          <w:szCs w:val="24"/>
        </w:rPr>
        <w:t>; TLI = 0.9</w:t>
      </w:r>
      <w:r w:rsidR="00755622" w:rsidRPr="00AB6501">
        <w:rPr>
          <w:rFonts w:ascii="Times New Roman" w:hAnsi="Times New Roman" w:cs="Times New Roman"/>
          <w:sz w:val="24"/>
          <w:szCs w:val="24"/>
        </w:rPr>
        <w:t>4</w:t>
      </w:r>
      <w:r w:rsidR="00353D9B" w:rsidRPr="00AB6501">
        <w:rPr>
          <w:rFonts w:ascii="Times New Roman" w:hAnsi="Times New Roman" w:cs="Times New Roman"/>
          <w:sz w:val="24"/>
          <w:szCs w:val="24"/>
        </w:rPr>
        <w:t>0</w:t>
      </w:r>
      <w:r w:rsidR="007C7F4D" w:rsidRPr="00AB6501">
        <w:rPr>
          <w:rFonts w:ascii="Times New Roman" w:hAnsi="Times New Roman" w:cs="Times New Roman"/>
          <w:sz w:val="24"/>
          <w:szCs w:val="24"/>
        </w:rPr>
        <w:t>; RMSEA = 0.0</w:t>
      </w:r>
      <w:r w:rsidR="00B17950" w:rsidRPr="00AB6501">
        <w:rPr>
          <w:rFonts w:ascii="Times New Roman" w:hAnsi="Times New Roman" w:cs="Times New Roman"/>
          <w:sz w:val="24"/>
          <w:szCs w:val="24"/>
        </w:rPr>
        <w:t>5</w:t>
      </w:r>
      <w:r w:rsidR="00755622" w:rsidRPr="00AB6501">
        <w:rPr>
          <w:rFonts w:ascii="Times New Roman" w:hAnsi="Times New Roman" w:cs="Times New Roman"/>
          <w:sz w:val="24"/>
          <w:szCs w:val="24"/>
        </w:rPr>
        <w:t>4</w:t>
      </w:r>
      <w:r w:rsidR="00B2393A" w:rsidRPr="00AB6501">
        <w:rPr>
          <w:rFonts w:ascii="Times New Roman" w:hAnsi="Times New Roman" w:cs="Times New Roman"/>
          <w:sz w:val="24"/>
          <w:szCs w:val="24"/>
        </w:rPr>
        <w:t xml:space="preserve"> while for</w:t>
      </w:r>
      <w:r w:rsidR="006142CA" w:rsidRPr="00AB6501">
        <w:rPr>
          <w:rFonts w:ascii="Times New Roman" w:hAnsi="Times New Roman" w:cs="Times New Roman"/>
          <w:sz w:val="24"/>
          <w:szCs w:val="24"/>
        </w:rPr>
        <w:t xml:space="preserve"> Vietnam</w:t>
      </w:r>
      <w:r w:rsidR="0036504A" w:rsidRPr="00AB6501">
        <w:rPr>
          <w:rFonts w:ascii="Times New Roman" w:hAnsi="Times New Roman" w:cs="Times New Roman"/>
          <w:sz w:val="24"/>
          <w:szCs w:val="24"/>
        </w:rPr>
        <w:t xml:space="preserve"> the goodness of fit values </w:t>
      </w:r>
      <w:proofErr w:type="gramStart"/>
      <w:r w:rsidR="0036504A" w:rsidRPr="00AB6501">
        <w:rPr>
          <w:rFonts w:ascii="Times New Roman" w:hAnsi="Times New Roman" w:cs="Times New Roman"/>
          <w:sz w:val="24"/>
          <w:szCs w:val="24"/>
        </w:rPr>
        <w:t>were</w:t>
      </w:r>
      <w:proofErr w:type="gramEnd"/>
      <w:r w:rsidR="0036504A" w:rsidRPr="00AB6501">
        <w:rPr>
          <w:rFonts w:ascii="Times New Roman" w:hAnsi="Times New Roman" w:cs="Times New Roman"/>
          <w:sz w:val="24"/>
          <w:szCs w:val="24"/>
        </w:rPr>
        <w:t>: χ</w:t>
      </w:r>
      <w:r w:rsidR="0036504A" w:rsidRPr="00AB6501">
        <w:rPr>
          <w:rFonts w:ascii="Times New Roman" w:hAnsi="Times New Roman" w:cs="Times New Roman"/>
          <w:sz w:val="24"/>
          <w:szCs w:val="24"/>
          <w:vertAlign w:val="superscript"/>
        </w:rPr>
        <w:t>2</w:t>
      </w:r>
      <w:r w:rsidR="0036504A" w:rsidRPr="00AB6501">
        <w:rPr>
          <w:rFonts w:ascii="Times New Roman" w:hAnsi="Times New Roman" w:cs="Times New Roman"/>
          <w:sz w:val="24"/>
          <w:szCs w:val="24"/>
        </w:rPr>
        <w:t>/</w:t>
      </w:r>
      <w:proofErr w:type="spellStart"/>
      <w:r w:rsidR="0036504A" w:rsidRPr="00AB6501">
        <w:rPr>
          <w:rFonts w:ascii="Times New Roman" w:hAnsi="Times New Roman" w:cs="Times New Roman"/>
          <w:sz w:val="24"/>
          <w:szCs w:val="24"/>
        </w:rPr>
        <w:t>df</w:t>
      </w:r>
      <w:proofErr w:type="spellEnd"/>
      <w:r w:rsidR="0036504A" w:rsidRPr="00AB6501">
        <w:rPr>
          <w:rFonts w:ascii="Times New Roman" w:hAnsi="Times New Roman" w:cs="Times New Roman"/>
          <w:sz w:val="24"/>
          <w:szCs w:val="24"/>
        </w:rPr>
        <w:t xml:space="preserve"> = </w:t>
      </w:r>
      <w:r w:rsidR="00353D9B" w:rsidRPr="00AB6501">
        <w:rPr>
          <w:rFonts w:ascii="Times New Roman" w:hAnsi="Times New Roman" w:cs="Times New Roman"/>
          <w:sz w:val="24"/>
          <w:szCs w:val="24"/>
        </w:rPr>
        <w:t>3.</w:t>
      </w:r>
      <w:r w:rsidR="006142CA" w:rsidRPr="00AB6501">
        <w:rPr>
          <w:rFonts w:ascii="Times New Roman" w:hAnsi="Times New Roman" w:cs="Times New Roman"/>
          <w:sz w:val="24"/>
          <w:szCs w:val="24"/>
        </w:rPr>
        <w:t>621</w:t>
      </w:r>
      <w:r w:rsidR="0036504A" w:rsidRPr="00AB6501">
        <w:rPr>
          <w:rFonts w:ascii="Times New Roman" w:hAnsi="Times New Roman" w:cs="Times New Roman"/>
          <w:sz w:val="24"/>
          <w:szCs w:val="24"/>
        </w:rPr>
        <w:t>; CFI = 0.9</w:t>
      </w:r>
      <w:r w:rsidR="001708E4" w:rsidRPr="00AB6501">
        <w:rPr>
          <w:rFonts w:ascii="Times New Roman" w:hAnsi="Times New Roman" w:cs="Times New Roman"/>
          <w:sz w:val="24"/>
          <w:szCs w:val="24"/>
        </w:rPr>
        <w:t>53</w:t>
      </w:r>
      <w:r w:rsidR="0036504A" w:rsidRPr="00AB6501">
        <w:rPr>
          <w:rFonts w:ascii="Times New Roman" w:hAnsi="Times New Roman" w:cs="Times New Roman"/>
          <w:sz w:val="24"/>
          <w:szCs w:val="24"/>
        </w:rPr>
        <w:t>; TLI = 0.9</w:t>
      </w:r>
      <w:r w:rsidR="001708E4" w:rsidRPr="00AB6501">
        <w:rPr>
          <w:rFonts w:ascii="Times New Roman" w:hAnsi="Times New Roman" w:cs="Times New Roman"/>
          <w:sz w:val="24"/>
          <w:szCs w:val="24"/>
        </w:rPr>
        <w:t>42</w:t>
      </w:r>
      <w:r w:rsidR="0036504A" w:rsidRPr="00AB6501">
        <w:rPr>
          <w:rFonts w:ascii="Times New Roman" w:hAnsi="Times New Roman" w:cs="Times New Roman"/>
          <w:sz w:val="24"/>
          <w:szCs w:val="24"/>
        </w:rPr>
        <w:t>; RMSEA = 0.0</w:t>
      </w:r>
      <w:r w:rsidR="00E11A5F" w:rsidRPr="00AB6501">
        <w:rPr>
          <w:rFonts w:ascii="Times New Roman" w:hAnsi="Times New Roman" w:cs="Times New Roman"/>
          <w:sz w:val="24"/>
          <w:szCs w:val="24"/>
        </w:rPr>
        <w:t xml:space="preserve">65. </w:t>
      </w:r>
      <w:r w:rsidR="006723FF" w:rsidRPr="00AB6501">
        <w:rPr>
          <w:rFonts w:ascii="Times New Roman" w:hAnsi="Times New Roman" w:cs="Times New Roman"/>
          <w:sz w:val="24"/>
          <w:szCs w:val="24"/>
        </w:rPr>
        <w:t xml:space="preserve">Standardised loadings of all the observed variables were </w:t>
      </w:r>
      <w:r w:rsidR="001D389D" w:rsidRPr="00AB6501">
        <w:rPr>
          <w:rFonts w:ascii="Times New Roman" w:hAnsi="Times New Roman" w:cs="Times New Roman"/>
          <w:sz w:val="24"/>
          <w:szCs w:val="24"/>
        </w:rPr>
        <w:t>above 0.5</w:t>
      </w:r>
      <w:r w:rsidR="009E6BB2" w:rsidRPr="00AB6501">
        <w:rPr>
          <w:rFonts w:ascii="Times New Roman" w:hAnsi="Times New Roman" w:cs="Times New Roman"/>
          <w:sz w:val="24"/>
          <w:szCs w:val="24"/>
        </w:rPr>
        <w:t xml:space="preserve"> and significant at p&lt; 0.</w:t>
      </w:r>
      <w:r w:rsidR="00041A82" w:rsidRPr="00AB6501">
        <w:rPr>
          <w:rFonts w:ascii="Times New Roman" w:hAnsi="Times New Roman" w:cs="Times New Roman"/>
          <w:sz w:val="24"/>
          <w:szCs w:val="24"/>
        </w:rPr>
        <w:t>01 across the</w:t>
      </w:r>
      <w:r w:rsidR="00E11A5F" w:rsidRPr="00AB6501">
        <w:rPr>
          <w:rFonts w:ascii="Times New Roman" w:hAnsi="Times New Roman" w:cs="Times New Roman"/>
          <w:sz w:val="24"/>
          <w:szCs w:val="24"/>
        </w:rPr>
        <w:t xml:space="preserve"> three </w:t>
      </w:r>
      <w:r w:rsidR="00041A82" w:rsidRPr="00AB6501">
        <w:rPr>
          <w:rFonts w:ascii="Times New Roman" w:hAnsi="Times New Roman" w:cs="Times New Roman"/>
          <w:sz w:val="24"/>
          <w:szCs w:val="24"/>
        </w:rPr>
        <w:t>samples</w:t>
      </w:r>
      <w:r w:rsidR="009E6BB2" w:rsidRPr="00AB6501">
        <w:rPr>
          <w:rFonts w:ascii="Times New Roman" w:hAnsi="Times New Roman" w:cs="Times New Roman"/>
          <w:sz w:val="24"/>
          <w:szCs w:val="24"/>
        </w:rPr>
        <w:t xml:space="preserve"> UK, India</w:t>
      </w:r>
      <w:r w:rsidR="00891A5B" w:rsidRPr="00AB6501">
        <w:rPr>
          <w:rFonts w:ascii="Times New Roman" w:hAnsi="Times New Roman" w:cs="Times New Roman"/>
          <w:sz w:val="24"/>
          <w:szCs w:val="24"/>
        </w:rPr>
        <w:t xml:space="preserve"> and </w:t>
      </w:r>
      <w:r w:rsidR="009E6BB2" w:rsidRPr="00AB6501">
        <w:rPr>
          <w:rFonts w:ascii="Times New Roman" w:hAnsi="Times New Roman" w:cs="Times New Roman"/>
          <w:sz w:val="24"/>
          <w:szCs w:val="24"/>
        </w:rPr>
        <w:t xml:space="preserve">Vietnam, </w:t>
      </w:r>
      <w:r w:rsidR="001D389D" w:rsidRPr="00AB6501">
        <w:rPr>
          <w:rFonts w:ascii="Times New Roman" w:hAnsi="Times New Roman" w:cs="Times New Roman"/>
          <w:sz w:val="24"/>
          <w:szCs w:val="24"/>
        </w:rPr>
        <w:t xml:space="preserve">which indicates convergent validity. </w:t>
      </w:r>
      <w:r w:rsidR="001939EC" w:rsidRPr="00AB6501">
        <w:rPr>
          <w:rFonts w:ascii="Times New Roman" w:hAnsi="Times New Roman" w:cs="Times New Roman"/>
          <w:sz w:val="24"/>
          <w:szCs w:val="24"/>
        </w:rPr>
        <w:t>The standardised loadings</w:t>
      </w:r>
      <w:r w:rsidR="00041A82" w:rsidRPr="00AB6501">
        <w:rPr>
          <w:rFonts w:ascii="Times New Roman" w:hAnsi="Times New Roman" w:cs="Times New Roman"/>
          <w:sz w:val="24"/>
          <w:szCs w:val="24"/>
        </w:rPr>
        <w:t xml:space="preserve"> across the</w:t>
      </w:r>
      <w:r w:rsidR="00A36CE8" w:rsidRPr="00AB6501">
        <w:rPr>
          <w:rFonts w:ascii="Times New Roman" w:hAnsi="Times New Roman" w:cs="Times New Roman"/>
          <w:sz w:val="24"/>
          <w:szCs w:val="24"/>
        </w:rPr>
        <w:t xml:space="preserve"> three</w:t>
      </w:r>
      <w:r w:rsidR="00041A82" w:rsidRPr="00AB6501">
        <w:rPr>
          <w:rFonts w:ascii="Times New Roman" w:hAnsi="Times New Roman" w:cs="Times New Roman"/>
          <w:sz w:val="24"/>
          <w:szCs w:val="24"/>
        </w:rPr>
        <w:t xml:space="preserve"> samples</w:t>
      </w:r>
      <w:r w:rsidR="001939EC" w:rsidRPr="00AB6501">
        <w:rPr>
          <w:rFonts w:ascii="Times New Roman" w:hAnsi="Times New Roman" w:cs="Times New Roman"/>
          <w:sz w:val="24"/>
          <w:szCs w:val="24"/>
        </w:rPr>
        <w:t xml:space="preserve"> </w:t>
      </w:r>
      <w:r w:rsidR="004E595A" w:rsidRPr="00AB6501">
        <w:rPr>
          <w:rFonts w:ascii="Times New Roman" w:hAnsi="Times New Roman" w:cs="Times New Roman"/>
          <w:sz w:val="24"/>
          <w:szCs w:val="24"/>
        </w:rPr>
        <w:t xml:space="preserve">are provided in table </w:t>
      </w:r>
      <w:r w:rsidR="00E4655E">
        <w:rPr>
          <w:rFonts w:ascii="Times New Roman" w:hAnsi="Times New Roman" w:cs="Times New Roman"/>
          <w:sz w:val="24"/>
          <w:szCs w:val="24"/>
        </w:rPr>
        <w:t>2</w:t>
      </w:r>
      <w:r w:rsidR="004E595A" w:rsidRPr="00AB6501">
        <w:rPr>
          <w:rFonts w:ascii="Times New Roman" w:hAnsi="Times New Roman" w:cs="Times New Roman"/>
          <w:sz w:val="24"/>
          <w:szCs w:val="24"/>
        </w:rPr>
        <w:t xml:space="preserve">. </w:t>
      </w:r>
      <w:r w:rsidR="008D1AE5" w:rsidRPr="00AB6501">
        <w:rPr>
          <w:rFonts w:ascii="Times New Roman" w:hAnsi="Times New Roman" w:cs="Times New Roman"/>
          <w:sz w:val="24"/>
          <w:szCs w:val="24"/>
        </w:rPr>
        <w:t xml:space="preserve">The coefficient of reliability values </w:t>
      </w:r>
      <w:proofErr w:type="gramStart"/>
      <w:r w:rsidR="008D1AE5" w:rsidRPr="00AB6501">
        <w:rPr>
          <w:rFonts w:ascii="Times New Roman" w:hAnsi="Times New Roman" w:cs="Times New Roman"/>
          <w:sz w:val="24"/>
          <w:szCs w:val="24"/>
        </w:rPr>
        <w:t>were</w:t>
      </w:r>
      <w:proofErr w:type="gramEnd"/>
      <w:r w:rsidR="008D1AE5" w:rsidRPr="00AB6501">
        <w:rPr>
          <w:rFonts w:ascii="Times New Roman" w:hAnsi="Times New Roman" w:cs="Times New Roman"/>
          <w:sz w:val="24"/>
          <w:szCs w:val="24"/>
        </w:rPr>
        <w:t xml:space="preserve"> all above 0.7</w:t>
      </w:r>
      <w:r w:rsidR="002218B7" w:rsidRPr="00AB6501">
        <w:rPr>
          <w:rFonts w:ascii="Times New Roman" w:hAnsi="Times New Roman" w:cs="Times New Roman"/>
          <w:sz w:val="24"/>
          <w:szCs w:val="24"/>
        </w:rPr>
        <w:t xml:space="preserve"> and the AVE values were all above 0.5, thus giving support for convergent validity. To test the discriminant validity, we compared the correlations between the latent constructs and the square root of the AVE. None of the inter-construct correlation values were abov</w:t>
      </w:r>
      <w:r w:rsidR="008F726C" w:rsidRPr="00AB6501">
        <w:rPr>
          <w:rFonts w:ascii="Times New Roman" w:hAnsi="Times New Roman" w:cs="Times New Roman"/>
          <w:sz w:val="24"/>
          <w:szCs w:val="24"/>
        </w:rPr>
        <w:t xml:space="preserve">e any of the square root of </w:t>
      </w:r>
      <w:r w:rsidR="00C63D3A" w:rsidRPr="00AB6501">
        <w:rPr>
          <w:rFonts w:ascii="Times New Roman" w:hAnsi="Times New Roman" w:cs="Times New Roman"/>
          <w:sz w:val="24"/>
          <w:szCs w:val="24"/>
        </w:rPr>
        <w:t xml:space="preserve">AVE values thus establishing discriminant validity as </w:t>
      </w:r>
      <w:r w:rsidR="00C63D3A" w:rsidRPr="00AB6501">
        <w:rPr>
          <w:rFonts w:ascii="Times New Roman" w:hAnsi="Times New Roman" w:cs="Times New Roman"/>
          <w:sz w:val="24"/>
          <w:szCs w:val="24"/>
        </w:rPr>
        <w:lastRenderedPageBreak/>
        <w:t>per the criterion developed by Forne</w:t>
      </w:r>
      <w:r w:rsidR="00B242A5">
        <w:rPr>
          <w:rFonts w:ascii="Times New Roman" w:hAnsi="Times New Roman" w:cs="Times New Roman"/>
          <w:sz w:val="24"/>
          <w:szCs w:val="24"/>
        </w:rPr>
        <w:t>ll</w:t>
      </w:r>
      <w:r w:rsidR="00C63D3A" w:rsidRPr="00AB6501">
        <w:rPr>
          <w:rFonts w:ascii="Times New Roman" w:hAnsi="Times New Roman" w:cs="Times New Roman"/>
          <w:sz w:val="24"/>
          <w:szCs w:val="24"/>
        </w:rPr>
        <w:t xml:space="preserve"> and Larker (1981). </w:t>
      </w:r>
      <w:r w:rsidR="004805DC" w:rsidRPr="00AB6501">
        <w:rPr>
          <w:rFonts w:ascii="Times New Roman" w:hAnsi="Times New Roman" w:cs="Times New Roman"/>
          <w:sz w:val="24"/>
          <w:szCs w:val="24"/>
        </w:rPr>
        <w:t xml:space="preserve">The correlation coefficients, AVE and CR values are given in table </w:t>
      </w:r>
      <w:r w:rsidR="00E4655E">
        <w:rPr>
          <w:rFonts w:ascii="Times New Roman" w:hAnsi="Times New Roman" w:cs="Times New Roman"/>
          <w:sz w:val="24"/>
          <w:szCs w:val="24"/>
        </w:rPr>
        <w:t>3.</w:t>
      </w:r>
    </w:p>
    <w:p w14:paraId="14B3CB47" w14:textId="2035ACAA" w:rsidR="00A36CE8" w:rsidRPr="00AB6501" w:rsidRDefault="00133853" w:rsidP="00697C9E">
      <w:pPr>
        <w:jc w:val="center"/>
        <w:rPr>
          <w:rFonts w:ascii="Times New Roman" w:hAnsi="Times New Roman" w:cs="Times New Roman"/>
          <w:sz w:val="24"/>
          <w:szCs w:val="24"/>
        </w:rPr>
      </w:pPr>
      <w:r w:rsidRPr="00AB6501">
        <w:rPr>
          <w:rFonts w:ascii="Times New Roman" w:hAnsi="Times New Roman" w:cs="Times New Roman"/>
          <w:sz w:val="24"/>
          <w:szCs w:val="24"/>
        </w:rPr>
        <w:t>Take in table</w:t>
      </w:r>
      <w:r w:rsidR="00E4655E">
        <w:rPr>
          <w:rFonts w:ascii="Times New Roman" w:hAnsi="Times New Roman" w:cs="Times New Roman"/>
          <w:sz w:val="24"/>
          <w:szCs w:val="24"/>
        </w:rPr>
        <w:t xml:space="preserve"> 2 and table 3 here</w:t>
      </w:r>
      <w:r w:rsidRPr="00AB6501">
        <w:rPr>
          <w:rFonts w:ascii="Times New Roman" w:hAnsi="Times New Roman" w:cs="Times New Roman"/>
          <w:sz w:val="24"/>
          <w:szCs w:val="24"/>
        </w:rPr>
        <w:t xml:space="preserve">. </w:t>
      </w:r>
    </w:p>
    <w:p w14:paraId="20367296" w14:textId="668ED014" w:rsidR="00467AC9" w:rsidRPr="00EB5BC2" w:rsidRDefault="00467AC9" w:rsidP="000A2518">
      <w:pPr>
        <w:rPr>
          <w:rFonts w:ascii="Times New Roman" w:hAnsi="Times New Roman" w:cs="Times New Roman"/>
          <w:i/>
          <w:iCs/>
          <w:sz w:val="24"/>
          <w:szCs w:val="24"/>
        </w:rPr>
      </w:pPr>
      <w:r w:rsidRPr="00EB5BC2">
        <w:rPr>
          <w:rFonts w:ascii="Times New Roman" w:hAnsi="Times New Roman" w:cs="Times New Roman"/>
          <w:i/>
          <w:iCs/>
          <w:sz w:val="24"/>
          <w:szCs w:val="24"/>
        </w:rPr>
        <w:t>Testing invariance</w:t>
      </w:r>
    </w:p>
    <w:p w14:paraId="0FD18C19" w14:textId="757E1761" w:rsidR="00467AC9" w:rsidRDefault="00467AC9" w:rsidP="000A2518">
      <w:pPr>
        <w:rPr>
          <w:rFonts w:ascii="Times New Roman" w:hAnsi="Times New Roman" w:cs="Times New Roman"/>
          <w:sz w:val="24"/>
          <w:szCs w:val="24"/>
        </w:rPr>
      </w:pPr>
      <w:r>
        <w:rPr>
          <w:rFonts w:ascii="Times New Roman" w:hAnsi="Times New Roman" w:cs="Times New Roman"/>
          <w:sz w:val="24"/>
          <w:szCs w:val="24"/>
        </w:rPr>
        <w:t>Since the three samples were drawn from three different countries, we tested for configural, metric and scalar invariance. The configural invariance testing involved testing an unconstrained model with just the invariance of factor structure tested across the three samples. Configural invariance was found to exist across the three samples with the goodness of fit values within the acceptable range (</w:t>
      </w:r>
      <w:r w:rsidRPr="00AB6501">
        <w:rPr>
          <w:rFonts w:ascii="Times New Roman" w:hAnsi="Times New Roman" w:cs="Times New Roman"/>
          <w:sz w:val="24"/>
          <w:szCs w:val="24"/>
        </w:rPr>
        <w:t>χ</w:t>
      </w:r>
      <w:r w:rsidRPr="00AB6501">
        <w:rPr>
          <w:rFonts w:ascii="Times New Roman" w:hAnsi="Times New Roman" w:cs="Times New Roman"/>
          <w:sz w:val="24"/>
          <w:szCs w:val="24"/>
          <w:vertAlign w:val="superscript"/>
        </w:rPr>
        <w:t>2</w:t>
      </w:r>
      <w:r w:rsidRPr="00AB6501">
        <w:rPr>
          <w:rFonts w:ascii="Times New Roman" w:hAnsi="Times New Roman" w:cs="Times New Roman"/>
          <w:sz w:val="24"/>
          <w:szCs w:val="24"/>
        </w:rPr>
        <w:t>/</w:t>
      </w:r>
      <w:proofErr w:type="spellStart"/>
      <w:r w:rsidRPr="00AB6501">
        <w:rPr>
          <w:rFonts w:ascii="Times New Roman" w:hAnsi="Times New Roman" w:cs="Times New Roman"/>
          <w:sz w:val="24"/>
          <w:szCs w:val="24"/>
        </w:rPr>
        <w:t>df</w:t>
      </w:r>
      <w:proofErr w:type="spellEnd"/>
      <w:r w:rsidRPr="00AB6501">
        <w:rPr>
          <w:rFonts w:ascii="Times New Roman" w:hAnsi="Times New Roman" w:cs="Times New Roman"/>
          <w:sz w:val="24"/>
          <w:szCs w:val="24"/>
        </w:rPr>
        <w:t xml:space="preserve"> = </w:t>
      </w:r>
      <w:r>
        <w:rPr>
          <w:rFonts w:ascii="Times New Roman" w:hAnsi="Times New Roman" w:cs="Times New Roman"/>
          <w:sz w:val="24"/>
          <w:szCs w:val="24"/>
        </w:rPr>
        <w:t>2</w:t>
      </w:r>
      <w:r w:rsidRPr="00AB6501">
        <w:rPr>
          <w:rFonts w:ascii="Times New Roman" w:hAnsi="Times New Roman" w:cs="Times New Roman"/>
          <w:sz w:val="24"/>
          <w:szCs w:val="24"/>
        </w:rPr>
        <w:t>.</w:t>
      </w:r>
      <w:r>
        <w:rPr>
          <w:rFonts w:ascii="Times New Roman" w:hAnsi="Times New Roman" w:cs="Times New Roman"/>
          <w:sz w:val="24"/>
          <w:szCs w:val="24"/>
        </w:rPr>
        <w:t>89</w:t>
      </w:r>
      <w:r w:rsidRPr="00AB6501">
        <w:rPr>
          <w:rFonts w:ascii="Times New Roman" w:hAnsi="Times New Roman" w:cs="Times New Roman"/>
          <w:sz w:val="24"/>
          <w:szCs w:val="24"/>
        </w:rPr>
        <w:t>; CFI = 0.95</w:t>
      </w:r>
      <w:r>
        <w:rPr>
          <w:rFonts w:ascii="Times New Roman" w:hAnsi="Times New Roman" w:cs="Times New Roman"/>
          <w:sz w:val="24"/>
          <w:szCs w:val="24"/>
        </w:rPr>
        <w:t>9</w:t>
      </w:r>
      <w:r w:rsidRPr="00AB6501">
        <w:rPr>
          <w:rFonts w:ascii="Times New Roman" w:hAnsi="Times New Roman" w:cs="Times New Roman"/>
          <w:sz w:val="24"/>
          <w:szCs w:val="24"/>
        </w:rPr>
        <w:t>; TLI = 0.9</w:t>
      </w:r>
      <w:r>
        <w:rPr>
          <w:rFonts w:ascii="Times New Roman" w:hAnsi="Times New Roman" w:cs="Times New Roman"/>
          <w:sz w:val="24"/>
          <w:szCs w:val="24"/>
        </w:rPr>
        <w:t>38</w:t>
      </w:r>
      <w:r w:rsidRPr="00AB6501">
        <w:rPr>
          <w:rFonts w:ascii="Times New Roman" w:hAnsi="Times New Roman" w:cs="Times New Roman"/>
          <w:sz w:val="24"/>
          <w:szCs w:val="24"/>
        </w:rPr>
        <w:t>; RMSEA = 0.0</w:t>
      </w:r>
      <w:r>
        <w:rPr>
          <w:rFonts w:ascii="Times New Roman" w:hAnsi="Times New Roman" w:cs="Times New Roman"/>
          <w:sz w:val="24"/>
          <w:szCs w:val="24"/>
        </w:rPr>
        <w:t xml:space="preserve">30). Metric invariance was tested by comparing the goodness of fit values across a constrained and an unconstrained model. Against a fully constrained model, where the factor loadings were </w:t>
      </w:r>
      <w:r w:rsidR="0016166C">
        <w:rPr>
          <w:rFonts w:ascii="Times New Roman" w:hAnsi="Times New Roman" w:cs="Times New Roman"/>
          <w:sz w:val="24"/>
          <w:szCs w:val="24"/>
        </w:rPr>
        <w:t>constrained</w:t>
      </w:r>
      <w:r>
        <w:rPr>
          <w:rFonts w:ascii="Times New Roman" w:hAnsi="Times New Roman" w:cs="Times New Roman"/>
          <w:sz w:val="24"/>
          <w:szCs w:val="24"/>
        </w:rPr>
        <w:t xml:space="preserve"> to be equal, </w:t>
      </w:r>
      <w:r w:rsidR="0016166C">
        <w:rPr>
          <w:rFonts w:ascii="Times New Roman" w:hAnsi="Times New Roman" w:cs="Times New Roman"/>
          <w:sz w:val="24"/>
          <w:szCs w:val="24"/>
        </w:rPr>
        <w:t xml:space="preserve">the </w:t>
      </w:r>
      <w:r w:rsidR="0016166C" w:rsidRPr="00AB6501">
        <w:rPr>
          <w:rFonts w:ascii="Times New Roman" w:hAnsi="Times New Roman" w:cs="Times New Roman"/>
          <w:sz w:val="24"/>
          <w:szCs w:val="24"/>
        </w:rPr>
        <w:t>χ</w:t>
      </w:r>
      <w:r w:rsidR="0016166C" w:rsidRPr="00AB6501">
        <w:rPr>
          <w:rFonts w:ascii="Times New Roman" w:hAnsi="Times New Roman" w:cs="Times New Roman"/>
          <w:sz w:val="24"/>
          <w:szCs w:val="24"/>
          <w:vertAlign w:val="superscript"/>
        </w:rPr>
        <w:t>2</w:t>
      </w:r>
      <w:r w:rsidR="0016166C">
        <w:rPr>
          <w:rFonts w:ascii="Times New Roman" w:hAnsi="Times New Roman" w:cs="Times New Roman"/>
          <w:sz w:val="24"/>
          <w:szCs w:val="24"/>
        </w:rPr>
        <w:t xml:space="preserve"> difference test was found to be significant, thus full metric invariance was not established. </w:t>
      </w:r>
      <w:r w:rsidR="000B6598">
        <w:rPr>
          <w:rFonts w:ascii="Times New Roman" w:hAnsi="Times New Roman" w:cs="Times New Roman"/>
          <w:sz w:val="24"/>
          <w:szCs w:val="24"/>
        </w:rPr>
        <w:t>We then removed constraints on the factor loadings one step at a time. After</w:t>
      </w:r>
      <w:r w:rsidR="008E6085">
        <w:rPr>
          <w:rFonts w:ascii="Times New Roman" w:hAnsi="Times New Roman" w:cs="Times New Roman"/>
          <w:sz w:val="24"/>
          <w:szCs w:val="24"/>
        </w:rPr>
        <w:t xml:space="preserve"> un-constraining</w:t>
      </w:r>
      <w:r w:rsidR="00C56CCF">
        <w:rPr>
          <w:rFonts w:ascii="Times New Roman" w:hAnsi="Times New Roman" w:cs="Times New Roman"/>
          <w:sz w:val="24"/>
          <w:szCs w:val="24"/>
        </w:rPr>
        <w:t xml:space="preserve"> twelve</w:t>
      </w:r>
      <w:r w:rsidR="00692BC6">
        <w:rPr>
          <w:rFonts w:ascii="Times New Roman" w:hAnsi="Times New Roman" w:cs="Times New Roman"/>
          <w:sz w:val="24"/>
          <w:szCs w:val="24"/>
        </w:rPr>
        <w:t xml:space="preserve"> indicators that were heavily diverging in terms of their factor loadings across the three samples, the ∆</w:t>
      </w:r>
      <w:r w:rsidR="00692BC6" w:rsidRPr="00AB6501">
        <w:rPr>
          <w:rFonts w:ascii="Times New Roman" w:hAnsi="Times New Roman" w:cs="Times New Roman"/>
          <w:sz w:val="24"/>
          <w:szCs w:val="24"/>
        </w:rPr>
        <w:t>χ</w:t>
      </w:r>
      <w:r w:rsidR="00692BC6" w:rsidRPr="00AB6501">
        <w:rPr>
          <w:rFonts w:ascii="Times New Roman" w:hAnsi="Times New Roman" w:cs="Times New Roman"/>
          <w:sz w:val="24"/>
          <w:szCs w:val="24"/>
          <w:vertAlign w:val="superscript"/>
        </w:rPr>
        <w:t>2</w:t>
      </w:r>
      <w:r w:rsidR="00692BC6">
        <w:rPr>
          <w:rFonts w:ascii="Times New Roman" w:hAnsi="Times New Roman" w:cs="Times New Roman"/>
          <w:sz w:val="24"/>
          <w:szCs w:val="24"/>
          <w:vertAlign w:val="superscript"/>
        </w:rPr>
        <w:t xml:space="preserve"> </w:t>
      </w:r>
      <w:r w:rsidR="00692BC6" w:rsidRPr="00692BC6">
        <w:rPr>
          <w:rFonts w:ascii="Times New Roman" w:hAnsi="Times New Roman" w:cs="Times New Roman"/>
          <w:sz w:val="24"/>
          <w:szCs w:val="24"/>
        </w:rPr>
        <w:t>values w</w:t>
      </w:r>
      <w:r w:rsidR="00692BC6">
        <w:rPr>
          <w:rFonts w:ascii="Times New Roman" w:hAnsi="Times New Roman" w:cs="Times New Roman"/>
          <w:sz w:val="24"/>
          <w:szCs w:val="24"/>
        </w:rPr>
        <w:t>ere found to be negligible with p&gt;0.05. (∆</w:t>
      </w:r>
      <w:r w:rsidR="00692BC6" w:rsidRPr="00AB6501">
        <w:rPr>
          <w:rFonts w:ascii="Times New Roman" w:hAnsi="Times New Roman" w:cs="Times New Roman"/>
          <w:sz w:val="24"/>
          <w:szCs w:val="24"/>
        </w:rPr>
        <w:t>χ</w:t>
      </w:r>
      <w:r w:rsidR="00692BC6" w:rsidRPr="00AB6501">
        <w:rPr>
          <w:rFonts w:ascii="Times New Roman" w:hAnsi="Times New Roman" w:cs="Times New Roman"/>
          <w:sz w:val="24"/>
          <w:szCs w:val="24"/>
          <w:vertAlign w:val="superscript"/>
        </w:rPr>
        <w:t>2</w:t>
      </w:r>
      <w:r w:rsidR="00692BC6">
        <w:rPr>
          <w:rFonts w:ascii="Times New Roman" w:hAnsi="Times New Roman" w:cs="Times New Roman"/>
          <w:sz w:val="24"/>
          <w:szCs w:val="24"/>
        </w:rPr>
        <w:t xml:space="preserve"> = 4.18, ∆ </w:t>
      </w:r>
      <w:proofErr w:type="spellStart"/>
      <w:r w:rsidR="00692BC6">
        <w:rPr>
          <w:rFonts w:ascii="Times New Roman" w:hAnsi="Times New Roman" w:cs="Times New Roman"/>
          <w:sz w:val="24"/>
          <w:szCs w:val="24"/>
        </w:rPr>
        <w:t>df</w:t>
      </w:r>
      <w:proofErr w:type="spellEnd"/>
      <w:r w:rsidR="00692BC6">
        <w:rPr>
          <w:rFonts w:ascii="Times New Roman" w:hAnsi="Times New Roman" w:cs="Times New Roman"/>
          <w:sz w:val="24"/>
          <w:szCs w:val="24"/>
        </w:rPr>
        <w:t xml:space="preserve"> = 4). Hence, we can conclude partial metric invariance. </w:t>
      </w:r>
      <w:r w:rsidR="00C56CCF">
        <w:rPr>
          <w:rFonts w:ascii="Times New Roman" w:hAnsi="Times New Roman" w:cs="Times New Roman"/>
          <w:sz w:val="24"/>
          <w:szCs w:val="24"/>
        </w:rPr>
        <w:t xml:space="preserve">For cross-cultural research, according to Steenkamp and Baumgartner (1998), partial metric invariance </w:t>
      </w:r>
      <w:proofErr w:type="gramStart"/>
      <w:r w:rsidR="00C56CCF">
        <w:rPr>
          <w:rFonts w:ascii="Times New Roman" w:hAnsi="Times New Roman" w:cs="Times New Roman"/>
          <w:sz w:val="24"/>
          <w:szCs w:val="24"/>
        </w:rPr>
        <w:t>is considered to be</w:t>
      </w:r>
      <w:proofErr w:type="gramEnd"/>
      <w:r w:rsidR="00C56CCF">
        <w:rPr>
          <w:rFonts w:ascii="Times New Roman" w:hAnsi="Times New Roman" w:cs="Times New Roman"/>
          <w:sz w:val="24"/>
          <w:szCs w:val="24"/>
        </w:rPr>
        <w:t xml:space="preserve"> adequate. </w:t>
      </w:r>
    </w:p>
    <w:p w14:paraId="0153E2A5" w14:textId="30DBDC83" w:rsidR="00C56CCF" w:rsidRPr="00EB5BC2" w:rsidRDefault="00C56CCF" w:rsidP="000A2518">
      <w:pPr>
        <w:rPr>
          <w:rFonts w:ascii="Times New Roman" w:hAnsi="Times New Roman" w:cs="Times New Roman"/>
          <w:i/>
          <w:iCs/>
          <w:sz w:val="24"/>
          <w:szCs w:val="24"/>
        </w:rPr>
      </w:pPr>
      <w:r w:rsidRPr="00EB5BC2">
        <w:rPr>
          <w:rFonts w:ascii="Times New Roman" w:hAnsi="Times New Roman" w:cs="Times New Roman"/>
          <w:i/>
          <w:iCs/>
          <w:sz w:val="24"/>
          <w:szCs w:val="24"/>
        </w:rPr>
        <w:t>Testing for common method bias</w:t>
      </w:r>
    </w:p>
    <w:p w14:paraId="7DA74F13" w14:textId="0FF3546B" w:rsidR="00C56CCF" w:rsidRDefault="00C56CCF" w:rsidP="000A2518">
      <w:pPr>
        <w:rPr>
          <w:rFonts w:ascii="Times New Roman" w:hAnsi="Times New Roman" w:cs="Times New Roman"/>
          <w:sz w:val="24"/>
          <w:szCs w:val="24"/>
        </w:rPr>
      </w:pPr>
      <w:r>
        <w:rPr>
          <w:rFonts w:ascii="Times New Roman" w:hAnsi="Times New Roman" w:cs="Times New Roman"/>
          <w:sz w:val="24"/>
          <w:szCs w:val="24"/>
        </w:rPr>
        <w:t>Since the dependent and independent variables were measured from the same source at the same time, it is necessary to test whether common method bias could impact the results. We tested common method bias through two methods. In the first instance we used Harman’s single factor test where all the</w:t>
      </w:r>
      <w:r w:rsidR="00B5364B">
        <w:rPr>
          <w:rFonts w:ascii="Times New Roman" w:hAnsi="Times New Roman" w:cs="Times New Roman"/>
          <w:sz w:val="24"/>
          <w:szCs w:val="24"/>
        </w:rPr>
        <w:t xml:space="preserve"> indicators were</w:t>
      </w:r>
      <w:r w:rsidR="001A3E48">
        <w:rPr>
          <w:rFonts w:ascii="Times New Roman" w:hAnsi="Times New Roman" w:cs="Times New Roman"/>
          <w:sz w:val="24"/>
          <w:szCs w:val="24"/>
        </w:rPr>
        <w:t xml:space="preserve"> linked to one common latent construct. The goodness of fit indices </w:t>
      </w:r>
      <w:proofErr w:type="gramStart"/>
      <w:r w:rsidR="001A3E48">
        <w:rPr>
          <w:rFonts w:ascii="Times New Roman" w:hAnsi="Times New Roman" w:cs="Times New Roman"/>
          <w:sz w:val="24"/>
          <w:szCs w:val="24"/>
        </w:rPr>
        <w:t>were</w:t>
      </w:r>
      <w:proofErr w:type="gramEnd"/>
      <w:r w:rsidR="001A3E48">
        <w:rPr>
          <w:rFonts w:ascii="Times New Roman" w:hAnsi="Times New Roman" w:cs="Times New Roman"/>
          <w:sz w:val="24"/>
          <w:szCs w:val="24"/>
        </w:rPr>
        <w:t xml:space="preserve"> assessed. </w:t>
      </w:r>
      <w:r w:rsidR="00754AF9">
        <w:rPr>
          <w:rFonts w:ascii="Times New Roman" w:hAnsi="Times New Roman" w:cs="Times New Roman"/>
          <w:sz w:val="24"/>
          <w:szCs w:val="24"/>
        </w:rPr>
        <w:t>For the UK data the single factor solution showed unacceptable goodness of fit indices (</w:t>
      </w:r>
      <w:r w:rsidR="00754AF9" w:rsidRPr="00AB6501">
        <w:rPr>
          <w:rFonts w:ascii="Times New Roman" w:hAnsi="Times New Roman" w:cs="Times New Roman"/>
          <w:sz w:val="24"/>
          <w:szCs w:val="24"/>
        </w:rPr>
        <w:t>χ</w:t>
      </w:r>
      <w:r w:rsidR="00754AF9" w:rsidRPr="00AB6501">
        <w:rPr>
          <w:rFonts w:ascii="Times New Roman" w:hAnsi="Times New Roman" w:cs="Times New Roman"/>
          <w:sz w:val="24"/>
          <w:szCs w:val="24"/>
          <w:vertAlign w:val="superscript"/>
        </w:rPr>
        <w:t>2</w:t>
      </w:r>
      <w:r w:rsidR="00754AF9" w:rsidRPr="00AB6501">
        <w:rPr>
          <w:rFonts w:ascii="Times New Roman" w:hAnsi="Times New Roman" w:cs="Times New Roman"/>
          <w:sz w:val="24"/>
          <w:szCs w:val="24"/>
        </w:rPr>
        <w:t>/</w:t>
      </w:r>
      <w:proofErr w:type="spellStart"/>
      <w:r w:rsidR="00754AF9" w:rsidRPr="00AB6501">
        <w:rPr>
          <w:rFonts w:ascii="Times New Roman" w:hAnsi="Times New Roman" w:cs="Times New Roman"/>
          <w:sz w:val="24"/>
          <w:szCs w:val="24"/>
        </w:rPr>
        <w:t>df</w:t>
      </w:r>
      <w:proofErr w:type="spellEnd"/>
      <w:r w:rsidR="00754AF9" w:rsidRPr="00AB6501">
        <w:rPr>
          <w:rFonts w:ascii="Times New Roman" w:hAnsi="Times New Roman" w:cs="Times New Roman"/>
          <w:sz w:val="24"/>
          <w:szCs w:val="24"/>
        </w:rPr>
        <w:t xml:space="preserve"> = </w:t>
      </w:r>
      <w:r w:rsidR="00754AF9">
        <w:rPr>
          <w:rFonts w:ascii="Times New Roman" w:hAnsi="Times New Roman" w:cs="Times New Roman"/>
          <w:sz w:val="24"/>
          <w:szCs w:val="24"/>
        </w:rPr>
        <w:t xml:space="preserve">21.178; </w:t>
      </w:r>
      <w:r w:rsidR="00754AF9" w:rsidRPr="00AB6501">
        <w:rPr>
          <w:rFonts w:ascii="Times New Roman" w:hAnsi="Times New Roman" w:cs="Times New Roman"/>
          <w:sz w:val="24"/>
          <w:szCs w:val="24"/>
        </w:rPr>
        <w:t xml:space="preserve">CFI = </w:t>
      </w:r>
      <w:r w:rsidR="00754AF9">
        <w:rPr>
          <w:rFonts w:ascii="Times New Roman" w:hAnsi="Times New Roman" w:cs="Times New Roman"/>
          <w:sz w:val="24"/>
          <w:szCs w:val="24"/>
        </w:rPr>
        <w:t>.416</w:t>
      </w:r>
      <w:r w:rsidR="00754AF9" w:rsidRPr="00AB6501">
        <w:rPr>
          <w:rFonts w:ascii="Times New Roman" w:hAnsi="Times New Roman" w:cs="Times New Roman"/>
          <w:sz w:val="24"/>
          <w:szCs w:val="24"/>
        </w:rPr>
        <w:t>; TLI =</w:t>
      </w:r>
      <w:r w:rsidR="00754AF9">
        <w:rPr>
          <w:rFonts w:ascii="Times New Roman" w:hAnsi="Times New Roman" w:cs="Times New Roman"/>
          <w:sz w:val="24"/>
          <w:szCs w:val="24"/>
        </w:rPr>
        <w:t xml:space="preserve"> .338</w:t>
      </w:r>
      <w:r w:rsidR="00754AF9" w:rsidRPr="00AB6501">
        <w:rPr>
          <w:rFonts w:ascii="Times New Roman" w:hAnsi="Times New Roman" w:cs="Times New Roman"/>
          <w:sz w:val="24"/>
          <w:szCs w:val="24"/>
        </w:rPr>
        <w:t xml:space="preserve">; RMSEA = </w:t>
      </w:r>
      <w:r w:rsidR="00754AF9">
        <w:rPr>
          <w:rFonts w:ascii="Times New Roman" w:hAnsi="Times New Roman" w:cs="Times New Roman"/>
          <w:sz w:val="24"/>
          <w:szCs w:val="24"/>
        </w:rPr>
        <w:t>.2</w:t>
      </w:r>
      <w:r w:rsidR="00C811E5">
        <w:rPr>
          <w:rFonts w:ascii="Times New Roman" w:hAnsi="Times New Roman" w:cs="Times New Roman"/>
          <w:sz w:val="24"/>
          <w:szCs w:val="24"/>
        </w:rPr>
        <w:t xml:space="preserve">). For the Indian data, the single factor model goodness of fit indices </w:t>
      </w:r>
      <w:proofErr w:type="gramStart"/>
      <w:r w:rsidR="00C811E5">
        <w:rPr>
          <w:rFonts w:ascii="Times New Roman" w:hAnsi="Times New Roman" w:cs="Times New Roman"/>
          <w:sz w:val="24"/>
          <w:szCs w:val="24"/>
        </w:rPr>
        <w:t>were</w:t>
      </w:r>
      <w:proofErr w:type="gramEnd"/>
      <w:r w:rsidR="00C811E5">
        <w:rPr>
          <w:rFonts w:ascii="Times New Roman" w:hAnsi="Times New Roman" w:cs="Times New Roman"/>
          <w:sz w:val="24"/>
          <w:szCs w:val="24"/>
        </w:rPr>
        <w:t xml:space="preserve"> </w:t>
      </w:r>
      <w:r w:rsidR="00C811E5" w:rsidRPr="00AB6501">
        <w:rPr>
          <w:rFonts w:ascii="Times New Roman" w:hAnsi="Times New Roman" w:cs="Times New Roman"/>
          <w:sz w:val="24"/>
          <w:szCs w:val="24"/>
        </w:rPr>
        <w:t>χ</w:t>
      </w:r>
      <w:r w:rsidR="00C811E5" w:rsidRPr="00AB6501">
        <w:rPr>
          <w:rFonts w:ascii="Times New Roman" w:hAnsi="Times New Roman" w:cs="Times New Roman"/>
          <w:sz w:val="24"/>
          <w:szCs w:val="24"/>
          <w:vertAlign w:val="superscript"/>
        </w:rPr>
        <w:t>2</w:t>
      </w:r>
      <w:r w:rsidR="00C811E5" w:rsidRPr="00AB6501">
        <w:rPr>
          <w:rFonts w:ascii="Times New Roman" w:hAnsi="Times New Roman" w:cs="Times New Roman"/>
          <w:sz w:val="24"/>
          <w:szCs w:val="24"/>
        </w:rPr>
        <w:t>/</w:t>
      </w:r>
      <w:proofErr w:type="spellStart"/>
      <w:r w:rsidR="00C811E5" w:rsidRPr="00AB6501">
        <w:rPr>
          <w:rFonts w:ascii="Times New Roman" w:hAnsi="Times New Roman" w:cs="Times New Roman"/>
          <w:sz w:val="24"/>
          <w:szCs w:val="24"/>
        </w:rPr>
        <w:t>df</w:t>
      </w:r>
      <w:proofErr w:type="spellEnd"/>
      <w:r w:rsidR="00C811E5" w:rsidRPr="00AB6501">
        <w:rPr>
          <w:rFonts w:ascii="Times New Roman" w:hAnsi="Times New Roman" w:cs="Times New Roman"/>
          <w:sz w:val="24"/>
          <w:szCs w:val="24"/>
        </w:rPr>
        <w:t xml:space="preserve"> = </w:t>
      </w:r>
      <w:r w:rsidR="00C811E5">
        <w:rPr>
          <w:rFonts w:ascii="Times New Roman" w:hAnsi="Times New Roman" w:cs="Times New Roman"/>
          <w:sz w:val="24"/>
          <w:szCs w:val="24"/>
        </w:rPr>
        <w:t xml:space="preserve">16.737; </w:t>
      </w:r>
      <w:r w:rsidR="00C811E5" w:rsidRPr="00AB6501">
        <w:rPr>
          <w:rFonts w:ascii="Times New Roman" w:hAnsi="Times New Roman" w:cs="Times New Roman"/>
          <w:sz w:val="24"/>
          <w:szCs w:val="24"/>
        </w:rPr>
        <w:t xml:space="preserve">CFI = </w:t>
      </w:r>
      <w:r w:rsidR="00C811E5">
        <w:rPr>
          <w:rFonts w:ascii="Times New Roman" w:hAnsi="Times New Roman" w:cs="Times New Roman"/>
          <w:sz w:val="24"/>
          <w:szCs w:val="24"/>
        </w:rPr>
        <w:t>.402</w:t>
      </w:r>
      <w:r w:rsidR="00C811E5" w:rsidRPr="00AB6501">
        <w:rPr>
          <w:rFonts w:ascii="Times New Roman" w:hAnsi="Times New Roman" w:cs="Times New Roman"/>
          <w:sz w:val="24"/>
          <w:szCs w:val="24"/>
        </w:rPr>
        <w:t>; TLI =</w:t>
      </w:r>
      <w:r w:rsidR="00C811E5">
        <w:rPr>
          <w:rFonts w:ascii="Times New Roman" w:hAnsi="Times New Roman" w:cs="Times New Roman"/>
          <w:sz w:val="24"/>
          <w:szCs w:val="24"/>
        </w:rPr>
        <w:t xml:space="preserve"> .243</w:t>
      </w:r>
      <w:r w:rsidR="00C811E5" w:rsidRPr="00AB6501">
        <w:rPr>
          <w:rFonts w:ascii="Times New Roman" w:hAnsi="Times New Roman" w:cs="Times New Roman"/>
          <w:sz w:val="24"/>
          <w:szCs w:val="24"/>
        </w:rPr>
        <w:t xml:space="preserve">; RMSEA = </w:t>
      </w:r>
      <w:r w:rsidR="00C811E5">
        <w:rPr>
          <w:rFonts w:ascii="Times New Roman" w:hAnsi="Times New Roman" w:cs="Times New Roman"/>
          <w:sz w:val="24"/>
          <w:szCs w:val="24"/>
        </w:rPr>
        <w:t xml:space="preserve">.193) and for the Vietnam data, the single factor model goodness of fit indices </w:t>
      </w:r>
      <w:proofErr w:type="gramStart"/>
      <w:r w:rsidR="00C811E5">
        <w:rPr>
          <w:rFonts w:ascii="Times New Roman" w:hAnsi="Times New Roman" w:cs="Times New Roman"/>
          <w:sz w:val="24"/>
          <w:szCs w:val="24"/>
        </w:rPr>
        <w:t>were</w:t>
      </w:r>
      <w:proofErr w:type="gramEnd"/>
      <w:r w:rsidR="00C811E5">
        <w:rPr>
          <w:rFonts w:ascii="Times New Roman" w:hAnsi="Times New Roman" w:cs="Times New Roman"/>
          <w:sz w:val="24"/>
          <w:szCs w:val="24"/>
        </w:rPr>
        <w:t xml:space="preserve"> (</w:t>
      </w:r>
      <w:r w:rsidR="00C811E5" w:rsidRPr="00AB6501">
        <w:rPr>
          <w:rFonts w:ascii="Times New Roman" w:hAnsi="Times New Roman" w:cs="Times New Roman"/>
          <w:sz w:val="24"/>
          <w:szCs w:val="24"/>
        </w:rPr>
        <w:t>χ</w:t>
      </w:r>
      <w:r w:rsidR="00C811E5" w:rsidRPr="00AB6501">
        <w:rPr>
          <w:rFonts w:ascii="Times New Roman" w:hAnsi="Times New Roman" w:cs="Times New Roman"/>
          <w:sz w:val="24"/>
          <w:szCs w:val="24"/>
          <w:vertAlign w:val="superscript"/>
        </w:rPr>
        <w:t>2</w:t>
      </w:r>
      <w:r w:rsidR="00C811E5" w:rsidRPr="00AB6501">
        <w:rPr>
          <w:rFonts w:ascii="Times New Roman" w:hAnsi="Times New Roman" w:cs="Times New Roman"/>
          <w:sz w:val="24"/>
          <w:szCs w:val="24"/>
        </w:rPr>
        <w:t>/</w:t>
      </w:r>
      <w:proofErr w:type="spellStart"/>
      <w:r w:rsidR="00C811E5" w:rsidRPr="00AB6501">
        <w:rPr>
          <w:rFonts w:ascii="Times New Roman" w:hAnsi="Times New Roman" w:cs="Times New Roman"/>
          <w:sz w:val="24"/>
          <w:szCs w:val="24"/>
        </w:rPr>
        <w:t>df</w:t>
      </w:r>
      <w:proofErr w:type="spellEnd"/>
      <w:r w:rsidR="00C811E5" w:rsidRPr="00AB6501">
        <w:rPr>
          <w:rFonts w:ascii="Times New Roman" w:hAnsi="Times New Roman" w:cs="Times New Roman"/>
          <w:sz w:val="24"/>
          <w:szCs w:val="24"/>
        </w:rPr>
        <w:t xml:space="preserve"> = </w:t>
      </w:r>
      <w:r w:rsidR="00C811E5">
        <w:rPr>
          <w:rFonts w:ascii="Times New Roman" w:hAnsi="Times New Roman" w:cs="Times New Roman"/>
          <w:sz w:val="24"/>
          <w:szCs w:val="24"/>
        </w:rPr>
        <w:t>20.51</w:t>
      </w:r>
      <w:r w:rsidR="00033BAA">
        <w:rPr>
          <w:rFonts w:ascii="Times New Roman" w:hAnsi="Times New Roman" w:cs="Times New Roman"/>
          <w:sz w:val="24"/>
          <w:szCs w:val="24"/>
        </w:rPr>
        <w:t>;</w:t>
      </w:r>
      <w:r w:rsidR="00C811E5" w:rsidRPr="00AB6501">
        <w:rPr>
          <w:rFonts w:ascii="Times New Roman" w:hAnsi="Times New Roman" w:cs="Times New Roman"/>
          <w:sz w:val="24"/>
          <w:szCs w:val="24"/>
        </w:rPr>
        <w:t xml:space="preserve"> CFI =</w:t>
      </w:r>
      <w:r w:rsidR="00033BAA">
        <w:rPr>
          <w:rFonts w:ascii="Times New Roman" w:hAnsi="Times New Roman" w:cs="Times New Roman"/>
          <w:sz w:val="24"/>
          <w:szCs w:val="24"/>
        </w:rPr>
        <w:t xml:space="preserve"> .621</w:t>
      </w:r>
      <w:r w:rsidR="00C811E5" w:rsidRPr="00AB6501">
        <w:rPr>
          <w:rFonts w:ascii="Times New Roman" w:hAnsi="Times New Roman" w:cs="Times New Roman"/>
          <w:sz w:val="24"/>
          <w:szCs w:val="24"/>
        </w:rPr>
        <w:t>; TLI =</w:t>
      </w:r>
      <w:r w:rsidR="00033BAA">
        <w:rPr>
          <w:rFonts w:ascii="Times New Roman" w:hAnsi="Times New Roman" w:cs="Times New Roman"/>
          <w:sz w:val="24"/>
          <w:szCs w:val="24"/>
        </w:rPr>
        <w:t xml:space="preserve"> .571</w:t>
      </w:r>
      <w:r w:rsidR="00C811E5" w:rsidRPr="00AB6501">
        <w:rPr>
          <w:rFonts w:ascii="Times New Roman" w:hAnsi="Times New Roman" w:cs="Times New Roman"/>
          <w:sz w:val="24"/>
          <w:szCs w:val="24"/>
        </w:rPr>
        <w:t xml:space="preserve">; RMSEA = </w:t>
      </w:r>
      <w:r w:rsidR="00033BAA">
        <w:rPr>
          <w:rFonts w:ascii="Times New Roman" w:hAnsi="Times New Roman" w:cs="Times New Roman"/>
          <w:sz w:val="24"/>
          <w:szCs w:val="24"/>
        </w:rPr>
        <w:t xml:space="preserve">.178). It is therefore clear that the single factor models do not fit the data and hence common method bias is not a significant factor in the results. </w:t>
      </w:r>
    </w:p>
    <w:p w14:paraId="04FA5674" w14:textId="0EA64A91" w:rsidR="00033BAA" w:rsidRDefault="00033BAA" w:rsidP="000A2518">
      <w:pPr>
        <w:rPr>
          <w:rFonts w:ascii="Times New Roman" w:hAnsi="Times New Roman" w:cs="Times New Roman"/>
          <w:sz w:val="24"/>
          <w:szCs w:val="24"/>
        </w:rPr>
      </w:pPr>
      <w:r>
        <w:rPr>
          <w:rFonts w:ascii="Times New Roman" w:hAnsi="Times New Roman" w:cs="Times New Roman"/>
          <w:sz w:val="24"/>
          <w:szCs w:val="24"/>
        </w:rPr>
        <w:t xml:space="preserve">To check this further, we conducted </w:t>
      </w:r>
      <w:r w:rsidR="006F53B8">
        <w:rPr>
          <w:rFonts w:ascii="Times New Roman" w:hAnsi="Times New Roman" w:cs="Times New Roman"/>
          <w:sz w:val="24"/>
          <w:szCs w:val="24"/>
        </w:rPr>
        <w:t>the more rigorous Lindell and Whitney’s (2001) CMB test using a marker variable. In the survey questionnaire we included a single item social desirability scale that had no theoretical relationship with the other constructs. We then calculated the correlation coefficient between the marker variable and other constructs. In the next step we constructed an adjusted correlation matrix using the method suggested by Lindell and Whitney (2001). For the Indian sample the marker variable had very low and non</w:t>
      </w:r>
      <w:r w:rsidR="0056529E">
        <w:rPr>
          <w:rFonts w:ascii="Times New Roman" w:hAnsi="Times New Roman" w:cs="Times New Roman"/>
          <w:sz w:val="24"/>
          <w:szCs w:val="24"/>
        </w:rPr>
        <w:t>-</w:t>
      </w:r>
      <w:r w:rsidR="006F53B8">
        <w:rPr>
          <w:rFonts w:ascii="Times New Roman" w:hAnsi="Times New Roman" w:cs="Times New Roman"/>
          <w:sz w:val="24"/>
          <w:szCs w:val="24"/>
        </w:rPr>
        <w:t>significant correlations with the other constructs. Further, an adjusted correlation matrix was created using the heuristic suggested by Lindell and Whitney (2001), this correlation matrix</w:t>
      </w:r>
      <w:r w:rsidR="0056529E">
        <w:rPr>
          <w:rFonts w:ascii="Times New Roman" w:hAnsi="Times New Roman" w:cs="Times New Roman"/>
          <w:sz w:val="24"/>
          <w:szCs w:val="24"/>
        </w:rPr>
        <w:t xml:space="preserve"> hardly diverged from the original correlation matrix with no change in the significance level of the correlation coefficients between latent constructs. Thus</w:t>
      </w:r>
      <w:r w:rsidR="00B92E3D">
        <w:rPr>
          <w:rFonts w:ascii="Times New Roman" w:hAnsi="Times New Roman" w:cs="Times New Roman"/>
          <w:sz w:val="24"/>
          <w:szCs w:val="24"/>
        </w:rPr>
        <w:t>,</w:t>
      </w:r>
      <w:r w:rsidR="0056529E">
        <w:rPr>
          <w:rFonts w:ascii="Times New Roman" w:hAnsi="Times New Roman" w:cs="Times New Roman"/>
          <w:sz w:val="24"/>
          <w:szCs w:val="24"/>
        </w:rPr>
        <w:t xml:space="preserve"> there is no evidence for any CMB in the Indian sample. </w:t>
      </w:r>
    </w:p>
    <w:p w14:paraId="5A6BFC2F" w14:textId="7636BF82" w:rsidR="0056529E" w:rsidRPr="00C56CCF" w:rsidRDefault="0056529E" w:rsidP="000A2518">
      <w:pPr>
        <w:rPr>
          <w:rFonts w:ascii="Times New Roman" w:hAnsi="Times New Roman" w:cs="Times New Roman"/>
          <w:sz w:val="24"/>
          <w:szCs w:val="24"/>
        </w:rPr>
      </w:pPr>
      <w:r>
        <w:rPr>
          <w:rFonts w:ascii="Times New Roman" w:hAnsi="Times New Roman" w:cs="Times New Roman"/>
          <w:sz w:val="24"/>
          <w:szCs w:val="24"/>
        </w:rPr>
        <w:t>For the</w:t>
      </w:r>
      <w:r w:rsidR="00E678D0">
        <w:rPr>
          <w:rFonts w:ascii="Times New Roman" w:hAnsi="Times New Roman" w:cs="Times New Roman"/>
          <w:sz w:val="24"/>
          <w:szCs w:val="24"/>
        </w:rPr>
        <w:t xml:space="preserve"> UK</w:t>
      </w:r>
      <w:r>
        <w:rPr>
          <w:rFonts w:ascii="Times New Roman" w:hAnsi="Times New Roman" w:cs="Times New Roman"/>
          <w:sz w:val="24"/>
          <w:szCs w:val="24"/>
        </w:rPr>
        <w:t xml:space="preserve"> sample, the </w:t>
      </w:r>
      <w:r w:rsidR="00B92E3D">
        <w:rPr>
          <w:rFonts w:ascii="Times New Roman" w:hAnsi="Times New Roman" w:cs="Times New Roman"/>
          <w:sz w:val="24"/>
          <w:szCs w:val="24"/>
        </w:rPr>
        <w:t>marker variable had very low correlations with the other constructs in the model. Further, the</w:t>
      </w:r>
      <w:r w:rsidR="00C166DC">
        <w:rPr>
          <w:rFonts w:ascii="Times New Roman" w:hAnsi="Times New Roman" w:cs="Times New Roman"/>
          <w:sz w:val="24"/>
          <w:szCs w:val="24"/>
        </w:rPr>
        <w:t xml:space="preserve"> adjusted correlation matrix, was not in any</w:t>
      </w:r>
      <w:r w:rsidR="00B96E27">
        <w:rPr>
          <w:rFonts w:ascii="Times New Roman" w:hAnsi="Times New Roman" w:cs="Times New Roman"/>
          <w:sz w:val="24"/>
          <w:szCs w:val="24"/>
        </w:rPr>
        <w:t xml:space="preserve"> </w:t>
      </w:r>
      <w:r w:rsidR="00C166DC">
        <w:rPr>
          <w:rFonts w:ascii="Times New Roman" w:hAnsi="Times New Roman" w:cs="Times New Roman"/>
          <w:sz w:val="24"/>
          <w:szCs w:val="24"/>
        </w:rPr>
        <w:t xml:space="preserve">way much different from </w:t>
      </w:r>
      <w:r w:rsidR="00C166DC">
        <w:rPr>
          <w:rFonts w:ascii="Times New Roman" w:hAnsi="Times New Roman" w:cs="Times New Roman"/>
          <w:sz w:val="24"/>
          <w:szCs w:val="24"/>
        </w:rPr>
        <w:lastRenderedPageBreak/>
        <w:t xml:space="preserve">the original correlation matrix with no change in the sign or significance of the correlation between latent constructs. Similar results were observed for the </w:t>
      </w:r>
      <w:r w:rsidR="006A7185">
        <w:rPr>
          <w:rFonts w:ascii="Times New Roman" w:hAnsi="Times New Roman" w:cs="Times New Roman"/>
          <w:sz w:val="24"/>
          <w:szCs w:val="24"/>
        </w:rPr>
        <w:t>Vietnamese</w:t>
      </w:r>
      <w:r w:rsidR="00C166DC">
        <w:rPr>
          <w:rFonts w:ascii="Times New Roman" w:hAnsi="Times New Roman" w:cs="Times New Roman"/>
          <w:sz w:val="24"/>
          <w:szCs w:val="24"/>
        </w:rPr>
        <w:t xml:space="preserve"> sample with </w:t>
      </w:r>
      <w:r w:rsidR="006A7185">
        <w:rPr>
          <w:rFonts w:ascii="Times New Roman" w:hAnsi="Times New Roman" w:cs="Times New Roman"/>
          <w:sz w:val="24"/>
          <w:szCs w:val="24"/>
        </w:rPr>
        <w:t>no substantial change in the adjusted and original correlation matrices. Thus</w:t>
      </w:r>
      <w:r w:rsidR="00BB016B">
        <w:rPr>
          <w:rFonts w:ascii="Times New Roman" w:hAnsi="Times New Roman" w:cs="Times New Roman"/>
          <w:sz w:val="24"/>
          <w:szCs w:val="24"/>
        </w:rPr>
        <w:t>,</w:t>
      </w:r>
      <w:r w:rsidR="006A7185">
        <w:rPr>
          <w:rFonts w:ascii="Times New Roman" w:hAnsi="Times New Roman" w:cs="Times New Roman"/>
          <w:sz w:val="24"/>
          <w:szCs w:val="24"/>
        </w:rPr>
        <w:t xml:space="preserve"> we can conclude that common method bias is not a major concern in terms of the results. </w:t>
      </w:r>
    </w:p>
    <w:p w14:paraId="2D33FCF3" w14:textId="0518B723" w:rsidR="000A2518" w:rsidRPr="00EB5BC2" w:rsidRDefault="000A2518" w:rsidP="000A2518">
      <w:pPr>
        <w:rPr>
          <w:rFonts w:ascii="Times New Roman" w:hAnsi="Times New Roman" w:cs="Times New Roman"/>
          <w:i/>
          <w:iCs/>
          <w:sz w:val="24"/>
          <w:szCs w:val="24"/>
        </w:rPr>
      </w:pPr>
      <w:r w:rsidRPr="00EB5BC2">
        <w:rPr>
          <w:rFonts w:ascii="Times New Roman" w:hAnsi="Times New Roman" w:cs="Times New Roman"/>
          <w:i/>
          <w:iCs/>
          <w:sz w:val="24"/>
          <w:szCs w:val="24"/>
        </w:rPr>
        <w:t>Path Analysis results</w:t>
      </w:r>
    </w:p>
    <w:p w14:paraId="7C4C732B" w14:textId="1C7EBB9F" w:rsidR="00A75D63" w:rsidRDefault="000A2518" w:rsidP="000A2518">
      <w:pPr>
        <w:rPr>
          <w:rFonts w:ascii="Times New Roman" w:hAnsi="Times New Roman" w:cs="Times New Roman"/>
          <w:sz w:val="24"/>
          <w:szCs w:val="24"/>
        </w:rPr>
      </w:pPr>
      <w:r w:rsidRPr="00AB6501">
        <w:rPr>
          <w:rFonts w:ascii="Times New Roman" w:hAnsi="Times New Roman" w:cs="Times New Roman"/>
          <w:sz w:val="24"/>
          <w:szCs w:val="24"/>
        </w:rPr>
        <w:t xml:space="preserve">In the next stage, data from the three countries were analysed to establish the validity of the hypotheses. </w:t>
      </w:r>
      <w:r w:rsidR="00C84C00">
        <w:rPr>
          <w:rFonts w:ascii="Times New Roman" w:hAnsi="Times New Roman" w:cs="Times New Roman"/>
          <w:sz w:val="24"/>
          <w:szCs w:val="24"/>
        </w:rPr>
        <w:t>We used time spent on mobile phone</w:t>
      </w:r>
      <w:r w:rsidR="0031427B">
        <w:rPr>
          <w:rFonts w:ascii="Times New Roman" w:hAnsi="Times New Roman" w:cs="Times New Roman"/>
          <w:sz w:val="24"/>
          <w:szCs w:val="24"/>
        </w:rPr>
        <w:t xml:space="preserve"> every day, age and gender</w:t>
      </w:r>
      <w:r w:rsidR="00C84C00">
        <w:rPr>
          <w:rFonts w:ascii="Times New Roman" w:hAnsi="Times New Roman" w:cs="Times New Roman"/>
          <w:sz w:val="24"/>
          <w:szCs w:val="24"/>
        </w:rPr>
        <w:t xml:space="preserve"> as a control variable. </w:t>
      </w:r>
      <w:r w:rsidRPr="00AB6501">
        <w:rPr>
          <w:rFonts w:ascii="Times New Roman" w:hAnsi="Times New Roman" w:cs="Times New Roman"/>
          <w:sz w:val="24"/>
          <w:szCs w:val="24"/>
        </w:rPr>
        <w:t xml:space="preserve">In the case of the Indian sample, the path analysis provided very good </w:t>
      </w:r>
      <w:r w:rsidR="0073568E" w:rsidRPr="00AB6501">
        <w:rPr>
          <w:rFonts w:ascii="Times New Roman" w:hAnsi="Times New Roman" w:cs="Times New Roman"/>
          <w:sz w:val="24"/>
          <w:szCs w:val="24"/>
        </w:rPr>
        <w:t>fit to the model with χ</w:t>
      </w:r>
      <w:r w:rsidR="0073568E" w:rsidRPr="00AB6501">
        <w:rPr>
          <w:rFonts w:ascii="Times New Roman" w:hAnsi="Times New Roman" w:cs="Times New Roman"/>
          <w:sz w:val="24"/>
          <w:szCs w:val="24"/>
          <w:vertAlign w:val="superscript"/>
        </w:rPr>
        <w:t>2</w:t>
      </w:r>
      <w:r w:rsidR="0073568E" w:rsidRPr="00AB6501">
        <w:rPr>
          <w:rFonts w:ascii="Times New Roman" w:hAnsi="Times New Roman" w:cs="Times New Roman"/>
          <w:sz w:val="24"/>
          <w:szCs w:val="24"/>
        </w:rPr>
        <w:t>/</w:t>
      </w:r>
      <w:proofErr w:type="spellStart"/>
      <w:r w:rsidR="0073568E" w:rsidRPr="00AB6501">
        <w:rPr>
          <w:rFonts w:ascii="Times New Roman" w:hAnsi="Times New Roman" w:cs="Times New Roman"/>
          <w:sz w:val="24"/>
          <w:szCs w:val="24"/>
        </w:rPr>
        <w:t>df</w:t>
      </w:r>
      <w:proofErr w:type="spellEnd"/>
      <w:r w:rsidR="0073568E" w:rsidRPr="00AB6501">
        <w:rPr>
          <w:rFonts w:ascii="Times New Roman" w:hAnsi="Times New Roman" w:cs="Times New Roman"/>
          <w:sz w:val="24"/>
          <w:szCs w:val="24"/>
        </w:rPr>
        <w:t xml:space="preserve"> = </w:t>
      </w:r>
      <w:r w:rsidR="000A2151">
        <w:rPr>
          <w:rFonts w:ascii="Times New Roman" w:hAnsi="Times New Roman" w:cs="Times New Roman"/>
          <w:sz w:val="24"/>
          <w:szCs w:val="24"/>
        </w:rPr>
        <w:t>1.361</w:t>
      </w:r>
      <w:r w:rsidR="0073568E" w:rsidRPr="00AB6501">
        <w:rPr>
          <w:rFonts w:ascii="Times New Roman" w:hAnsi="Times New Roman" w:cs="Times New Roman"/>
          <w:sz w:val="24"/>
          <w:szCs w:val="24"/>
        </w:rPr>
        <w:t xml:space="preserve">, p&gt;0.1; CFI = </w:t>
      </w:r>
      <w:r w:rsidR="00EA524C">
        <w:rPr>
          <w:rFonts w:ascii="Times New Roman" w:hAnsi="Times New Roman" w:cs="Times New Roman"/>
          <w:sz w:val="24"/>
          <w:szCs w:val="24"/>
        </w:rPr>
        <w:t>0.982</w:t>
      </w:r>
      <w:r w:rsidR="0073568E" w:rsidRPr="00AB6501">
        <w:rPr>
          <w:rFonts w:ascii="Times New Roman" w:hAnsi="Times New Roman" w:cs="Times New Roman"/>
          <w:sz w:val="24"/>
          <w:szCs w:val="24"/>
        </w:rPr>
        <w:t xml:space="preserve">; TLI = </w:t>
      </w:r>
      <w:r w:rsidR="003A33AA">
        <w:rPr>
          <w:rFonts w:ascii="Times New Roman" w:hAnsi="Times New Roman" w:cs="Times New Roman"/>
          <w:sz w:val="24"/>
          <w:szCs w:val="24"/>
        </w:rPr>
        <w:t>0.950</w:t>
      </w:r>
      <w:r w:rsidR="0073568E" w:rsidRPr="00AB6501">
        <w:rPr>
          <w:rFonts w:ascii="Times New Roman" w:hAnsi="Times New Roman" w:cs="Times New Roman"/>
          <w:sz w:val="24"/>
          <w:szCs w:val="24"/>
        </w:rPr>
        <w:t>; RMSEA = 0.0</w:t>
      </w:r>
      <w:r w:rsidR="003A33AA">
        <w:rPr>
          <w:rFonts w:ascii="Times New Roman" w:hAnsi="Times New Roman" w:cs="Times New Roman"/>
          <w:sz w:val="24"/>
          <w:szCs w:val="24"/>
        </w:rPr>
        <w:t>29</w:t>
      </w:r>
      <w:r w:rsidR="009201EA" w:rsidRPr="00AB6501">
        <w:rPr>
          <w:rFonts w:ascii="Times New Roman" w:hAnsi="Times New Roman" w:cs="Times New Roman"/>
          <w:sz w:val="24"/>
          <w:szCs w:val="24"/>
        </w:rPr>
        <w:t xml:space="preserve"> as for the UK data, the goodness of fit values </w:t>
      </w:r>
      <w:r w:rsidR="00B10141" w:rsidRPr="00AB6501">
        <w:rPr>
          <w:rFonts w:ascii="Times New Roman" w:hAnsi="Times New Roman" w:cs="Times New Roman"/>
          <w:sz w:val="24"/>
          <w:szCs w:val="24"/>
        </w:rPr>
        <w:t>was</w:t>
      </w:r>
      <w:r w:rsidR="009201EA" w:rsidRPr="00AB6501">
        <w:rPr>
          <w:rFonts w:ascii="Times New Roman" w:hAnsi="Times New Roman" w:cs="Times New Roman"/>
          <w:sz w:val="24"/>
          <w:szCs w:val="24"/>
        </w:rPr>
        <w:t xml:space="preserve"> χ</w:t>
      </w:r>
      <w:r w:rsidR="009201EA" w:rsidRPr="00AB6501">
        <w:rPr>
          <w:rFonts w:ascii="Times New Roman" w:hAnsi="Times New Roman" w:cs="Times New Roman"/>
          <w:sz w:val="24"/>
          <w:szCs w:val="24"/>
          <w:vertAlign w:val="superscript"/>
        </w:rPr>
        <w:t>2</w:t>
      </w:r>
      <w:r w:rsidR="009201EA" w:rsidRPr="00AB6501">
        <w:rPr>
          <w:rFonts w:ascii="Times New Roman" w:hAnsi="Times New Roman" w:cs="Times New Roman"/>
          <w:sz w:val="24"/>
          <w:szCs w:val="24"/>
        </w:rPr>
        <w:t>/</w:t>
      </w:r>
      <w:proofErr w:type="spellStart"/>
      <w:r w:rsidR="009201EA" w:rsidRPr="00AB6501">
        <w:rPr>
          <w:rFonts w:ascii="Times New Roman" w:hAnsi="Times New Roman" w:cs="Times New Roman"/>
          <w:sz w:val="24"/>
          <w:szCs w:val="24"/>
        </w:rPr>
        <w:t>df</w:t>
      </w:r>
      <w:proofErr w:type="spellEnd"/>
      <w:r w:rsidR="009201EA" w:rsidRPr="00AB6501">
        <w:rPr>
          <w:rFonts w:ascii="Times New Roman" w:hAnsi="Times New Roman" w:cs="Times New Roman"/>
          <w:sz w:val="24"/>
          <w:szCs w:val="24"/>
        </w:rPr>
        <w:t xml:space="preserve"> = </w:t>
      </w:r>
      <w:r w:rsidR="00580082">
        <w:rPr>
          <w:rFonts w:ascii="Times New Roman" w:hAnsi="Times New Roman" w:cs="Times New Roman"/>
          <w:sz w:val="24"/>
          <w:szCs w:val="24"/>
        </w:rPr>
        <w:t>3</w:t>
      </w:r>
      <w:r w:rsidR="009201EA" w:rsidRPr="00AB6501">
        <w:rPr>
          <w:rFonts w:ascii="Times New Roman" w:hAnsi="Times New Roman" w:cs="Times New Roman"/>
          <w:sz w:val="24"/>
          <w:szCs w:val="24"/>
        </w:rPr>
        <w:t>.</w:t>
      </w:r>
      <w:r w:rsidR="00580082">
        <w:rPr>
          <w:rFonts w:ascii="Times New Roman" w:hAnsi="Times New Roman" w:cs="Times New Roman"/>
          <w:sz w:val="24"/>
          <w:szCs w:val="24"/>
        </w:rPr>
        <w:t>70</w:t>
      </w:r>
      <w:r w:rsidR="009201EA" w:rsidRPr="00AB6501">
        <w:rPr>
          <w:rFonts w:ascii="Times New Roman" w:hAnsi="Times New Roman" w:cs="Times New Roman"/>
          <w:sz w:val="24"/>
          <w:szCs w:val="24"/>
        </w:rPr>
        <w:t>, p&lt;0.01; CFI = 0.9</w:t>
      </w:r>
      <w:r w:rsidR="00580082">
        <w:rPr>
          <w:rFonts w:ascii="Times New Roman" w:hAnsi="Times New Roman" w:cs="Times New Roman"/>
          <w:sz w:val="24"/>
          <w:szCs w:val="24"/>
        </w:rPr>
        <w:t>4</w:t>
      </w:r>
      <w:r w:rsidR="009201EA" w:rsidRPr="00AB6501">
        <w:rPr>
          <w:rFonts w:ascii="Times New Roman" w:hAnsi="Times New Roman" w:cs="Times New Roman"/>
          <w:sz w:val="24"/>
          <w:szCs w:val="24"/>
        </w:rPr>
        <w:t>1; TLI = 0.90; RMSEA = 0.0</w:t>
      </w:r>
      <w:r w:rsidR="0047447C">
        <w:rPr>
          <w:rFonts w:ascii="Times New Roman" w:hAnsi="Times New Roman" w:cs="Times New Roman"/>
          <w:sz w:val="24"/>
          <w:szCs w:val="24"/>
        </w:rPr>
        <w:t>73</w:t>
      </w:r>
      <w:r w:rsidR="009201EA" w:rsidRPr="00AB6501">
        <w:rPr>
          <w:rFonts w:ascii="Times New Roman" w:hAnsi="Times New Roman" w:cs="Times New Roman"/>
          <w:sz w:val="24"/>
          <w:szCs w:val="24"/>
        </w:rPr>
        <w:t xml:space="preserve">. </w:t>
      </w:r>
      <w:r w:rsidR="00B10141" w:rsidRPr="00AB6501">
        <w:rPr>
          <w:rFonts w:ascii="Times New Roman" w:hAnsi="Times New Roman" w:cs="Times New Roman"/>
          <w:sz w:val="24"/>
          <w:szCs w:val="24"/>
        </w:rPr>
        <w:t>In the case of Vietnam, an acceptable model fit was achieved with</w:t>
      </w:r>
      <w:r w:rsidR="0073568E" w:rsidRPr="00AB6501">
        <w:rPr>
          <w:rFonts w:ascii="Times New Roman" w:hAnsi="Times New Roman" w:cs="Times New Roman"/>
          <w:sz w:val="24"/>
          <w:szCs w:val="24"/>
        </w:rPr>
        <w:t xml:space="preserve">. </w:t>
      </w:r>
      <w:r w:rsidR="00B10141" w:rsidRPr="00AB6501">
        <w:rPr>
          <w:rFonts w:ascii="Times New Roman" w:hAnsi="Times New Roman" w:cs="Times New Roman"/>
          <w:sz w:val="24"/>
          <w:szCs w:val="24"/>
        </w:rPr>
        <w:t>χ</w:t>
      </w:r>
      <w:r w:rsidR="00B10141" w:rsidRPr="00AB6501">
        <w:rPr>
          <w:rFonts w:ascii="Times New Roman" w:hAnsi="Times New Roman" w:cs="Times New Roman"/>
          <w:sz w:val="24"/>
          <w:szCs w:val="24"/>
          <w:vertAlign w:val="superscript"/>
        </w:rPr>
        <w:t>2</w:t>
      </w:r>
      <w:r w:rsidR="00B10141" w:rsidRPr="00AB6501">
        <w:rPr>
          <w:rFonts w:ascii="Times New Roman" w:hAnsi="Times New Roman" w:cs="Times New Roman"/>
          <w:sz w:val="24"/>
          <w:szCs w:val="24"/>
        </w:rPr>
        <w:t>/</w:t>
      </w:r>
      <w:proofErr w:type="spellStart"/>
      <w:r w:rsidR="00B10141" w:rsidRPr="00AB6501">
        <w:rPr>
          <w:rFonts w:ascii="Times New Roman" w:hAnsi="Times New Roman" w:cs="Times New Roman"/>
          <w:sz w:val="24"/>
          <w:szCs w:val="24"/>
        </w:rPr>
        <w:t>df</w:t>
      </w:r>
      <w:proofErr w:type="spellEnd"/>
      <w:r w:rsidR="00B10141" w:rsidRPr="00AB6501">
        <w:rPr>
          <w:rFonts w:ascii="Times New Roman" w:hAnsi="Times New Roman" w:cs="Times New Roman"/>
          <w:sz w:val="24"/>
          <w:szCs w:val="24"/>
        </w:rPr>
        <w:t xml:space="preserve"> = </w:t>
      </w:r>
      <w:r w:rsidR="002B1320">
        <w:rPr>
          <w:rFonts w:ascii="Times New Roman" w:hAnsi="Times New Roman" w:cs="Times New Roman"/>
          <w:sz w:val="24"/>
          <w:szCs w:val="24"/>
        </w:rPr>
        <w:t>3.39</w:t>
      </w:r>
      <w:r w:rsidR="00B10141" w:rsidRPr="00AB6501">
        <w:rPr>
          <w:rFonts w:ascii="Times New Roman" w:hAnsi="Times New Roman" w:cs="Times New Roman"/>
          <w:sz w:val="24"/>
          <w:szCs w:val="24"/>
        </w:rPr>
        <w:t>, p&lt;.01; CFI = .9</w:t>
      </w:r>
      <w:r w:rsidR="002B1320">
        <w:rPr>
          <w:rFonts w:ascii="Times New Roman" w:hAnsi="Times New Roman" w:cs="Times New Roman"/>
          <w:sz w:val="24"/>
          <w:szCs w:val="24"/>
        </w:rPr>
        <w:t>69</w:t>
      </w:r>
      <w:r w:rsidR="00B10141" w:rsidRPr="00AB6501">
        <w:rPr>
          <w:rFonts w:ascii="Times New Roman" w:hAnsi="Times New Roman" w:cs="Times New Roman"/>
          <w:sz w:val="24"/>
          <w:szCs w:val="24"/>
        </w:rPr>
        <w:t>; TLI = 0.93</w:t>
      </w:r>
      <w:r w:rsidR="00CC29FC">
        <w:rPr>
          <w:rFonts w:ascii="Times New Roman" w:hAnsi="Times New Roman" w:cs="Times New Roman"/>
          <w:sz w:val="24"/>
          <w:szCs w:val="24"/>
        </w:rPr>
        <w:t>2</w:t>
      </w:r>
      <w:r w:rsidR="00B10141" w:rsidRPr="00AB6501">
        <w:rPr>
          <w:rFonts w:ascii="Times New Roman" w:hAnsi="Times New Roman" w:cs="Times New Roman"/>
          <w:sz w:val="24"/>
          <w:szCs w:val="24"/>
        </w:rPr>
        <w:t>; RMSEA = 0.0</w:t>
      </w:r>
      <w:r w:rsidR="00CC29FC">
        <w:rPr>
          <w:rFonts w:ascii="Times New Roman" w:hAnsi="Times New Roman" w:cs="Times New Roman"/>
          <w:sz w:val="24"/>
          <w:szCs w:val="24"/>
        </w:rPr>
        <w:t>6</w:t>
      </w:r>
      <w:r w:rsidR="00B10141" w:rsidRPr="00AB6501">
        <w:rPr>
          <w:rFonts w:ascii="Times New Roman" w:hAnsi="Times New Roman" w:cs="Times New Roman"/>
          <w:sz w:val="24"/>
          <w:szCs w:val="24"/>
        </w:rPr>
        <w:t xml:space="preserve">2. </w:t>
      </w:r>
      <w:r w:rsidR="008F0464">
        <w:rPr>
          <w:rFonts w:ascii="Times New Roman" w:hAnsi="Times New Roman" w:cs="Times New Roman"/>
          <w:sz w:val="24"/>
          <w:szCs w:val="24"/>
        </w:rPr>
        <w:t>The R</w:t>
      </w:r>
      <w:r w:rsidR="008F0464" w:rsidRPr="00A75D63">
        <w:rPr>
          <w:rFonts w:ascii="Times New Roman" w:hAnsi="Times New Roman" w:cs="Times New Roman"/>
          <w:sz w:val="24"/>
          <w:szCs w:val="24"/>
          <w:vertAlign w:val="superscript"/>
        </w:rPr>
        <w:t>2</w:t>
      </w:r>
      <w:r w:rsidR="008F0464">
        <w:rPr>
          <w:rFonts w:ascii="Times New Roman" w:hAnsi="Times New Roman" w:cs="Times New Roman"/>
          <w:sz w:val="24"/>
          <w:szCs w:val="24"/>
        </w:rPr>
        <w:t xml:space="preserve"> value for </w:t>
      </w:r>
      <w:r w:rsidR="00846112">
        <w:rPr>
          <w:rFonts w:ascii="Times New Roman" w:hAnsi="Times New Roman" w:cs="Times New Roman"/>
          <w:sz w:val="24"/>
          <w:szCs w:val="24"/>
        </w:rPr>
        <w:t xml:space="preserve">deep </w:t>
      </w:r>
      <w:proofErr w:type="spellStart"/>
      <w:r w:rsidR="00846112">
        <w:rPr>
          <w:rFonts w:ascii="Times New Roman" w:hAnsi="Times New Roman" w:cs="Times New Roman"/>
          <w:sz w:val="24"/>
          <w:szCs w:val="24"/>
        </w:rPr>
        <w:t>eWOM</w:t>
      </w:r>
      <w:proofErr w:type="spellEnd"/>
      <w:r w:rsidR="00846112">
        <w:rPr>
          <w:rFonts w:ascii="Times New Roman" w:hAnsi="Times New Roman" w:cs="Times New Roman"/>
          <w:sz w:val="24"/>
          <w:szCs w:val="24"/>
        </w:rPr>
        <w:t xml:space="preserve"> </w:t>
      </w:r>
      <w:r w:rsidR="00DC0664">
        <w:rPr>
          <w:rFonts w:ascii="Times New Roman" w:hAnsi="Times New Roman" w:cs="Times New Roman"/>
          <w:sz w:val="24"/>
          <w:szCs w:val="24"/>
        </w:rPr>
        <w:t>providing</w:t>
      </w:r>
      <w:r w:rsidR="00846112">
        <w:rPr>
          <w:rFonts w:ascii="Times New Roman" w:hAnsi="Times New Roman" w:cs="Times New Roman"/>
          <w:sz w:val="24"/>
          <w:szCs w:val="24"/>
        </w:rPr>
        <w:t xml:space="preserve"> behaviour for UK sample was </w:t>
      </w:r>
      <w:r w:rsidR="0006196B">
        <w:rPr>
          <w:rFonts w:ascii="Times New Roman" w:hAnsi="Times New Roman" w:cs="Times New Roman"/>
          <w:sz w:val="24"/>
          <w:szCs w:val="24"/>
        </w:rPr>
        <w:t>0</w:t>
      </w:r>
      <w:r w:rsidR="00E11793">
        <w:rPr>
          <w:rFonts w:ascii="Times New Roman" w:hAnsi="Times New Roman" w:cs="Times New Roman"/>
          <w:sz w:val="24"/>
          <w:szCs w:val="24"/>
        </w:rPr>
        <w:t xml:space="preserve">.197; for the Indian sample was </w:t>
      </w:r>
      <w:r w:rsidR="0006196B">
        <w:rPr>
          <w:rFonts w:ascii="Times New Roman" w:hAnsi="Times New Roman" w:cs="Times New Roman"/>
          <w:sz w:val="24"/>
          <w:szCs w:val="24"/>
        </w:rPr>
        <w:t>0</w:t>
      </w:r>
      <w:r w:rsidR="00E11793">
        <w:rPr>
          <w:rFonts w:ascii="Times New Roman" w:hAnsi="Times New Roman" w:cs="Times New Roman"/>
          <w:sz w:val="24"/>
          <w:szCs w:val="24"/>
        </w:rPr>
        <w:t xml:space="preserve">.179 and for the Vietnam sample was </w:t>
      </w:r>
      <w:r w:rsidR="00A75D63">
        <w:rPr>
          <w:rFonts w:ascii="Times New Roman" w:hAnsi="Times New Roman" w:cs="Times New Roman"/>
          <w:sz w:val="24"/>
          <w:szCs w:val="24"/>
        </w:rPr>
        <w:t xml:space="preserve">.343. </w:t>
      </w:r>
    </w:p>
    <w:p w14:paraId="11F22A3C" w14:textId="669BA66C" w:rsidR="00760B31" w:rsidRDefault="00B10141" w:rsidP="000A2518">
      <w:pPr>
        <w:rPr>
          <w:rFonts w:ascii="Times New Roman" w:hAnsi="Times New Roman" w:cs="Times New Roman"/>
          <w:sz w:val="24"/>
          <w:szCs w:val="24"/>
        </w:rPr>
      </w:pPr>
      <w:r w:rsidRPr="00AB6501">
        <w:rPr>
          <w:rFonts w:ascii="Times New Roman" w:hAnsi="Times New Roman" w:cs="Times New Roman"/>
          <w:sz w:val="24"/>
          <w:szCs w:val="24"/>
        </w:rPr>
        <w:t>The unstandardised path coefficients for the three countries are provided in table 3</w:t>
      </w:r>
      <w:r w:rsidR="008B7238" w:rsidRPr="00AB6501">
        <w:rPr>
          <w:rFonts w:ascii="Times New Roman" w:hAnsi="Times New Roman" w:cs="Times New Roman"/>
          <w:sz w:val="24"/>
          <w:szCs w:val="24"/>
        </w:rPr>
        <w:t>. As the results from table 3 show, there seems to be clear similarities in t</w:t>
      </w:r>
      <w:r w:rsidR="005265F9" w:rsidRPr="00AB6501">
        <w:rPr>
          <w:rFonts w:ascii="Times New Roman" w:hAnsi="Times New Roman" w:cs="Times New Roman"/>
          <w:sz w:val="24"/>
          <w:szCs w:val="24"/>
        </w:rPr>
        <w:t>he direction and significance of path coefficients across the three countries. Personalisation is seen to be significantly impacting utilitarian value, hedonic value and personal identification across the three countries.</w:t>
      </w:r>
      <w:r w:rsidR="007145D6">
        <w:rPr>
          <w:rFonts w:ascii="Times New Roman" w:hAnsi="Times New Roman" w:cs="Times New Roman"/>
          <w:sz w:val="24"/>
          <w:szCs w:val="24"/>
        </w:rPr>
        <w:t xml:space="preserve"> In the case of UK, the value for the regression coefficient that link personalisation to Utilitarian Value, Hedonic Value and Personal Identification are β = </w:t>
      </w:r>
      <w:r w:rsidR="00553F1C">
        <w:rPr>
          <w:rFonts w:ascii="Times New Roman" w:hAnsi="Times New Roman" w:cs="Times New Roman"/>
          <w:sz w:val="24"/>
          <w:szCs w:val="24"/>
        </w:rPr>
        <w:t>.</w:t>
      </w:r>
      <w:r w:rsidR="006D481B">
        <w:rPr>
          <w:rFonts w:ascii="Times New Roman" w:hAnsi="Times New Roman" w:cs="Times New Roman"/>
          <w:sz w:val="24"/>
          <w:szCs w:val="24"/>
        </w:rPr>
        <w:t>343, β</w:t>
      </w:r>
      <w:r w:rsidR="00295F8F">
        <w:rPr>
          <w:rFonts w:ascii="Times New Roman" w:hAnsi="Times New Roman" w:cs="Times New Roman"/>
          <w:sz w:val="24"/>
          <w:szCs w:val="24"/>
        </w:rPr>
        <w:t xml:space="preserve"> = </w:t>
      </w:r>
      <w:r w:rsidR="00F71D9C">
        <w:rPr>
          <w:rFonts w:ascii="Times New Roman" w:hAnsi="Times New Roman" w:cs="Times New Roman"/>
          <w:sz w:val="24"/>
          <w:szCs w:val="24"/>
        </w:rPr>
        <w:t>.</w:t>
      </w:r>
      <w:r w:rsidR="00295F8F">
        <w:rPr>
          <w:rFonts w:ascii="Times New Roman" w:hAnsi="Times New Roman" w:cs="Times New Roman"/>
          <w:sz w:val="24"/>
          <w:szCs w:val="24"/>
        </w:rPr>
        <w:t>412</w:t>
      </w:r>
      <w:r w:rsidR="003A2253">
        <w:rPr>
          <w:rFonts w:ascii="Times New Roman" w:hAnsi="Times New Roman" w:cs="Times New Roman"/>
          <w:sz w:val="24"/>
          <w:szCs w:val="24"/>
        </w:rPr>
        <w:t xml:space="preserve"> and </w:t>
      </w:r>
      <w:r w:rsidR="00552AA1">
        <w:rPr>
          <w:rFonts w:ascii="Times New Roman" w:hAnsi="Times New Roman" w:cs="Times New Roman"/>
          <w:sz w:val="24"/>
          <w:szCs w:val="24"/>
        </w:rPr>
        <w:t>β = .221, respectively, p&lt;0.01 for all the values.</w:t>
      </w:r>
      <w:r w:rsidR="00B32D4F">
        <w:rPr>
          <w:rFonts w:ascii="Times New Roman" w:hAnsi="Times New Roman" w:cs="Times New Roman"/>
          <w:sz w:val="24"/>
          <w:szCs w:val="24"/>
        </w:rPr>
        <w:t xml:space="preserve"> In the case of </w:t>
      </w:r>
      <w:proofErr w:type="gramStart"/>
      <w:r w:rsidR="00B32D4F">
        <w:rPr>
          <w:rFonts w:ascii="Times New Roman" w:hAnsi="Times New Roman" w:cs="Times New Roman"/>
          <w:sz w:val="24"/>
          <w:szCs w:val="24"/>
        </w:rPr>
        <w:t>India</w:t>
      </w:r>
      <w:proofErr w:type="gramEnd"/>
      <w:r w:rsidR="00B32D4F">
        <w:rPr>
          <w:rFonts w:ascii="Times New Roman" w:hAnsi="Times New Roman" w:cs="Times New Roman"/>
          <w:sz w:val="24"/>
          <w:szCs w:val="24"/>
        </w:rPr>
        <w:t xml:space="preserve"> it was </w:t>
      </w:r>
      <w:r w:rsidR="00004722">
        <w:rPr>
          <w:rFonts w:ascii="Times New Roman" w:hAnsi="Times New Roman" w:cs="Times New Roman"/>
          <w:sz w:val="24"/>
          <w:szCs w:val="24"/>
        </w:rPr>
        <w:t>β = .34</w:t>
      </w:r>
      <w:r w:rsidR="00F71D9C">
        <w:rPr>
          <w:rFonts w:ascii="Times New Roman" w:hAnsi="Times New Roman" w:cs="Times New Roman"/>
          <w:sz w:val="24"/>
          <w:szCs w:val="24"/>
        </w:rPr>
        <w:t>1</w:t>
      </w:r>
      <w:r w:rsidR="00004722">
        <w:rPr>
          <w:rFonts w:ascii="Times New Roman" w:hAnsi="Times New Roman" w:cs="Times New Roman"/>
          <w:sz w:val="24"/>
          <w:szCs w:val="24"/>
        </w:rPr>
        <w:t xml:space="preserve">, β = </w:t>
      </w:r>
      <w:r w:rsidR="00F71D9C">
        <w:rPr>
          <w:rFonts w:ascii="Times New Roman" w:hAnsi="Times New Roman" w:cs="Times New Roman"/>
          <w:sz w:val="24"/>
          <w:szCs w:val="24"/>
        </w:rPr>
        <w:t>.</w:t>
      </w:r>
      <w:r w:rsidR="00004722">
        <w:rPr>
          <w:rFonts w:ascii="Times New Roman" w:hAnsi="Times New Roman" w:cs="Times New Roman"/>
          <w:sz w:val="24"/>
          <w:szCs w:val="24"/>
        </w:rPr>
        <w:t>2</w:t>
      </w:r>
      <w:r w:rsidR="003A2253">
        <w:rPr>
          <w:rFonts w:ascii="Times New Roman" w:hAnsi="Times New Roman" w:cs="Times New Roman"/>
          <w:sz w:val="24"/>
          <w:szCs w:val="24"/>
        </w:rPr>
        <w:t xml:space="preserve">30 and </w:t>
      </w:r>
      <w:r w:rsidR="00004722">
        <w:rPr>
          <w:rFonts w:ascii="Times New Roman" w:hAnsi="Times New Roman" w:cs="Times New Roman"/>
          <w:sz w:val="24"/>
          <w:szCs w:val="24"/>
        </w:rPr>
        <w:t>β = .</w:t>
      </w:r>
      <w:r w:rsidR="00951A20">
        <w:rPr>
          <w:rFonts w:ascii="Times New Roman" w:hAnsi="Times New Roman" w:cs="Times New Roman"/>
          <w:sz w:val="24"/>
          <w:szCs w:val="24"/>
        </w:rPr>
        <w:t>156 respectively, p&lt;0.01 for all the three coefficients. For Vietnam, the</w:t>
      </w:r>
      <w:r w:rsidR="000A0DE3">
        <w:rPr>
          <w:rFonts w:ascii="Times New Roman" w:hAnsi="Times New Roman" w:cs="Times New Roman"/>
          <w:sz w:val="24"/>
          <w:szCs w:val="24"/>
        </w:rPr>
        <w:t xml:space="preserve"> corresponding values are β = .403, β = </w:t>
      </w:r>
      <w:r w:rsidR="00CE1EC9">
        <w:rPr>
          <w:rFonts w:ascii="Times New Roman" w:hAnsi="Times New Roman" w:cs="Times New Roman"/>
          <w:sz w:val="24"/>
          <w:szCs w:val="24"/>
        </w:rPr>
        <w:t>.596 and</w:t>
      </w:r>
      <w:r w:rsidR="000A0DE3">
        <w:rPr>
          <w:rFonts w:ascii="Times New Roman" w:hAnsi="Times New Roman" w:cs="Times New Roman"/>
          <w:sz w:val="24"/>
          <w:szCs w:val="24"/>
        </w:rPr>
        <w:t xml:space="preserve"> β = .</w:t>
      </w:r>
      <w:r w:rsidR="00760B31">
        <w:rPr>
          <w:rFonts w:ascii="Times New Roman" w:hAnsi="Times New Roman" w:cs="Times New Roman"/>
          <w:sz w:val="24"/>
          <w:szCs w:val="24"/>
        </w:rPr>
        <w:t xml:space="preserve">330 respectively p&lt;0.01 for all the instances. </w:t>
      </w:r>
      <w:r w:rsidR="005265F9" w:rsidRPr="00AB6501">
        <w:rPr>
          <w:rFonts w:ascii="Times New Roman" w:hAnsi="Times New Roman" w:cs="Times New Roman"/>
          <w:sz w:val="24"/>
          <w:szCs w:val="24"/>
        </w:rPr>
        <w:t xml:space="preserve">Thereby supporting H1. H2 and H3. </w:t>
      </w:r>
    </w:p>
    <w:p w14:paraId="73072190" w14:textId="3C744F26" w:rsidR="000A2518" w:rsidRDefault="008F770D" w:rsidP="000A2518">
      <w:pPr>
        <w:rPr>
          <w:rFonts w:ascii="Times New Roman" w:hAnsi="Times New Roman" w:cs="Times New Roman"/>
          <w:sz w:val="24"/>
          <w:szCs w:val="24"/>
        </w:rPr>
      </w:pPr>
      <w:r w:rsidRPr="00AB6501">
        <w:rPr>
          <w:rFonts w:ascii="Times New Roman" w:hAnsi="Times New Roman" w:cs="Times New Roman"/>
          <w:sz w:val="24"/>
          <w:szCs w:val="24"/>
        </w:rPr>
        <w:t xml:space="preserve">Hedonic Value has a significant positive impact on both personal identification and </w:t>
      </w:r>
      <w:r w:rsidR="001A44EC">
        <w:rPr>
          <w:rFonts w:ascii="Times New Roman" w:hAnsi="Times New Roman" w:cs="Times New Roman"/>
          <w:sz w:val="24"/>
          <w:szCs w:val="24"/>
        </w:rPr>
        <w:t xml:space="preserve">deep </w:t>
      </w:r>
      <w:r w:rsidRPr="00AB6501">
        <w:rPr>
          <w:rFonts w:ascii="Times New Roman" w:hAnsi="Times New Roman" w:cs="Times New Roman"/>
          <w:sz w:val="24"/>
          <w:szCs w:val="24"/>
        </w:rPr>
        <w:t>e-WOM</w:t>
      </w:r>
      <w:r w:rsidR="001A44EC">
        <w:rPr>
          <w:rFonts w:ascii="Times New Roman" w:hAnsi="Times New Roman" w:cs="Times New Roman"/>
          <w:sz w:val="24"/>
          <w:szCs w:val="24"/>
        </w:rPr>
        <w:t xml:space="preserve"> </w:t>
      </w:r>
      <w:r w:rsidR="00DC0664">
        <w:rPr>
          <w:rFonts w:ascii="Times New Roman" w:hAnsi="Times New Roman" w:cs="Times New Roman"/>
          <w:sz w:val="24"/>
          <w:szCs w:val="24"/>
        </w:rPr>
        <w:t>providing</w:t>
      </w:r>
      <w:r w:rsidR="001A44EC">
        <w:rPr>
          <w:rFonts w:ascii="Times New Roman" w:hAnsi="Times New Roman" w:cs="Times New Roman"/>
          <w:sz w:val="24"/>
          <w:szCs w:val="24"/>
        </w:rPr>
        <w:t xml:space="preserve"> behaviour</w:t>
      </w:r>
      <w:r w:rsidRPr="00AB6501">
        <w:rPr>
          <w:rFonts w:ascii="Times New Roman" w:hAnsi="Times New Roman" w:cs="Times New Roman"/>
          <w:sz w:val="24"/>
          <w:szCs w:val="24"/>
        </w:rPr>
        <w:t xml:space="preserve"> across the three countries</w:t>
      </w:r>
      <w:r w:rsidR="00BB444D">
        <w:rPr>
          <w:rFonts w:ascii="Times New Roman" w:hAnsi="Times New Roman" w:cs="Times New Roman"/>
          <w:sz w:val="24"/>
          <w:szCs w:val="24"/>
        </w:rPr>
        <w:t>. For UK it is β = .</w:t>
      </w:r>
      <w:r w:rsidR="006F0809">
        <w:rPr>
          <w:rFonts w:ascii="Times New Roman" w:hAnsi="Times New Roman" w:cs="Times New Roman"/>
          <w:sz w:val="24"/>
          <w:szCs w:val="24"/>
        </w:rPr>
        <w:t>256</w:t>
      </w:r>
      <w:r w:rsidR="00BB444D">
        <w:rPr>
          <w:rFonts w:ascii="Times New Roman" w:hAnsi="Times New Roman" w:cs="Times New Roman"/>
          <w:sz w:val="24"/>
          <w:szCs w:val="24"/>
        </w:rPr>
        <w:t xml:space="preserve">, β = </w:t>
      </w:r>
      <w:r w:rsidR="00980B44">
        <w:rPr>
          <w:rFonts w:ascii="Times New Roman" w:hAnsi="Times New Roman" w:cs="Times New Roman"/>
          <w:sz w:val="24"/>
          <w:szCs w:val="24"/>
        </w:rPr>
        <w:t>.</w:t>
      </w:r>
      <w:r w:rsidR="006F0809">
        <w:rPr>
          <w:rFonts w:ascii="Times New Roman" w:hAnsi="Times New Roman" w:cs="Times New Roman"/>
          <w:sz w:val="24"/>
          <w:szCs w:val="24"/>
        </w:rPr>
        <w:t>319</w:t>
      </w:r>
      <w:r w:rsidR="00980B44">
        <w:rPr>
          <w:rFonts w:ascii="Times New Roman" w:hAnsi="Times New Roman" w:cs="Times New Roman"/>
          <w:sz w:val="24"/>
          <w:szCs w:val="24"/>
        </w:rPr>
        <w:t xml:space="preserve"> </w:t>
      </w:r>
      <w:r w:rsidR="00390ABA">
        <w:rPr>
          <w:rFonts w:ascii="Times New Roman" w:hAnsi="Times New Roman" w:cs="Times New Roman"/>
          <w:sz w:val="24"/>
          <w:szCs w:val="24"/>
        </w:rPr>
        <w:t>respectively</w:t>
      </w:r>
      <w:r w:rsidR="00125D38">
        <w:rPr>
          <w:rFonts w:ascii="Times New Roman" w:hAnsi="Times New Roman" w:cs="Times New Roman"/>
          <w:sz w:val="24"/>
          <w:szCs w:val="24"/>
        </w:rPr>
        <w:t>,</w:t>
      </w:r>
      <w:r w:rsidR="00980B44">
        <w:rPr>
          <w:rFonts w:ascii="Times New Roman" w:hAnsi="Times New Roman" w:cs="Times New Roman"/>
          <w:sz w:val="24"/>
          <w:szCs w:val="24"/>
        </w:rPr>
        <w:t xml:space="preserve"> </w:t>
      </w:r>
      <w:r w:rsidR="00390ABA">
        <w:rPr>
          <w:rFonts w:ascii="Times New Roman" w:hAnsi="Times New Roman" w:cs="Times New Roman"/>
          <w:sz w:val="24"/>
          <w:szCs w:val="24"/>
        </w:rPr>
        <w:t>p&lt;0.01</w:t>
      </w:r>
      <w:r w:rsidR="00125D38">
        <w:rPr>
          <w:rFonts w:ascii="Times New Roman" w:hAnsi="Times New Roman" w:cs="Times New Roman"/>
          <w:sz w:val="24"/>
          <w:szCs w:val="24"/>
        </w:rPr>
        <w:t xml:space="preserve"> for both the cases</w:t>
      </w:r>
      <w:r w:rsidR="00390ABA">
        <w:rPr>
          <w:rFonts w:ascii="Times New Roman" w:hAnsi="Times New Roman" w:cs="Times New Roman"/>
          <w:sz w:val="24"/>
          <w:szCs w:val="24"/>
        </w:rPr>
        <w:t>. For India it is β = .195, β = .269 respectively</w:t>
      </w:r>
      <w:r w:rsidR="002724A8">
        <w:rPr>
          <w:rFonts w:ascii="Times New Roman" w:hAnsi="Times New Roman" w:cs="Times New Roman"/>
          <w:sz w:val="24"/>
          <w:szCs w:val="24"/>
        </w:rPr>
        <w:t>,</w:t>
      </w:r>
      <w:r w:rsidR="00390ABA">
        <w:rPr>
          <w:rFonts w:ascii="Times New Roman" w:hAnsi="Times New Roman" w:cs="Times New Roman"/>
          <w:sz w:val="24"/>
          <w:szCs w:val="24"/>
        </w:rPr>
        <w:t xml:space="preserve"> p&lt;0.01</w:t>
      </w:r>
      <w:r w:rsidR="002724A8">
        <w:rPr>
          <w:rFonts w:ascii="Times New Roman" w:hAnsi="Times New Roman" w:cs="Times New Roman"/>
          <w:sz w:val="24"/>
          <w:szCs w:val="24"/>
        </w:rPr>
        <w:t xml:space="preserve"> and for Vietnam it is β = .1</w:t>
      </w:r>
      <w:r w:rsidR="008C2579">
        <w:rPr>
          <w:rFonts w:ascii="Times New Roman" w:hAnsi="Times New Roman" w:cs="Times New Roman"/>
          <w:sz w:val="24"/>
          <w:szCs w:val="24"/>
        </w:rPr>
        <w:t>78</w:t>
      </w:r>
      <w:r w:rsidR="002724A8">
        <w:rPr>
          <w:rFonts w:ascii="Times New Roman" w:hAnsi="Times New Roman" w:cs="Times New Roman"/>
          <w:sz w:val="24"/>
          <w:szCs w:val="24"/>
        </w:rPr>
        <w:t>, β = .2</w:t>
      </w:r>
      <w:r w:rsidR="008C2579">
        <w:rPr>
          <w:rFonts w:ascii="Times New Roman" w:hAnsi="Times New Roman" w:cs="Times New Roman"/>
          <w:sz w:val="24"/>
          <w:szCs w:val="24"/>
        </w:rPr>
        <w:t>27</w:t>
      </w:r>
      <w:r w:rsidR="002724A8">
        <w:rPr>
          <w:rFonts w:ascii="Times New Roman" w:hAnsi="Times New Roman" w:cs="Times New Roman"/>
          <w:sz w:val="24"/>
          <w:szCs w:val="24"/>
        </w:rPr>
        <w:t xml:space="preserve"> respectively p&lt;0.0</w:t>
      </w:r>
      <w:r w:rsidR="00245ED7">
        <w:rPr>
          <w:rFonts w:ascii="Times New Roman" w:hAnsi="Times New Roman" w:cs="Times New Roman"/>
          <w:sz w:val="24"/>
          <w:szCs w:val="24"/>
        </w:rPr>
        <w:t>. T</w:t>
      </w:r>
      <w:r w:rsidRPr="00AB6501">
        <w:rPr>
          <w:rFonts w:ascii="Times New Roman" w:hAnsi="Times New Roman" w:cs="Times New Roman"/>
          <w:sz w:val="24"/>
          <w:szCs w:val="24"/>
        </w:rPr>
        <w:t>hereby</w:t>
      </w:r>
      <w:r w:rsidR="00245ED7">
        <w:rPr>
          <w:rFonts w:ascii="Times New Roman" w:hAnsi="Times New Roman" w:cs="Times New Roman"/>
          <w:sz w:val="24"/>
          <w:szCs w:val="24"/>
        </w:rPr>
        <w:t xml:space="preserve"> </w:t>
      </w:r>
      <w:r w:rsidRPr="00AB6501">
        <w:rPr>
          <w:rFonts w:ascii="Times New Roman" w:hAnsi="Times New Roman" w:cs="Times New Roman"/>
          <w:sz w:val="24"/>
          <w:szCs w:val="24"/>
        </w:rPr>
        <w:t>H4 and H5</w:t>
      </w:r>
      <w:r w:rsidR="00245ED7">
        <w:rPr>
          <w:rFonts w:ascii="Times New Roman" w:hAnsi="Times New Roman" w:cs="Times New Roman"/>
          <w:sz w:val="24"/>
          <w:szCs w:val="24"/>
        </w:rPr>
        <w:t xml:space="preserve"> are supported</w:t>
      </w:r>
      <w:r w:rsidRPr="00AB6501">
        <w:rPr>
          <w:rFonts w:ascii="Times New Roman" w:hAnsi="Times New Roman" w:cs="Times New Roman"/>
          <w:sz w:val="24"/>
          <w:szCs w:val="24"/>
        </w:rPr>
        <w:t xml:space="preserve">. </w:t>
      </w:r>
      <w:r w:rsidR="00694D16">
        <w:rPr>
          <w:rFonts w:ascii="Times New Roman" w:hAnsi="Times New Roman" w:cs="Times New Roman"/>
          <w:sz w:val="24"/>
          <w:szCs w:val="24"/>
        </w:rPr>
        <w:t xml:space="preserve">Similarly, </w:t>
      </w:r>
      <w:r w:rsidRPr="00AB6501">
        <w:rPr>
          <w:rFonts w:ascii="Times New Roman" w:hAnsi="Times New Roman" w:cs="Times New Roman"/>
          <w:sz w:val="24"/>
          <w:szCs w:val="24"/>
        </w:rPr>
        <w:t xml:space="preserve">Utilitarian value </w:t>
      </w:r>
      <w:r w:rsidR="00245ED7">
        <w:rPr>
          <w:rFonts w:ascii="Times New Roman" w:hAnsi="Times New Roman" w:cs="Times New Roman"/>
          <w:sz w:val="24"/>
          <w:szCs w:val="24"/>
        </w:rPr>
        <w:t xml:space="preserve">is </w:t>
      </w:r>
      <w:r w:rsidRPr="00AB6501">
        <w:rPr>
          <w:rFonts w:ascii="Times New Roman" w:hAnsi="Times New Roman" w:cs="Times New Roman"/>
          <w:sz w:val="24"/>
          <w:szCs w:val="24"/>
        </w:rPr>
        <w:t>seen to have a significant positive impact on personal identification across the three samples</w:t>
      </w:r>
      <w:r w:rsidR="00694D16">
        <w:rPr>
          <w:rFonts w:ascii="Times New Roman" w:hAnsi="Times New Roman" w:cs="Times New Roman"/>
          <w:sz w:val="24"/>
          <w:szCs w:val="24"/>
        </w:rPr>
        <w:t xml:space="preserve">. For UK it is β = </w:t>
      </w:r>
      <w:r w:rsidR="008B08AE">
        <w:rPr>
          <w:rFonts w:ascii="Times New Roman" w:hAnsi="Times New Roman" w:cs="Times New Roman"/>
          <w:sz w:val="24"/>
          <w:szCs w:val="24"/>
        </w:rPr>
        <w:t xml:space="preserve">.244, p&lt;0.01, for India it is β = </w:t>
      </w:r>
      <w:r w:rsidR="0008740C">
        <w:rPr>
          <w:rFonts w:ascii="Times New Roman" w:hAnsi="Times New Roman" w:cs="Times New Roman"/>
          <w:sz w:val="24"/>
          <w:szCs w:val="24"/>
        </w:rPr>
        <w:t xml:space="preserve">.208, p&lt;0.01 and for Vietnam it is β = </w:t>
      </w:r>
      <w:r w:rsidR="00656631">
        <w:rPr>
          <w:rFonts w:ascii="Times New Roman" w:hAnsi="Times New Roman" w:cs="Times New Roman"/>
          <w:sz w:val="24"/>
          <w:szCs w:val="24"/>
        </w:rPr>
        <w:t>.219, p&lt;0.01</w:t>
      </w:r>
      <w:r w:rsidRPr="00AB6501">
        <w:rPr>
          <w:rFonts w:ascii="Times New Roman" w:hAnsi="Times New Roman" w:cs="Times New Roman"/>
          <w:sz w:val="24"/>
          <w:szCs w:val="24"/>
        </w:rPr>
        <w:t xml:space="preserve"> thereby supporting H6. However</w:t>
      </w:r>
      <w:r w:rsidR="00864F8C" w:rsidRPr="00AB6501">
        <w:rPr>
          <w:rFonts w:ascii="Times New Roman" w:hAnsi="Times New Roman" w:cs="Times New Roman"/>
          <w:sz w:val="24"/>
          <w:szCs w:val="24"/>
        </w:rPr>
        <w:t>, the positive relationship between Utilitarian value and e-WOM is supported only in the case of India and Vietnam</w:t>
      </w:r>
      <w:r w:rsidR="006C4CC5">
        <w:rPr>
          <w:rFonts w:ascii="Times New Roman" w:hAnsi="Times New Roman" w:cs="Times New Roman"/>
          <w:sz w:val="24"/>
          <w:szCs w:val="24"/>
        </w:rPr>
        <w:t xml:space="preserve">. For India β = </w:t>
      </w:r>
      <w:r w:rsidR="002D5F1D">
        <w:rPr>
          <w:rFonts w:ascii="Times New Roman" w:hAnsi="Times New Roman" w:cs="Times New Roman"/>
          <w:sz w:val="24"/>
          <w:szCs w:val="24"/>
        </w:rPr>
        <w:t xml:space="preserve">.171, p&lt;0.01 and Vietnam, β = </w:t>
      </w:r>
      <w:r w:rsidR="006D6FFF">
        <w:rPr>
          <w:rFonts w:ascii="Times New Roman" w:hAnsi="Times New Roman" w:cs="Times New Roman"/>
          <w:sz w:val="24"/>
          <w:szCs w:val="24"/>
        </w:rPr>
        <w:t>0.095, p&lt;0.05</w:t>
      </w:r>
      <w:r w:rsidR="00864F8C" w:rsidRPr="00AB6501">
        <w:rPr>
          <w:rFonts w:ascii="Times New Roman" w:hAnsi="Times New Roman" w:cs="Times New Roman"/>
          <w:sz w:val="24"/>
          <w:szCs w:val="24"/>
        </w:rPr>
        <w:t xml:space="preserve"> while it is not significant in the case of UK. This is an interesting result that requires greater analysis. </w:t>
      </w:r>
      <w:r w:rsidR="00FB21D8" w:rsidRPr="00AB6501">
        <w:rPr>
          <w:rFonts w:ascii="Times New Roman" w:hAnsi="Times New Roman" w:cs="Times New Roman"/>
          <w:sz w:val="24"/>
          <w:szCs w:val="24"/>
        </w:rPr>
        <w:t>Thus, H7 is supported for India and Vietnam but not in the case of UK. The relationship between Personal Identification is seen to be significant in the case of all the three samples</w:t>
      </w:r>
      <w:r w:rsidR="006E4B16">
        <w:rPr>
          <w:rFonts w:ascii="Times New Roman" w:hAnsi="Times New Roman" w:cs="Times New Roman"/>
          <w:sz w:val="24"/>
          <w:szCs w:val="24"/>
        </w:rPr>
        <w:t xml:space="preserve">. For UK it is β = .289, p&lt;0.01, for India it is β = </w:t>
      </w:r>
      <w:r w:rsidR="00181664">
        <w:rPr>
          <w:rFonts w:ascii="Times New Roman" w:hAnsi="Times New Roman" w:cs="Times New Roman"/>
          <w:sz w:val="24"/>
          <w:szCs w:val="24"/>
        </w:rPr>
        <w:t xml:space="preserve">.248, p&lt;0.01 and for Vietnam β = </w:t>
      </w:r>
      <w:r w:rsidR="007D384E">
        <w:rPr>
          <w:rFonts w:ascii="Times New Roman" w:hAnsi="Times New Roman" w:cs="Times New Roman"/>
          <w:sz w:val="24"/>
          <w:szCs w:val="24"/>
        </w:rPr>
        <w:t>.538, p&lt;0.01</w:t>
      </w:r>
      <w:r w:rsidR="00FB21D8" w:rsidRPr="00AB6501">
        <w:rPr>
          <w:rFonts w:ascii="Times New Roman" w:hAnsi="Times New Roman" w:cs="Times New Roman"/>
          <w:sz w:val="24"/>
          <w:szCs w:val="24"/>
        </w:rPr>
        <w:t xml:space="preserve"> thereby supporting H8</w:t>
      </w:r>
      <w:r w:rsidR="007D384E">
        <w:rPr>
          <w:rFonts w:ascii="Times New Roman" w:hAnsi="Times New Roman" w:cs="Times New Roman"/>
          <w:sz w:val="24"/>
          <w:szCs w:val="24"/>
        </w:rPr>
        <w:t>.</w:t>
      </w:r>
      <w:r w:rsidR="00FB21D8" w:rsidRPr="00AB6501">
        <w:rPr>
          <w:rFonts w:ascii="Times New Roman" w:hAnsi="Times New Roman" w:cs="Times New Roman"/>
          <w:sz w:val="24"/>
          <w:szCs w:val="24"/>
        </w:rPr>
        <w:t xml:space="preserve"> </w:t>
      </w:r>
      <w:r w:rsidR="00D31F01">
        <w:rPr>
          <w:rFonts w:ascii="Times New Roman" w:hAnsi="Times New Roman" w:cs="Times New Roman"/>
          <w:sz w:val="24"/>
          <w:szCs w:val="24"/>
        </w:rPr>
        <w:t xml:space="preserve">The path analysis coefficients for the three countries are provided in table 4. </w:t>
      </w:r>
    </w:p>
    <w:p w14:paraId="587D4767" w14:textId="63ECDDF1" w:rsidR="00081F3F" w:rsidRDefault="00081F3F" w:rsidP="00081F3F">
      <w:pPr>
        <w:jc w:val="center"/>
        <w:rPr>
          <w:rFonts w:ascii="Times New Roman" w:hAnsi="Times New Roman" w:cs="Times New Roman"/>
          <w:sz w:val="24"/>
          <w:szCs w:val="24"/>
        </w:rPr>
      </w:pPr>
      <w:r>
        <w:rPr>
          <w:rFonts w:ascii="Times New Roman" w:hAnsi="Times New Roman" w:cs="Times New Roman"/>
          <w:sz w:val="24"/>
          <w:szCs w:val="24"/>
        </w:rPr>
        <w:t xml:space="preserve">Take in table </w:t>
      </w:r>
      <w:r w:rsidR="00793A58">
        <w:rPr>
          <w:rFonts w:ascii="Times New Roman" w:hAnsi="Times New Roman" w:cs="Times New Roman"/>
          <w:sz w:val="24"/>
          <w:szCs w:val="24"/>
        </w:rPr>
        <w:t>4</w:t>
      </w:r>
      <w:r>
        <w:rPr>
          <w:rFonts w:ascii="Times New Roman" w:hAnsi="Times New Roman" w:cs="Times New Roman"/>
          <w:sz w:val="24"/>
          <w:szCs w:val="24"/>
        </w:rPr>
        <w:t xml:space="preserve"> here</w:t>
      </w:r>
    </w:p>
    <w:p w14:paraId="78BCCCE7" w14:textId="59DC57C5" w:rsidR="00427EAB" w:rsidRPr="00EB5BC2" w:rsidRDefault="00F91DD3" w:rsidP="000A2518">
      <w:pPr>
        <w:rPr>
          <w:rFonts w:ascii="Times New Roman" w:hAnsi="Times New Roman" w:cs="Times New Roman"/>
          <w:i/>
          <w:iCs/>
          <w:sz w:val="24"/>
          <w:szCs w:val="24"/>
        </w:rPr>
      </w:pPr>
      <w:r w:rsidRPr="00EB5BC2">
        <w:rPr>
          <w:rFonts w:ascii="Times New Roman" w:hAnsi="Times New Roman" w:cs="Times New Roman"/>
          <w:i/>
          <w:iCs/>
          <w:sz w:val="24"/>
          <w:szCs w:val="24"/>
        </w:rPr>
        <w:t xml:space="preserve">Post-Hoc analysis: </w:t>
      </w:r>
      <w:r w:rsidR="00427EAB" w:rsidRPr="00EB5BC2">
        <w:rPr>
          <w:rFonts w:ascii="Times New Roman" w:hAnsi="Times New Roman" w:cs="Times New Roman"/>
          <w:i/>
          <w:iCs/>
          <w:sz w:val="24"/>
          <w:szCs w:val="24"/>
        </w:rPr>
        <w:t>Mediation Effects</w:t>
      </w:r>
    </w:p>
    <w:p w14:paraId="6B67A478" w14:textId="54A8B9A6" w:rsidR="00427EAB" w:rsidRDefault="00427EAB" w:rsidP="000A2518">
      <w:pPr>
        <w:rPr>
          <w:rFonts w:ascii="Times New Roman" w:hAnsi="Times New Roman" w:cs="Times New Roman"/>
          <w:sz w:val="24"/>
          <w:szCs w:val="24"/>
        </w:rPr>
      </w:pPr>
      <w:proofErr w:type="gramStart"/>
      <w:r w:rsidRPr="00AB6501">
        <w:rPr>
          <w:rFonts w:ascii="Times New Roman" w:hAnsi="Times New Roman" w:cs="Times New Roman"/>
          <w:sz w:val="24"/>
          <w:szCs w:val="24"/>
        </w:rPr>
        <w:t>In order to</w:t>
      </w:r>
      <w:proofErr w:type="gramEnd"/>
      <w:r w:rsidRPr="00AB6501">
        <w:rPr>
          <w:rFonts w:ascii="Times New Roman" w:hAnsi="Times New Roman" w:cs="Times New Roman"/>
          <w:sz w:val="24"/>
          <w:szCs w:val="24"/>
        </w:rPr>
        <w:t xml:space="preserve"> test the mediation </w:t>
      </w:r>
      <w:r w:rsidR="001773BB" w:rsidRPr="00AB6501">
        <w:rPr>
          <w:rFonts w:ascii="Times New Roman" w:hAnsi="Times New Roman" w:cs="Times New Roman"/>
          <w:sz w:val="24"/>
          <w:szCs w:val="24"/>
        </w:rPr>
        <w:t>effects,</w:t>
      </w:r>
      <w:r w:rsidRPr="00AB6501">
        <w:rPr>
          <w:rFonts w:ascii="Times New Roman" w:hAnsi="Times New Roman" w:cs="Times New Roman"/>
          <w:sz w:val="24"/>
          <w:szCs w:val="24"/>
        </w:rPr>
        <w:t xml:space="preserve"> we used Process Macro (Hayes, 2016). To test the mediation effect of Hedonic value, Utilitarian value and Personal identification in the relationship between Personalisation and </w:t>
      </w:r>
      <w:r w:rsidR="009A6FBF">
        <w:rPr>
          <w:rFonts w:ascii="Times New Roman" w:hAnsi="Times New Roman" w:cs="Times New Roman"/>
          <w:sz w:val="24"/>
          <w:szCs w:val="24"/>
        </w:rPr>
        <w:t xml:space="preserve">deep </w:t>
      </w:r>
      <w:proofErr w:type="spellStart"/>
      <w:r w:rsidRPr="00AB6501">
        <w:rPr>
          <w:rFonts w:ascii="Times New Roman" w:hAnsi="Times New Roman" w:cs="Times New Roman"/>
          <w:sz w:val="24"/>
          <w:szCs w:val="24"/>
        </w:rPr>
        <w:t>eWOM</w:t>
      </w:r>
      <w:proofErr w:type="spellEnd"/>
      <w:r w:rsidR="009A6FBF">
        <w:rPr>
          <w:rFonts w:ascii="Times New Roman" w:hAnsi="Times New Roman" w:cs="Times New Roman"/>
          <w:sz w:val="24"/>
          <w:szCs w:val="24"/>
        </w:rPr>
        <w:t xml:space="preserve"> providing behaviour</w:t>
      </w:r>
      <w:r w:rsidRPr="00AB6501">
        <w:rPr>
          <w:rFonts w:ascii="Times New Roman" w:hAnsi="Times New Roman" w:cs="Times New Roman"/>
          <w:sz w:val="24"/>
          <w:szCs w:val="24"/>
        </w:rPr>
        <w:t xml:space="preserve">, we used the </w:t>
      </w:r>
      <w:r w:rsidRPr="00AB6501">
        <w:rPr>
          <w:rFonts w:ascii="Times New Roman" w:hAnsi="Times New Roman" w:cs="Times New Roman"/>
          <w:sz w:val="24"/>
          <w:szCs w:val="24"/>
        </w:rPr>
        <w:lastRenderedPageBreak/>
        <w:t xml:space="preserve">model 4 from the Process Macro template. </w:t>
      </w:r>
      <w:r w:rsidR="00643307" w:rsidRPr="00AB6501">
        <w:rPr>
          <w:rFonts w:ascii="Times New Roman" w:hAnsi="Times New Roman" w:cs="Times New Roman"/>
          <w:sz w:val="24"/>
          <w:szCs w:val="24"/>
        </w:rPr>
        <w:t>The results from the mediation analysis are provided in Table</w:t>
      </w:r>
      <w:r w:rsidR="008839C6">
        <w:rPr>
          <w:rFonts w:ascii="Times New Roman" w:hAnsi="Times New Roman" w:cs="Times New Roman"/>
          <w:sz w:val="24"/>
          <w:szCs w:val="24"/>
        </w:rPr>
        <w:t xml:space="preserve"> 5</w:t>
      </w:r>
      <w:r w:rsidR="00643307" w:rsidRPr="00AB6501">
        <w:rPr>
          <w:rFonts w:ascii="Times New Roman" w:hAnsi="Times New Roman" w:cs="Times New Roman"/>
          <w:sz w:val="24"/>
          <w:szCs w:val="24"/>
        </w:rPr>
        <w:t>. As can be seen in the case of both India and Vietnam</w:t>
      </w:r>
      <w:r w:rsidR="002A364C">
        <w:rPr>
          <w:rFonts w:ascii="Times New Roman" w:hAnsi="Times New Roman" w:cs="Times New Roman"/>
          <w:sz w:val="24"/>
          <w:szCs w:val="24"/>
        </w:rPr>
        <w:t>,</w:t>
      </w:r>
      <w:r w:rsidR="008329F2" w:rsidRPr="00AB6501">
        <w:rPr>
          <w:rFonts w:ascii="Times New Roman" w:hAnsi="Times New Roman" w:cs="Times New Roman"/>
          <w:sz w:val="24"/>
          <w:szCs w:val="24"/>
        </w:rPr>
        <w:t xml:space="preserve"> hedonic value, utilitarian value and </w:t>
      </w:r>
      <w:r w:rsidR="003E4529" w:rsidRPr="00AB6501">
        <w:rPr>
          <w:rFonts w:ascii="Times New Roman" w:hAnsi="Times New Roman" w:cs="Times New Roman"/>
          <w:sz w:val="24"/>
          <w:szCs w:val="24"/>
        </w:rPr>
        <w:t xml:space="preserve">personal identification mediate the effect of personalisation on </w:t>
      </w:r>
      <w:proofErr w:type="spellStart"/>
      <w:r w:rsidR="003E4529" w:rsidRPr="00AB6501">
        <w:rPr>
          <w:rFonts w:ascii="Times New Roman" w:hAnsi="Times New Roman" w:cs="Times New Roman"/>
          <w:sz w:val="24"/>
          <w:szCs w:val="24"/>
        </w:rPr>
        <w:t>eWOM</w:t>
      </w:r>
      <w:proofErr w:type="spellEnd"/>
      <w:r w:rsidR="003E4529" w:rsidRPr="00AB6501">
        <w:rPr>
          <w:rFonts w:ascii="Times New Roman" w:hAnsi="Times New Roman" w:cs="Times New Roman"/>
          <w:sz w:val="24"/>
          <w:szCs w:val="24"/>
        </w:rPr>
        <w:t xml:space="preserve">. Since both direct and indirect paths are significant, </w:t>
      </w:r>
      <w:r w:rsidR="00CC09F8" w:rsidRPr="00AB6501">
        <w:rPr>
          <w:rFonts w:ascii="Times New Roman" w:hAnsi="Times New Roman" w:cs="Times New Roman"/>
          <w:sz w:val="24"/>
          <w:szCs w:val="24"/>
        </w:rPr>
        <w:t>the mediation is partial. However, interestingly i</w:t>
      </w:r>
      <w:r w:rsidR="00456EF1" w:rsidRPr="00AB6501">
        <w:rPr>
          <w:rFonts w:ascii="Times New Roman" w:hAnsi="Times New Roman" w:cs="Times New Roman"/>
          <w:sz w:val="24"/>
          <w:szCs w:val="24"/>
        </w:rPr>
        <w:t>n the case of</w:t>
      </w:r>
      <w:r w:rsidR="00CC09F8" w:rsidRPr="00AB6501">
        <w:rPr>
          <w:rFonts w:ascii="Times New Roman" w:hAnsi="Times New Roman" w:cs="Times New Roman"/>
          <w:sz w:val="24"/>
          <w:szCs w:val="24"/>
        </w:rPr>
        <w:t xml:space="preserve"> </w:t>
      </w:r>
      <w:r w:rsidR="00456EF1" w:rsidRPr="00AB6501">
        <w:rPr>
          <w:rFonts w:ascii="Times New Roman" w:hAnsi="Times New Roman" w:cs="Times New Roman"/>
          <w:sz w:val="24"/>
          <w:szCs w:val="24"/>
        </w:rPr>
        <w:t xml:space="preserve">UK the direct effect of Personalisation on </w:t>
      </w:r>
      <w:proofErr w:type="spellStart"/>
      <w:r w:rsidR="00456EF1" w:rsidRPr="00AB6501">
        <w:rPr>
          <w:rFonts w:ascii="Times New Roman" w:hAnsi="Times New Roman" w:cs="Times New Roman"/>
          <w:sz w:val="24"/>
          <w:szCs w:val="24"/>
        </w:rPr>
        <w:t>eWOM</w:t>
      </w:r>
      <w:proofErr w:type="spellEnd"/>
      <w:r w:rsidR="00456EF1" w:rsidRPr="00AB6501">
        <w:rPr>
          <w:rFonts w:ascii="Times New Roman" w:hAnsi="Times New Roman" w:cs="Times New Roman"/>
          <w:sz w:val="24"/>
          <w:szCs w:val="24"/>
        </w:rPr>
        <w:t xml:space="preserve"> is not significant though the indirect effect through Hedonic Value is significant.</w:t>
      </w:r>
      <w:r w:rsidR="00B05522" w:rsidRPr="00AB6501">
        <w:rPr>
          <w:rFonts w:ascii="Times New Roman" w:hAnsi="Times New Roman" w:cs="Times New Roman"/>
          <w:sz w:val="24"/>
          <w:szCs w:val="24"/>
        </w:rPr>
        <w:t xml:space="preserve"> Thus</w:t>
      </w:r>
      <w:r w:rsidR="00533CD7" w:rsidRPr="00AB6501">
        <w:rPr>
          <w:rFonts w:ascii="Times New Roman" w:hAnsi="Times New Roman" w:cs="Times New Roman"/>
          <w:sz w:val="24"/>
          <w:szCs w:val="24"/>
        </w:rPr>
        <w:t>,</w:t>
      </w:r>
      <w:r w:rsidR="00B05522" w:rsidRPr="00AB6501">
        <w:rPr>
          <w:rFonts w:ascii="Times New Roman" w:hAnsi="Times New Roman" w:cs="Times New Roman"/>
          <w:sz w:val="24"/>
          <w:szCs w:val="24"/>
        </w:rPr>
        <w:t xml:space="preserve"> hedonic value has a full mediation effect. </w:t>
      </w:r>
      <w:r w:rsidR="00460133" w:rsidRPr="00AB6501">
        <w:rPr>
          <w:rFonts w:ascii="Times New Roman" w:hAnsi="Times New Roman" w:cs="Times New Roman"/>
          <w:sz w:val="24"/>
          <w:szCs w:val="24"/>
        </w:rPr>
        <w:t>I</w:t>
      </w:r>
      <w:r w:rsidR="0072645F" w:rsidRPr="00AB6501">
        <w:rPr>
          <w:rFonts w:ascii="Times New Roman" w:hAnsi="Times New Roman" w:cs="Times New Roman"/>
          <w:sz w:val="24"/>
          <w:szCs w:val="24"/>
        </w:rPr>
        <w:t xml:space="preserve">n the cease of the mediation effect through </w:t>
      </w:r>
      <w:r w:rsidR="00800F08" w:rsidRPr="00AB6501">
        <w:rPr>
          <w:rFonts w:ascii="Times New Roman" w:hAnsi="Times New Roman" w:cs="Times New Roman"/>
          <w:sz w:val="24"/>
          <w:szCs w:val="24"/>
        </w:rPr>
        <w:t>utilitarian value, both the direct effect and the indirect effect are not significant</w:t>
      </w:r>
      <w:r w:rsidR="00F91321" w:rsidRPr="00AB6501">
        <w:rPr>
          <w:rFonts w:ascii="Times New Roman" w:hAnsi="Times New Roman" w:cs="Times New Roman"/>
          <w:sz w:val="24"/>
          <w:szCs w:val="24"/>
        </w:rPr>
        <w:t>, which implies</w:t>
      </w:r>
      <w:r w:rsidR="00174801" w:rsidRPr="00AB6501">
        <w:rPr>
          <w:rFonts w:ascii="Times New Roman" w:hAnsi="Times New Roman" w:cs="Times New Roman"/>
          <w:sz w:val="24"/>
          <w:szCs w:val="24"/>
        </w:rPr>
        <w:t xml:space="preserve"> a lack of </w:t>
      </w:r>
      <w:r w:rsidR="00F91321" w:rsidRPr="00AB6501">
        <w:rPr>
          <w:rFonts w:ascii="Times New Roman" w:hAnsi="Times New Roman" w:cs="Times New Roman"/>
          <w:sz w:val="24"/>
          <w:szCs w:val="24"/>
        </w:rPr>
        <w:t xml:space="preserve">significance of utilitarian value in connecting personalisation to </w:t>
      </w:r>
      <w:proofErr w:type="spellStart"/>
      <w:r w:rsidR="00F91321" w:rsidRPr="00AB6501">
        <w:rPr>
          <w:rFonts w:ascii="Times New Roman" w:hAnsi="Times New Roman" w:cs="Times New Roman"/>
          <w:sz w:val="24"/>
          <w:szCs w:val="24"/>
        </w:rPr>
        <w:t>eWOM</w:t>
      </w:r>
      <w:proofErr w:type="spellEnd"/>
      <w:r w:rsidR="00F91321" w:rsidRPr="00AB6501">
        <w:rPr>
          <w:rFonts w:ascii="Times New Roman" w:hAnsi="Times New Roman" w:cs="Times New Roman"/>
          <w:sz w:val="24"/>
          <w:szCs w:val="24"/>
        </w:rPr>
        <w:t xml:space="preserve">. In the case of the mediation effect through Personal Identification, only the indirect effect is significant for UK – which implies that </w:t>
      </w:r>
      <w:proofErr w:type="gramStart"/>
      <w:r w:rsidR="00F91321" w:rsidRPr="00AB6501">
        <w:rPr>
          <w:rFonts w:ascii="Times New Roman" w:hAnsi="Times New Roman" w:cs="Times New Roman"/>
          <w:sz w:val="24"/>
          <w:szCs w:val="24"/>
        </w:rPr>
        <w:t>similar to</w:t>
      </w:r>
      <w:proofErr w:type="gramEnd"/>
      <w:r w:rsidR="00F91321" w:rsidRPr="00AB6501">
        <w:rPr>
          <w:rFonts w:ascii="Times New Roman" w:hAnsi="Times New Roman" w:cs="Times New Roman"/>
          <w:sz w:val="24"/>
          <w:szCs w:val="24"/>
        </w:rPr>
        <w:t xml:space="preserve"> the case of the effect of hedonic value,</w:t>
      </w:r>
      <w:r w:rsidR="009B0EC3" w:rsidRPr="00AB6501">
        <w:rPr>
          <w:rFonts w:ascii="Times New Roman" w:hAnsi="Times New Roman" w:cs="Times New Roman"/>
          <w:sz w:val="24"/>
          <w:szCs w:val="24"/>
        </w:rPr>
        <w:t xml:space="preserve"> personal identification has a full mediation effect. </w:t>
      </w:r>
      <w:r w:rsidR="00F91321" w:rsidRPr="00AB6501">
        <w:rPr>
          <w:rFonts w:ascii="Times New Roman" w:hAnsi="Times New Roman" w:cs="Times New Roman"/>
          <w:sz w:val="24"/>
          <w:szCs w:val="24"/>
        </w:rPr>
        <w:t xml:space="preserve"> </w:t>
      </w:r>
    </w:p>
    <w:p w14:paraId="1FBCFAEA" w14:textId="1D4A3DC2" w:rsidR="009D7D19" w:rsidRPr="00AB6501" w:rsidRDefault="009D7D19" w:rsidP="009D7D19">
      <w:pPr>
        <w:jc w:val="center"/>
        <w:rPr>
          <w:rFonts w:ascii="Times New Roman" w:hAnsi="Times New Roman" w:cs="Times New Roman"/>
          <w:sz w:val="24"/>
          <w:szCs w:val="24"/>
        </w:rPr>
      </w:pPr>
      <w:r>
        <w:rPr>
          <w:rFonts w:ascii="Times New Roman" w:hAnsi="Times New Roman" w:cs="Times New Roman"/>
          <w:sz w:val="24"/>
          <w:szCs w:val="24"/>
        </w:rPr>
        <w:t>Take in table</w:t>
      </w:r>
      <w:r w:rsidR="008839C6">
        <w:rPr>
          <w:rFonts w:ascii="Times New Roman" w:hAnsi="Times New Roman" w:cs="Times New Roman"/>
          <w:sz w:val="24"/>
          <w:szCs w:val="24"/>
        </w:rPr>
        <w:t xml:space="preserve"> 5</w:t>
      </w:r>
      <w:r>
        <w:rPr>
          <w:rFonts w:ascii="Times New Roman" w:hAnsi="Times New Roman" w:cs="Times New Roman"/>
          <w:sz w:val="24"/>
          <w:szCs w:val="24"/>
        </w:rPr>
        <w:t xml:space="preserve"> here</w:t>
      </w:r>
    </w:p>
    <w:p w14:paraId="67DDFA1A" w14:textId="77777777" w:rsidR="00643307" w:rsidRPr="00AB6501" w:rsidRDefault="00643307" w:rsidP="000A2518">
      <w:pPr>
        <w:rPr>
          <w:rFonts w:ascii="Times New Roman" w:hAnsi="Times New Roman" w:cs="Times New Roman"/>
          <w:sz w:val="24"/>
          <w:szCs w:val="24"/>
        </w:rPr>
      </w:pPr>
      <w:r w:rsidRPr="00AB6501">
        <w:rPr>
          <w:rFonts w:ascii="Times New Roman" w:hAnsi="Times New Roman" w:cs="Times New Roman"/>
          <w:sz w:val="24"/>
          <w:szCs w:val="24"/>
        </w:rPr>
        <w:t xml:space="preserve">We also tested serial mediation through two paths: </w:t>
      </w:r>
    </w:p>
    <w:p w14:paraId="4E2D6093" w14:textId="0F1711A2" w:rsidR="00643307" w:rsidRPr="00AB6501" w:rsidRDefault="00643307" w:rsidP="00AE3C66">
      <w:pPr>
        <w:pStyle w:val="ListParagraph"/>
        <w:numPr>
          <w:ilvl w:val="0"/>
          <w:numId w:val="1"/>
        </w:numPr>
        <w:rPr>
          <w:rFonts w:ascii="Times New Roman" w:hAnsi="Times New Roman" w:cs="Times New Roman"/>
          <w:noProof/>
          <w:sz w:val="24"/>
          <w:szCs w:val="24"/>
        </w:rPr>
      </w:pPr>
      <w:r w:rsidRPr="00AB6501">
        <w:rPr>
          <w:rFonts w:ascii="Times New Roman" w:hAnsi="Times New Roman" w:cs="Times New Roman"/>
          <w:sz w:val="24"/>
          <w:szCs w:val="24"/>
        </w:rPr>
        <w:t xml:space="preserve">Path1: </w:t>
      </w:r>
      <w:r w:rsidR="005639C9" w:rsidRPr="00AB6501">
        <w:rPr>
          <w:rFonts w:ascii="Times New Roman" w:hAnsi="Times New Roman" w:cs="Times New Roman"/>
          <w:sz w:val="24"/>
          <w:szCs w:val="24"/>
        </w:rPr>
        <w:t>P</w:t>
      </w:r>
      <w:r w:rsidRPr="00AB6501">
        <w:rPr>
          <w:rFonts w:ascii="Times New Roman" w:hAnsi="Times New Roman" w:cs="Times New Roman"/>
          <w:sz w:val="24"/>
          <w:szCs w:val="24"/>
        </w:rPr>
        <w:t xml:space="preserve">ersonalisation </w:t>
      </w:r>
      <w:r w:rsidRPr="00AB6501">
        <w:rPr>
          <w:rFonts w:ascii="Times New Roman" w:hAnsi="Times New Roman" w:cs="Times New Roman"/>
          <w:noProof/>
          <w:sz w:val="24"/>
          <w:szCs w:val="24"/>
        </w:rPr>
        <w:t>→ Hedonic Value →</w:t>
      </w:r>
      <w:r w:rsidR="005639C9" w:rsidRPr="00AB6501">
        <w:rPr>
          <w:rFonts w:ascii="Times New Roman" w:hAnsi="Times New Roman" w:cs="Times New Roman"/>
          <w:noProof/>
          <w:sz w:val="24"/>
          <w:szCs w:val="24"/>
        </w:rPr>
        <w:t xml:space="preserve"> Personal Identificaiton → </w:t>
      </w:r>
      <w:r w:rsidR="00E560ED">
        <w:rPr>
          <w:rFonts w:ascii="Times New Roman" w:hAnsi="Times New Roman" w:cs="Times New Roman"/>
          <w:noProof/>
          <w:sz w:val="24"/>
          <w:szCs w:val="24"/>
        </w:rPr>
        <w:t xml:space="preserve">deep </w:t>
      </w:r>
      <w:r w:rsidR="005639C9" w:rsidRPr="00AB6501">
        <w:rPr>
          <w:rFonts w:ascii="Times New Roman" w:hAnsi="Times New Roman" w:cs="Times New Roman"/>
          <w:noProof/>
          <w:sz w:val="24"/>
          <w:szCs w:val="24"/>
        </w:rPr>
        <w:t>eWOM</w:t>
      </w:r>
      <w:r w:rsidR="00E560ED">
        <w:rPr>
          <w:rFonts w:ascii="Times New Roman" w:hAnsi="Times New Roman" w:cs="Times New Roman"/>
          <w:noProof/>
          <w:sz w:val="24"/>
          <w:szCs w:val="24"/>
        </w:rPr>
        <w:t xml:space="preserve"> </w:t>
      </w:r>
      <w:r w:rsidR="00DC0664">
        <w:rPr>
          <w:rFonts w:ascii="Times New Roman" w:hAnsi="Times New Roman" w:cs="Times New Roman"/>
          <w:noProof/>
          <w:sz w:val="24"/>
          <w:szCs w:val="24"/>
        </w:rPr>
        <w:t>providing</w:t>
      </w:r>
      <w:r w:rsidR="00E560ED">
        <w:rPr>
          <w:rFonts w:ascii="Times New Roman" w:hAnsi="Times New Roman" w:cs="Times New Roman"/>
          <w:noProof/>
          <w:sz w:val="24"/>
          <w:szCs w:val="24"/>
        </w:rPr>
        <w:t xml:space="preserve"> behaviour</w:t>
      </w:r>
      <w:r w:rsidR="005639C9" w:rsidRPr="00AB6501">
        <w:rPr>
          <w:rFonts w:ascii="Times New Roman" w:hAnsi="Times New Roman" w:cs="Times New Roman"/>
          <w:noProof/>
          <w:sz w:val="24"/>
          <w:szCs w:val="24"/>
        </w:rPr>
        <w:t xml:space="preserve"> and </w:t>
      </w:r>
    </w:p>
    <w:p w14:paraId="56FAD9E8" w14:textId="030C3831" w:rsidR="005639C9" w:rsidRPr="00AB6501" w:rsidRDefault="005639C9" w:rsidP="00AE3C66">
      <w:pPr>
        <w:pStyle w:val="ListParagraph"/>
        <w:numPr>
          <w:ilvl w:val="0"/>
          <w:numId w:val="1"/>
        </w:numPr>
        <w:rPr>
          <w:rFonts w:ascii="Times New Roman" w:hAnsi="Times New Roman" w:cs="Times New Roman"/>
          <w:noProof/>
          <w:sz w:val="24"/>
          <w:szCs w:val="24"/>
        </w:rPr>
      </w:pPr>
      <w:r w:rsidRPr="00AB6501">
        <w:rPr>
          <w:rFonts w:ascii="Times New Roman" w:hAnsi="Times New Roman" w:cs="Times New Roman"/>
          <w:noProof/>
          <w:sz w:val="24"/>
          <w:szCs w:val="24"/>
        </w:rPr>
        <w:t xml:space="preserve">Path 2: </w:t>
      </w:r>
      <w:r w:rsidRPr="00AB6501">
        <w:rPr>
          <w:rFonts w:ascii="Times New Roman" w:hAnsi="Times New Roman" w:cs="Times New Roman"/>
          <w:sz w:val="24"/>
          <w:szCs w:val="24"/>
        </w:rPr>
        <w:t xml:space="preserve">Personalisation </w:t>
      </w:r>
      <w:r w:rsidRPr="00AB6501">
        <w:rPr>
          <w:rFonts w:ascii="Times New Roman" w:hAnsi="Times New Roman" w:cs="Times New Roman"/>
          <w:noProof/>
          <w:sz w:val="24"/>
          <w:szCs w:val="24"/>
        </w:rPr>
        <w:t xml:space="preserve">→ Utilitarian Value → Personal Identificaiton → </w:t>
      </w:r>
      <w:r w:rsidR="00E560ED">
        <w:rPr>
          <w:rFonts w:ascii="Times New Roman" w:hAnsi="Times New Roman" w:cs="Times New Roman"/>
          <w:noProof/>
          <w:sz w:val="24"/>
          <w:szCs w:val="24"/>
        </w:rPr>
        <w:t xml:space="preserve">deep </w:t>
      </w:r>
      <w:r w:rsidRPr="00AB6501">
        <w:rPr>
          <w:rFonts w:ascii="Times New Roman" w:hAnsi="Times New Roman" w:cs="Times New Roman"/>
          <w:noProof/>
          <w:sz w:val="24"/>
          <w:szCs w:val="24"/>
        </w:rPr>
        <w:t>eWOM</w:t>
      </w:r>
      <w:r w:rsidR="00E560ED">
        <w:rPr>
          <w:rFonts w:ascii="Times New Roman" w:hAnsi="Times New Roman" w:cs="Times New Roman"/>
          <w:noProof/>
          <w:sz w:val="24"/>
          <w:szCs w:val="24"/>
        </w:rPr>
        <w:t xml:space="preserve"> </w:t>
      </w:r>
      <w:r w:rsidR="00DC0664">
        <w:rPr>
          <w:rFonts w:ascii="Times New Roman" w:hAnsi="Times New Roman" w:cs="Times New Roman"/>
          <w:noProof/>
          <w:sz w:val="24"/>
          <w:szCs w:val="24"/>
        </w:rPr>
        <w:t>providing</w:t>
      </w:r>
      <w:r w:rsidR="00E560ED">
        <w:rPr>
          <w:rFonts w:ascii="Times New Roman" w:hAnsi="Times New Roman" w:cs="Times New Roman"/>
          <w:noProof/>
          <w:sz w:val="24"/>
          <w:szCs w:val="24"/>
        </w:rPr>
        <w:t xml:space="preserve"> behaviour</w:t>
      </w:r>
    </w:p>
    <w:p w14:paraId="01C48A39" w14:textId="3A182C34" w:rsidR="005639C9" w:rsidRPr="00AB6501" w:rsidRDefault="005639C9" w:rsidP="000A2518">
      <w:pPr>
        <w:rPr>
          <w:rFonts w:ascii="Times New Roman" w:hAnsi="Times New Roman" w:cs="Times New Roman"/>
          <w:noProof/>
          <w:sz w:val="24"/>
          <w:szCs w:val="24"/>
        </w:rPr>
      </w:pPr>
      <w:r w:rsidRPr="00AB6501">
        <w:rPr>
          <w:rFonts w:ascii="Times New Roman" w:hAnsi="Times New Roman" w:cs="Times New Roman"/>
          <w:noProof/>
          <w:sz w:val="24"/>
          <w:szCs w:val="24"/>
        </w:rPr>
        <w:t xml:space="preserve">We tested for the serial mediation through </w:t>
      </w:r>
      <w:r w:rsidR="005E16BB" w:rsidRPr="00AB6501">
        <w:rPr>
          <w:rFonts w:ascii="Times New Roman" w:hAnsi="Times New Roman" w:cs="Times New Roman"/>
          <w:noProof/>
          <w:sz w:val="24"/>
          <w:szCs w:val="24"/>
        </w:rPr>
        <w:t>model6 in the process</w:t>
      </w:r>
      <w:r w:rsidR="00DF78A9">
        <w:rPr>
          <w:rFonts w:ascii="Times New Roman" w:hAnsi="Times New Roman" w:cs="Times New Roman"/>
          <w:noProof/>
          <w:sz w:val="24"/>
          <w:szCs w:val="24"/>
        </w:rPr>
        <w:t xml:space="preserve"> </w:t>
      </w:r>
      <w:r w:rsidR="005E16BB" w:rsidRPr="00AB6501">
        <w:rPr>
          <w:rFonts w:ascii="Times New Roman" w:hAnsi="Times New Roman" w:cs="Times New Roman"/>
          <w:noProof/>
          <w:sz w:val="24"/>
          <w:szCs w:val="24"/>
        </w:rPr>
        <w:t>macro template. For path 1, the Indian sample provided a significant serial mediation path (β = 0.016, ULCI = 0.030, LLCI = 0.005)</w:t>
      </w:r>
      <w:r w:rsidR="005067E5" w:rsidRPr="00AB6501">
        <w:rPr>
          <w:rFonts w:ascii="Times New Roman" w:hAnsi="Times New Roman" w:cs="Times New Roman"/>
          <w:noProof/>
          <w:sz w:val="24"/>
          <w:szCs w:val="24"/>
        </w:rPr>
        <w:t xml:space="preserve"> as was the case with </w:t>
      </w:r>
      <w:r w:rsidR="00F831FA" w:rsidRPr="00AB6501">
        <w:rPr>
          <w:rFonts w:ascii="Times New Roman" w:hAnsi="Times New Roman" w:cs="Times New Roman"/>
          <w:noProof/>
          <w:sz w:val="24"/>
          <w:szCs w:val="24"/>
        </w:rPr>
        <w:t>UK (β =0 .034, ULCI = .057, LLCI = .017)</w:t>
      </w:r>
      <w:r w:rsidR="008D108A" w:rsidRPr="00AB6501">
        <w:rPr>
          <w:rFonts w:ascii="Times New Roman" w:hAnsi="Times New Roman" w:cs="Times New Roman"/>
          <w:noProof/>
          <w:sz w:val="24"/>
          <w:szCs w:val="24"/>
        </w:rPr>
        <w:t xml:space="preserve"> as was the case with the Vietnam sample (β =0 .0</w:t>
      </w:r>
      <w:r w:rsidR="00FA54BE" w:rsidRPr="00AB6501">
        <w:rPr>
          <w:rFonts w:ascii="Times New Roman" w:hAnsi="Times New Roman" w:cs="Times New Roman"/>
          <w:noProof/>
          <w:sz w:val="24"/>
          <w:szCs w:val="24"/>
        </w:rPr>
        <w:t>67</w:t>
      </w:r>
      <w:r w:rsidR="008D108A" w:rsidRPr="00AB6501">
        <w:rPr>
          <w:rFonts w:ascii="Times New Roman" w:hAnsi="Times New Roman" w:cs="Times New Roman"/>
          <w:noProof/>
          <w:sz w:val="24"/>
          <w:szCs w:val="24"/>
        </w:rPr>
        <w:t>, ULCI = .</w:t>
      </w:r>
      <w:r w:rsidR="00775357" w:rsidRPr="00AB6501">
        <w:rPr>
          <w:rFonts w:ascii="Times New Roman" w:hAnsi="Times New Roman" w:cs="Times New Roman"/>
          <w:noProof/>
          <w:sz w:val="24"/>
          <w:szCs w:val="24"/>
        </w:rPr>
        <w:t>100</w:t>
      </w:r>
      <w:r w:rsidR="008D108A" w:rsidRPr="00AB6501">
        <w:rPr>
          <w:rFonts w:ascii="Times New Roman" w:hAnsi="Times New Roman" w:cs="Times New Roman"/>
          <w:noProof/>
          <w:sz w:val="24"/>
          <w:szCs w:val="24"/>
        </w:rPr>
        <w:t>, LLCI = .0</w:t>
      </w:r>
      <w:r w:rsidR="00775357" w:rsidRPr="00AB6501">
        <w:rPr>
          <w:rFonts w:ascii="Times New Roman" w:hAnsi="Times New Roman" w:cs="Times New Roman"/>
          <w:noProof/>
          <w:sz w:val="24"/>
          <w:szCs w:val="24"/>
        </w:rPr>
        <w:t>38)</w:t>
      </w:r>
      <w:r w:rsidR="00EA6D8E" w:rsidRPr="00AB6501">
        <w:rPr>
          <w:rFonts w:ascii="Times New Roman" w:hAnsi="Times New Roman" w:cs="Times New Roman"/>
          <w:noProof/>
          <w:sz w:val="24"/>
          <w:szCs w:val="24"/>
        </w:rPr>
        <w:t xml:space="preserve">. Thus there is considerable support for the serial mediation through hedonic value and personal idendification. </w:t>
      </w:r>
    </w:p>
    <w:p w14:paraId="2FC54DD3" w14:textId="102711CD" w:rsidR="005E16BB" w:rsidRDefault="005E16BB" w:rsidP="000A2518">
      <w:pPr>
        <w:rPr>
          <w:rFonts w:ascii="Times New Roman" w:hAnsi="Times New Roman" w:cs="Times New Roman"/>
          <w:noProof/>
          <w:sz w:val="24"/>
          <w:szCs w:val="24"/>
        </w:rPr>
      </w:pPr>
      <w:r w:rsidRPr="00AB6501">
        <w:rPr>
          <w:rFonts w:ascii="Times New Roman" w:hAnsi="Times New Roman" w:cs="Times New Roman"/>
          <w:noProof/>
          <w:sz w:val="24"/>
          <w:szCs w:val="24"/>
        </w:rPr>
        <w:t>For path 2, there was evidence for significant serial mediation in the Indian sample (β = 0.026, ULCI = 0.048, LLCI = 0.010)</w:t>
      </w:r>
      <w:r w:rsidR="00442FDB" w:rsidRPr="00AB6501">
        <w:rPr>
          <w:rFonts w:ascii="Times New Roman" w:hAnsi="Times New Roman" w:cs="Times New Roman"/>
          <w:noProof/>
          <w:sz w:val="24"/>
          <w:szCs w:val="24"/>
        </w:rPr>
        <w:t xml:space="preserve">, in the </w:t>
      </w:r>
      <w:r w:rsidR="00263364" w:rsidRPr="00AB6501">
        <w:rPr>
          <w:rFonts w:ascii="Times New Roman" w:hAnsi="Times New Roman" w:cs="Times New Roman"/>
          <w:noProof/>
          <w:sz w:val="24"/>
          <w:szCs w:val="24"/>
        </w:rPr>
        <w:t>UK sample (β = 0.039, ULCI = 0.062, LLCI = 0.022)</w:t>
      </w:r>
      <w:r w:rsidR="00D90FB3" w:rsidRPr="00AB6501">
        <w:rPr>
          <w:rFonts w:ascii="Times New Roman" w:hAnsi="Times New Roman" w:cs="Times New Roman"/>
          <w:noProof/>
          <w:sz w:val="24"/>
          <w:szCs w:val="24"/>
        </w:rPr>
        <w:t xml:space="preserve"> as was </w:t>
      </w:r>
      <w:r w:rsidR="008D108A" w:rsidRPr="00AB6501">
        <w:rPr>
          <w:rFonts w:ascii="Times New Roman" w:hAnsi="Times New Roman" w:cs="Times New Roman"/>
          <w:noProof/>
          <w:sz w:val="24"/>
          <w:szCs w:val="24"/>
        </w:rPr>
        <w:t>the case with</w:t>
      </w:r>
      <w:r w:rsidR="003E1B19" w:rsidRPr="00AB6501">
        <w:rPr>
          <w:rFonts w:ascii="Times New Roman" w:hAnsi="Times New Roman" w:cs="Times New Roman"/>
          <w:noProof/>
          <w:sz w:val="24"/>
          <w:szCs w:val="24"/>
        </w:rPr>
        <w:t xml:space="preserve"> the Vietnam sample (β = 0.0</w:t>
      </w:r>
      <w:r w:rsidR="005019D0" w:rsidRPr="00AB6501">
        <w:rPr>
          <w:rFonts w:ascii="Times New Roman" w:hAnsi="Times New Roman" w:cs="Times New Roman"/>
          <w:noProof/>
          <w:sz w:val="24"/>
          <w:szCs w:val="24"/>
        </w:rPr>
        <w:t>52</w:t>
      </w:r>
      <w:r w:rsidR="003E1B19" w:rsidRPr="00AB6501">
        <w:rPr>
          <w:rFonts w:ascii="Times New Roman" w:hAnsi="Times New Roman" w:cs="Times New Roman"/>
          <w:noProof/>
          <w:sz w:val="24"/>
          <w:szCs w:val="24"/>
        </w:rPr>
        <w:t>, ULCI = 0.0</w:t>
      </w:r>
      <w:r w:rsidR="005019D0" w:rsidRPr="00AB6501">
        <w:rPr>
          <w:rFonts w:ascii="Times New Roman" w:hAnsi="Times New Roman" w:cs="Times New Roman"/>
          <w:noProof/>
          <w:sz w:val="24"/>
          <w:szCs w:val="24"/>
        </w:rPr>
        <w:t>79</w:t>
      </w:r>
      <w:r w:rsidR="003E1B19" w:rsidRPr="00AB6501">
        <w:rPr>
          <w:rFonts w:ascii="Times New Roman" w:hAnsi="Times New Roman" w:cs="Times New Roman"/>
          <w:noProof/>
          <w:sz w:val="24"/>
          <w:szCs w:val="24"/>
        </w:rPr>
        <w:t>, LLCI = 0.0</w:t>
      </w:r>
      <w:r w:rsidR="00A53765" w:rsidRPr="00AB6501">
        <w:rPr>
          <w:rFonts w:ascii="Times New Roman" w:hAnsi="Times New Roman" w:cs="Times New Roman"/>
          <w:noProof/>
          <w:sz w:val="24"/>
          <w:szCs w:val="24"/>
        </w:rPr>
        <w:t>30) thereby showing tha</w:t>
      </w:r>
      <w:r w:rsidR="00B21216" w:rsidRPr="00AB6501">
        <w:rPr>
          <w:rFonts w:ascii="Times New Roman" w:hAnsi="Times New Roman" w:cs="Times New Roman"/>
          <w:noProof/>
          <w:sz w:val="24"/>
          <w:szCs w:val="24"/>
        </w:rPr>
        <w:t xml:space="preserve">t even in the case of </w:t>
      </w:r>
      <w:r w:rsidR="00453A26" w:rsidRPr="00AB6501">
        <w:rPr>
          <w:rFonts w:ascii="Times New Roman" w:hAnsi="Times New Roman" w:cs="Times New Roman"/>
          <w:noProof/>
          <w:sz w:val="24"/>
          <w:szCs w:val="24"/>
        </w:rPr>
        <w:t xml:space="preserve">the serial mediation </w:t>
      </w:r>
      <w:r w:rsidR="00B21216" w:rsidRPr="00AB6501">
        <w:rPr>
          <w:rFonts w:ascii="Times New Roman" w:hAnsi="Times New Roman" w:cs="Times New Roman"/>
          <w:noProof/>
          <w:sz w:val="24"/>
          <w:szCs w:val="24"/>
        </w:rPr>
        <w:t xml:space="preserve">path 2, </w:t>
      </w:r>
      <w:r w:rsidR="001F0CCC" w:rsidRPr="00AB6501">
        <w:rPr>
          <w:rFonts w:ascii="Times New Roman" w:hAnsi="Times New Roman" w:cs="Times New Roman"/>
          <w:noProof/>
          <w:sz w:val="24"/>
          <w:szCs w:val="24"/>
        </w:rPr>
        <w:t xml:space="preserve">through </w:t>
      </w:r>
      <w:r w:rsidR="00EF1726" w:rsidRPr="00AB6501">
        <w:rPr>
          <w:rFonts w:ascii="Times New Roman" w:hAnsi="Times New Roman" w:cs="Times New Roman"/>
          <w:noProof/>
          <w:sz w:val="24"/>
          <w:szCs w:val="24"/>
        </w:rPr>
        <w:t>Utilitarian value and personal identification</w:t>
      </w:r>
      <w:r w:rsidR="00453A26" w:rsidRPr="00AB6501">
        <w:rPr>
          <w:rFonts w:ascii="Times New Roman" w:hAnsi="Times New Roman" w:cs="Times New Roman"/>
          <w:noProof/>
          <w:sz w:val="24"/>
          <w:szCs w:val="24"/>
        </w:rPr>
        <w:t>, there is considerable support.</w:t>
      </w:r>
    </w:p>
    <w:p w14:paraId="45E28D56" w14:textId="34B1A149" w:rsidR="00D0242F" w:rsidRPr="00D0242F" w:rsidRDefault="008758FB" w:rsidP="000A2518">
      <w:pPr>
        <w:rPr>
          <w:rFonts w:ascii="Times New Roman" w:hAnsi="Times New Roman" w:cs="Times New Roman"/>
          <w:b/>
          <w:bCs/>
          <w:sz w:val="24"/>
          <w:szCs w:val="24"/>
        </w:rPr>
      </w:pPr>
      <w:r>
        <w:rPr>
          <w:rFonts w:ascii="Times New Roman" w:hAnsi="Times New Roman" w:cs="Times New Roman"/>
          <w:b/>
          <w:bCs/>
          <w:noProof/>
          <w:sz w:val="24"/>
          <w:szCs w:val="24"/>
        </w:rPr>
        <w:t>Theoretical Implications</w:t>
      </w:r>
    </w:p>
    <w:p w14:paraId="5F32EF62" w14:textId="69E55D56" w:rsidR="004012F0" w:rsidRDefault="002E4DA0" w:rsidP="004012F0">
      <w:pPr>
        <w:rPr>
          <w:rFonts w:ascii="Times New Roman" w:hAnsi="Times New Roman" w:cs="Times New Roman"/>
          <w:sz w:val="24"/>
          <w:szCs w:val="24"/>
        </w:rPr>
      </w:pPr>
      <w:r>
        <w:rPr>
          <w:rFonts w:ascii="Times New Roman" w:hAnsi="Times New Roman" w:cs="Times New Roman"/>
          <w:sz w:val="24"/>
          <w:szCs w:val="24"/>
        </w:rPr>
        <w:t xml:space="preserve">Based on a definition provided by </w:t>
      </w:r>
      <w:proofErr w:type="spellStart"/>
      <w:r>
        <w:rPr>
          <w:rFonts w:ascii="Times New Roman" w:hAnsi="Times New Roman" w:cs="Times New Roman"/>
          <w:sz w:val="24"/>
          <w:szCs w:val="24"/>
        </w:rPr>
        <w:t>Alwash</w:t>
      </w:r>
      <w:proofErr w:type="spellEnd"/>
      <w:r>
        <w:rPr>
          <w:rFonts w:ascii="Times New Roman" w:hAnsi="Times New Roman" w:cs="Times New Roman"/>
          <w:sz w:val="24"/>
          <w:szCs w:val="24"/>
        </w:rPr>
        <w:t xml:space="preserve"> </w:t>
      </w:r>
      <w:r w:rsidRPr="001C23DA">
        <w:rPr>
          <w:rFonts w:ascii="Times New Roman" w:hAnsi="Times New Roman" w:cs="Times New Roman"/>
          <w:i/>
          <w:sz w:val="24"/>
          <w:szCs w:val="24"/>
        </w:rPr>
        <w:t>et al</w:t>
      </w:r>
      <w:r w:rsidR="00E74B17">
        <w:rPr>
          <w:rFonts w:ascii="Times New Roman" w:hAnsi="Times New Roman" w:cs="Times New Roman"/>
          <w:sz w:val="24"/>
          <w:szCs w:val="24"/>
        </w:rPr>
        <w:t>.</w:t>
      </w:r>
      <w:r>
        <w:rPr>
          <w:rFonts w:ascii="Times New Roman" w:hAnsi="Times New Roman" w:cs="Times New Roman"/>
          <w:sz w:val="24"/>
          <w:szCs w:val="24"/>
        </w:rPr>
        <w:t xml:space="preserve"> (2019), </w:t>
      </w:r>
      <w:r w:rsidR="00D80E76">
        <w:rPr>
          <w:rFonts w:ascii="Times New Roman" w:hAnsi="Times New Roman" w:cs="Times New Roman"/>
          <w:sz w:val="24"/>
          <w:szCs w:val="24"/>
        </w:rPr>
        <w:t xml:space="preserve">deep </w:t>
      </w:r>
      <w:proofErr w:type="spellStart"/>
      <w:r w:rsidR="00D80E76">
        <w:rPr>
          <w:rFonts w:ascii="Times New Roman" w:hAnsi="Times New Roman" w:cs="Times New Roman"/>
          <w:sz w:val="24"/>
          <w:szCs w:val="24"/>
        </w:rPr>
        <w:t>eWOM</w:t>
      </w:r>
      <w:proofErr w:type="spellEnd"/>
      <w:r w:rsidR="00D80E76">
        <w:rPr>
          <w:rFonts w:ascii="Times New Roman" w:hAnsi="Times New Roman" w:cs="Times New Roman"/>
          <w:sz w:val="24"/>
          <w:szCs w:val="24"/>
        </w:rPr>
        <w:t xml:space="preserve"> providing behaviour is presented as a deliberate activity on the part of the consumer which requires </w:t>
      </w:r>
      <w:r w:rsidR="00C26FD4">
        <w:rPr>
          <w:rFonts w:ascii="Times New Roman" w:hAnsi="Times New Roman" w:cs="Times New Roman"/>
          <w:sz w:val="24"/>
          <w:szCs w:val="24"/>
        </w:rPr>
        <w:t xml:space="preserve">considerable </w:t>
      </w:r>
      <w:r w:rsidR="00D80E76">
        <w:rPr>
          <w:rFonts w:ascii="Times New Roman" w:hAnsi="Times New Roman" w:cs="Times New Roman"/>
          <w:sz w:val="24"/>
          <w:szCs w:val="24"/>
        </w:rPr>
        <w:t>cognitive effort and</w:t>
      </w:r>
      <w:r w:rsidR="0067740E">
        <w:rPr>
          <w:rFonts w:ascii="Times New Roman" w:hAnsi="Times New Roman" w:cs="Times New Roman"/>
          <w:sz w:val="24"/>
          <w:szCs w:val="24"/>
        </w:rPr>
        <w:t xml:space="preserve"> is an example of augmentative and influencing consumer engaging behaviour </w:t>
      </w:r>
      <w:r w:rsidR="00C26FD4">
        <w:rPr>
          <w:rFonts w:ascii="Times New Roman" w:hAnsi="Times New Roman" w:cs="Times New Roman"/>
          <w:sz w:val="24"/>
          <w:szCs w:val="24"/>
        </w:rPr>
        <w:t xml:space="preserve">as defined by Jaakkola and Alexander (2014). </w:t>
      </w:r>
      <w:r w:rsidR="00787B49">
        <w:rPr>
          <w:rFonts w:ascii="Times New Roman" w:hAnsi="Times New Roman" w:cs="Times New Roman"/>
          <w:sz w:val="24"/>
          <w:szCs w:val="24"/>
        </w:rPr>
        <w:t xml:space="preserve"> Through an empirical study conducted in one developed economy and two emerging economies, we found that personalisation impacts </w:t>
      </w:r>
      <w:r w:rsidR="001D642B">
        <w:rPr>
          <w:rFonts w:ascii="Times New Roman" w:hAnsi="Times New Roman" w:cs="Times New Roman"/>
          <w:sz w:val="24"/>
          <w:szCs w:val="24"/>
        </w:rPr>
        <w:t xml:space="preserve">deep </w:t>
      </w:r>
      <w:proofErr w:type="spellStart"/>
      <w:r w:rsidR="00787B49">
        <w:rPr>
          <w:rFonts w:ascii="Times New Roman" w:hAnsi="Times New Roman" w:cs="Times New Roman"/>
          <w:sz w:val="24"/>
          <w:szCs w:val="24"/>
        </w:rPr>
        <w:t>eWOM</w:t>
      </w:r>
      <w:proofErr w:type="spellEnd"/>
      <w:r w:rsidR="00787B49">
        <w:rPr>
          <w:rFonts w:ascii="Times New Roman" w:hAnsi="Times New Roman" w:cs="Times New Roman"/>
          <w:sz w:val="24"/>
          <w:szCs w:val="24"/>
        </w:rPr>
        <w:t xml:space="preserve"> p</w:t>
      </w:r>
      <w:r w:rsidR="001D642B">
        <w:rPr>
          <w:rFonts w:ascii="Times New Roman" w:hAnsi="Times New Roman" w:cs="Times New Roman"/>
          <w:sz w:val="24"/>
          <w:szCs w:val="24"/>
        </w:rPr>
        <w:t>roviding</w:t>
      </w:r>
      <w:r w:rsidR="00787B49">
        <w:rPr>
          <w:rFonts w:ascii="Times New Roman" w:hAnsi="Times New Roman" w:cs="Times New Roman"/>
          <w:sz w:val="24"/>
          <w:szCs w:val="24"/>
        </w:rPr>
        <w:t xml:space="preserve"> behaviour in two ways – through the creatio</w:t>
      </w:r>
      <w:r w:rsidR="002B03FC">
        <w:rPr>
          <w:rFonts w:ascii="Times New Roman" w:hAnsi="Times New Roman" w:cs="Times New Roman"/>
          <w:sz w:val="24"/>
          <w:szCs w:val="24"/>
        </w:rPr>
        <w:t>n</w:t>
      </w:r>
      <w:r w:rsidR="00787B49">
        <w:rPr>
          <w:rFonts w:ascii="Times New Roman" w:hAnsi="Times New Roman" w:cs="Times New Roman"/>
          <w:sz w:val="24"/>
          <w:szCs w:val="24"/>
        </w:rPr>
        <w:t xml:space="preserve"> of value</w:t>
      </w:r>
      <w:r w:rsidR="00255EA1">
        <w:rPr>
          <w:rFonts w:ascii="Times New Roman" w:hAnsi="Times New Roman" w:cs="Times New Roman"/>
          <w:sz w:val="24"/>
          <w:szCs w:val="24"/>
        </w:rPr>
        <w:t xml:space="preserve"> perceptions – both hedonic and utilitarian</w:t>
      </w:r>
      <w:r w:rsidR="00787B49">
        <w:rPr>
          <w:rFonts w:ascii="Times New Roman" w:hAnsi="Times New Roman" w:cs="Times New Roman"/>
          <w:sz w:val="24"/>
          <w:szCs w:val="24"/>
        </w:rPr>
        <w:t xml:space="preserve"> and through the creation of self-identification with the mobile shopping provider.</w:t>
      </w:r>
      <w:r w:rsidR="001D642B">
        <w:rPr>
          <w:rFonts w:ascii="Times New Roman" w:hAnsi="Times New Roman" w:cs="Times New Roman"/>
          <w:sz w:val="24"/>
          <w:szCs w:val="24"/>
        </w:rPr>
        <w:t xml:space="preserve"> </w:t>
      </w:r>
    </w:p>
    <w:p w14:paraId="2931AA0B" w14:textId="11A7B448" w:rsidR="00255EA1" w:rsidRDefault="00255EA1" w:rsidP="00A36CE8">
      <w:pPr>
        <w:rPr>
          <w:rFonts w:ascii="Times New Roman" w:hAnsi="Times New Roman" w:cs="Times New Roman"/>
          <w:sz w:val="24"/>
          <w:szCs w:val="24"/>
        </w:rPr>
      </w:pPr>
      <w:r>
        <w:rPr>
          <w:rFonts w:ascii="Times New Roman" w:hAnsi="Times New Roman" w:cs="Times New Roman"/>
          <w:sz w:val="24"/>
          <w:szCs w:val="24"/>
        </w:rPr>
        <w:t>The</w:t>
      </w:r>
      <w:r w:rsidR="00AF0A7A">
        <w:rPr>
          <w:rFonts w:ascii="Times New Roman" w:hAnsi="Times New Roman" w:cs="Times New Roman"/>
          <w:sz w:val="24"/>
          <w:szCs w:val="24"/>
        </w:rPr>
        <w:t xml:space="preserve"> direct impact of perceived personalisation on perceived hedonic and utilitarian value is found to be</w:t>
      </w:r>
      <w:r w:rsidR="004012F0">
        <w:rPr>
          <w:rFonts w:ascii="Times New Roman" w:hAnsi="Times New Roman" w:cs="Times New Roman"/>
          <w:sz w:val="24"/>
          <w:szCs w:val="24"/>
        </w:rPr>
        <w:t xml:space="preserve"> significant across the three countries.</w:t>
      </w:r>
      <w:r w:rsidR="00AE1A7C">
        <w:rPr>
          <w:rFonts w:ascii="Times New Roman" w:hAnsi="Times New Roman" w:cs="Times New Roman"/>
          <w:sz w:val="24"/>
          <w:szCs w:val="24"/>
        </w:rPr>
        <w:t xml:space="preserve"> Previous studies have rarely explored this relationship though</w:t>
      </w:r>
      <w:r w:rsidR="00BC234F">
        <w:rPr>
          <w:rFonts w:ascii="Times New Roman" w:hAnsi="Times New Roman" w:cs="Times New Roman"/>
          <w:sz w:val="24"/>
          <w:szCs w:val="24"/>
        </w:rPr>
        <w:t xml:space="preserve"> studies</w:t>
      </w:r>
      <w:r w:rsidR="004A4351">
        <w:rPr>
          <w:rFonts w:ascii="Times New Roman" w:hAnsi="Times New Roman" w:cs="Times New Roman"/>
          <w:sz w:val="24"/>
          <w:szCs w:val="24"/>
        </w:rPr>
        <w:t xml:space="preserve"> have shown that personalisation could </w:t>
      </w:r>
      <w:proofErr w:type="gramStart"/>
      <w:r w:rsidR="004A4351">
        <w:rPr>
          <w:rFonts w:ascii="Times New Roman" w:hAnsi="Times New Roman" w:cs="Times New Roman"/>
          <w:sz w:val="24"/>
          <w:szCs w:val="24"/>
        </w:rPr>
        <w:t>actually influence</w:t>
      </w:r>
      <w:proofErr w:type="gramEnd"/>
      <w:r w:rsidR="004A4351">
        <w:rPr>
          <w:rFonts w:ascii="Times New Roman" w:hAnsi="Times New Roman" w:cs="Times New Roman"/>
          <w:sz w:val="24"/>
          <w:szCs w:val="24"/>
        </w:rPr>
        <w:t xml:space="preserve"> factors </w:t>
      </w:r>
      <w:r w:rsidR="004A4351">
        <w:rPr>
          <w:rFonts w:ascii="Times New Roman" w:hAnsi="Times New Roman" w:cs="Times New Roman"/>
          <w:sz w:val="24"/>
          <w:szCs w:val="24"/>
        </w:rPr>
        <w:lastRenderedPageBreak/>
        <w:t>that drive value perceptions like ease of use (</w:t>
      </w:r>
      <w:r w:rsidR="00DD59FD">
        <w:rPr>
          <w:rFonts w:ascii="Times New Roman" w:hAnsi="Times New Roman" w:cs="Times New Roman"/>
          <w:sz w:val="24"/>
          <w:szCs w:val="24"/>
        </w:rPr>
        <w:t>Kang and Young, 2019)</w:t>
      </w:r>
      <w:r w:rsidR="008A50BA">
        <w:rPr>
          <w:rFonts w:ascii="Times New Roman" w:hAnsi="Times New Roman" w:cs="Times New Roman"/>
          <w:sz w:val="24"/>
          <w:szCs w:val="24"/>
        </w:rPr>
        <w:t>, perceived quality (</w:t>
      </w:r>
      <w:r w:rsidR="00C04E50">
        <w:rPr>
          <w:rFonts w:ascii="Times New Roman" w:hAnsi="Times New Roman" w:cs="Times New Roman"/>
          <w:sz w:val="24"/>
          <w:szCs w:val="24"/>
        </w:rPr>
        <w:t>Tran et al, 2020)</w:t>
      </w:r>
      <w:r w:rsidR="000B211B">
        <w:rPr>
          <w:rFonts w:ascii="Times New Roman" w:hAnsi="Times New Roman" w:cs="Times New Roman"/>
          <w:sz w:val="24"/>
          <w:szCs w:val="24"/>
        </w:rPr>
        <w:t xml:space="preserve"> etc. </w:t>
      </w:r>
    </w:p>
    <w:p w14:paraId="54C0A1AD" w14:textId="416C3152" w:rsidR="00894D2A" w:rsidRDefault="00FA07CE" w:rsidP="00A36CE8">
      <w:pPr>
        <w:rPr>
          <w:rFonts w:ascii="Times New Roman" w:hAnsi="Times New Roman" w:cs="Times New Roman"/>
          <w:sz w:val="24"/>
          <w:szCs w:val="24"/>
        </w:rPr>
      </w:pPr>
      <w:r>
        <w:rPr>
          <w:rFonts w:ascii="Times New Roman" w:hAnsi="Times New Roman" w:cs="Times New Roman"/>
          <w:sz w:val="24"/>
          <w:szCs w:val="24"/>
        </w:rPr>
        <w:t>The study finds that m-commerce hedonic and utilitarian value perceptions can lead</w:t>
      </w:r>
      <w:r w:rsidR="007346D2">
        <w:rPr>
          <w:rFonts w:ascii="Times New Roman" w:hAnsi="Times New Roman" w:cs="Times New Roman"/>
          <w:sz w:val="24"/>
          <w:szCs w:val="24"/>
        </w:rPr>
        <w:t xml:space="preserve"> </w:t>
      </w:r>
      <w:r>
        <w:rPr>
          <w:rFonts w:ascii="Times New Roman" w:hAnsi="Times New Roman" w:cs="Times New Roman"/>
          <w:sz w:val="24"/>
          <w:szCs w:val="24"/>
        </w:rPr>
        <w:t>a customer</w:t>
      </w:r>
      <w:r w:rsidR="007346D2">
        <w:rPr>
          <w:rFonts w:ascii="Times New Roman" w:hAnsi="Times New Roman" w:cs="Times New Roman"/>
          <w:sz w:val="24"/>
          <w:szCs w:val="24"/>
        </w:rPr>
        <w:t xml:space="preserve"> to</w:t>
      </w:r>
      <w:r>
        <w:rPr>
          <w:rFonts w:ascii="Times New Roman" w:hAnsi="Times New Roman" w:cs="Times New Roman"/>
          <w:sz w:val="24"/>
          <w:szCs w:val="24"/>
        </w:rPr>
        <w:t xml:space="preserve"> identify with</w:t>
      </w:r>
      <w:r w:rsidR="007346D2">
        <w:rPr>
          <w:rFonts w:ascii="Times New Roman" w:hAnsi="Times New Roman" w:cs="Times New Roman"/>
          <w:sz w:val="24"/>
          <w:szCs w:val="24"/>
        </w:rPr>
        <w:t xml:space="preserve"> the m-commerce app provider.</w:t>
      </w:r>
      <w:r w:rsidR="0014670E">
        <w:rPr>
          <w:rFonts w:ascii="Times New Roman" w:hAnsi="Times New Roman" w:cs="Times New Roman"/>
          <w:sz w:val="24"/>
          <w:szCs w:val="24"/>
        </w:rPr>
        <w:t xml:space="preserve"> </w:t>
      </w:r>
      <w:r w:rsidR="00B31837">
        <w:rPr>
          <w:rFonts w:ascii="Times New Roman" w:hAnsi="Times New Roman" w:cs="Times New Roman"/>
          <w:sz w:val="24"/>
          <w:szCs w:val="24"/>
        </w:rPr>
        <w:t>This result supports previous studies (</w:t>
      </w:r>
      <w:proofErr w:type="spellStart"/>
      <w:r w:rsidR="00B31837">
        <w:rPr>
          <w:rFonts w:ascii="Times New Roman" w:hAnsi="Times New Roman" w:cs="Times New Roman"/>
          <w:sz w:val="24"/>
          <w:szCs w:val="24"/>
        </w:rPr>
        <w:t>eg.</w:t>
      </w:r>
      <w:proofErr w:type="spellEnd"/>
      <w:r w:rsidR="00B31837">
        <w:rPr>
          <w:rFonts w:ascii="Times New Roman" w:hAnsi="Times New Roman" w:cs="Times New Roman"/>
          <w:sz w:val="24"/>
          <w:szCs w:val="24"/>
        </w:rPr>
        <w:t xml:space="preserve"> </w:t>
      </w:r>
      <w:proofErr w:type="spellStart"/>
      <w:r w:rsidR="00B31837">
        <w:rPr>
          <w:rFonts w:ascii="Times New Roman" w:hAnsi="Times New Roman" w:cs="Times New Roman"/>
          <w:sz w:val="24"/>
          <w:szCs w:val="24"/>
        </w:rPr>
        <w:t>Buyukdag</w:t>
      </w:r>
      <w:proofErr w:type="spellEnd"/>
      <w:r w:rsidR="00B31837">
        <w:rPr>
          <w:rFonts w:ascii="Times New Roman" w:hAnsi="Times New Roman" w:cs="Times New Roman"/>
          <w:sz w:val="24"/>
          <w:szCs w:val="24"/>
        </w:rPr>
        <w:t xml:space="preserve"> and </w:t>
      </w:r>
      <w:proofErr w:type="spellStart"/>
      <w:r w:rsidR="00B31837">
        <w:rPr>
          <w:rFonts w:ascii="Times New Roman" w:hAnsi="Times New Roman" w:cs="Times New Roman"/>
          <w:sz w:val="24"/>
          <w:szCs w:val="24"/>
        </w:rPr>
        <w:t>Kitapci</w:t>
      </w:r>
      <w:proofErr w:type="spellEnd"/>
      <w:r w:rsidR="00B31837">
        <w:rPr>
          <w:rFonts w:ascii="Times New Roman" w:hAnsi="Times New Roman" w:cs="Times New Roman"/>
          <w:sz w:val="24"/>
          <w:szCs w:val="24"/>
        </w:rPr>
        <w:t xml:space="preserve">, 2021; Rubio </w:t>
      </w:r>
      <w:r w:rsidR="00B31837" w:rsidRPr="001C23DA">
        <w:rPr>
          <w:rFonts w:ascii="Times New Roman" w:hAnsi="Times New Roman" w:cs="Times New Roman"/>
          <w:i/>
          <w:sz w:val="24"/>
          <w:szCs w:val="24"/>
        </w:rPr>
        <w:t>et al</w:t>
      </w:r>
      <w:r w:rsidR="00E74B17" w:rsidRPr="001C23DA">
        <w:rPr>
          <w:rFonts w:ascii="Times New Roman" w:hAnsi="Times New Roman" w:cs="Times New Roman"/>
          <w:i/>
          <w:sz w:val="24"/>
          <w:szCs w:val="24"/>
        </w:rPr>
        <w:t>.</w:t>
      </w:r>
      <w:r w:rsidR="00B31837">
        <w:rPr>
          <w:rFonts w:ascii="Times New Roman" w:hAnsi="Times New Roman" w:cs="Times New Roman"/>
          <w:sz w:val="24"/>
          <w:szCs w:val="24"/>
        </w:rPr>
        <w:t>, 2015)</w:t>
      </w:r>
      <w:r w:rsidR="007B2486">
        <w:rPr>
          <w:rFonts w:ascii="Times New Roman" w:hAnsi="Times New Roman" w:cs="Times New Roman"/>
          <w:sz w:val="24"/>
          <w:szCs w:val="24"/>
        </w:rPr>
        <w:t xml:space="preserve"> who found that value perceptions can create personal identification with a service provider. </w:t>
      </w:r>
      <w:r w:rsidR="006800C7">
        <w:rPr>
          <w:rFonts w:ascii="Times New Roman" w:hAnsi="Times New Roman" w:cs="Times New Roman"/>
          <w:sz w:val="24"/>
          <w:szCs w:val="24"/>
        </w:rPr>
        <w:t xml:space="preserve">However, both </w:t>
      </w:r>
      <w:proofErr w:type="spellStart"/>
      <w:r w:rsidR="006800C7">
        <w:rPr>
          <w:rFonts w:ascii="Times New Roman" w:hAnsi="Times New Roman" w:cs="Times New Roman"/>
          <w:sz w:val="24"/>
          <w:szCs w:val="24"/>
        </w:rPr>
        <w:t>Buy</w:t>
      </w:r>
      <w:r w:rsidR="00974D5A">
        <w:rPr>
          <w:rFonts w:ascii="Times New Roman" w:hAnsi="Times New Roman" w:cs="Times New Roman"/>
          <w:sz w:val="24"/>
          <w:szCs w:val="24"/>
        </w:rPr>
        <w:t>ukdag</w:t>
      </w:r>
      <w:proofErr w:type="spellEnd"/>
      <w:r w:rsidR="00974D5A">
        <w:rPr>
          <w:rFonts w:ascii="Times New Roman" w:hAnsi="Times New Roman" w:cs="Times New Roman"/>
          <w:sz w:val="24"/>
          <w:szCs w:val="24"/>
        </w:rPr>
        <w:t xml:space="preserve"> and </w:t>
      </w:r>
      <w:proofErr w:type="spellStart"/>
      <w:r w:rsidR="00974D5A">
        <w:rPr>
          <w:rFonts w:ascii="Times New Roman" w:hAnsi="Times New Roman" w:cs="Times New Roman"/>
          <w:sz w:val="24"/>
          <w:szCs w:val="24"/>
        </w:rPr>
        <w:t>Kitapci</w:t>
      </w:r>
      <w:proofErr w:type="spellEnd"/>
      <w:r w:rsidR="00974D5A">
        <w:rPr>
          <w:rFonts w:ascii="Times New Roman" w:hAnsi="Times New Roman" w:cs="Times New Roman"/>
          <w:sz w:val="24"/>
          <w:szCs w:val="24"/>
        </w:rPr>
        <w:t xml:space="preserve"> (2021) or Rubio </w:t>
      </w:r>
      <w:r w:rsidR="00974D5A" w:rsidRPr="001C23DA">
        <w:rPr>
          <w:rFonts w:ascii="Times New Roman" w:hAnsi="Times New Roman" w:cs="Times New Roman"/>
          <w:i/>
          <w:sz w:val="24"/>
          <w:szCs w:val="24"/>
        </w:rPr>
        <w:t>et al</w:t>
      </w:r>
      <w:r w:rsidR="00E74B17">
        <w:rPr>
          <w:rFonts w:ascii="Times New Roman" w:hAnsi="Times New Roman" w:cs="Times New Roman"/>
          <w:sz w:val="24"/>
          <w:szCs w:val="24"/>
        </w:rPr>
        <w:t>.</w:t>
      </w:r>
      <w:r w:rsidR="00974D5A">
        <w:rPr>
          <w:rFonts w:ascii="Times New Roman" w:hAnsi="Times New Roman" w:cs="Times New Roman"/>
          <w:sz w:val="24"/>
          <w:szCs w:val="24"/>
        </w:rPr>
        <w:t xml:space="preserve"> (2015) didn’t consider the</w:t>
      </w:r>
      <w:r w:rsidR="008A5695">
        <w:rPr>
          <w:rFonts w:ascii="Times New Roman" w:hAnsi="Times New Roman" w:cs="Times New Roman"/>
          <w:sz w:val="24"/>
          <w:szCs w:val="24"/>
        </w:rPr>
        <w:t xml:space="preserve"> hedonic-utilitarian dichotomy to operationalise</w:t>
      </w:r>
      <w:r w:rsidR="00E309C8">
        <w:rPr>
          <w:rFonts w:ascii="Times New Roman" w:hAnsi="Times New Roman" w:cs="Times New Roman"/>
          <w:sz w:val="24"/>
          <w:szCs w:val="24"/>
        </w:rPr>
        <w:t xml:space="preserve"> </w:t>
      </w:r>
      <w:r w:rsidR="00962D3E">
        <w:rPr>
          <w:rFonts w:ascii="Times New Roman" w:hAnsi="Times New Roman" w:cs="Times New Roman"/>
          <w:sz w:val="24"/>
          <w:szCs w:val="24"/>
        </w:rPr>
        <w:t>value perceptions. Thus, c</w:t>
      </w:r>
      <w:r w:rsidR="0014670E">
        <w:rPr>
          <w:rFonts w:ascii="Times New Roman" w:hAnsi="Times New Roman" w:cs="Times New Roman"/>
          <w:sz w:val="24"/>
          <w:szCs w:val="24"/>
        </w:rPr>
        <w:t xml:space="preserve">onsidering the lack of research into this </w:t>
      </w:r>
      <w:r w:rsidR="004C2870">
        <w:rPr>
          <w:rFonts w:ascii="Times New Roman" w:hAnsi="Times New Roman" w:cs="Times New Roman"/>
          <w:sz w:val="24"/>
          <w:szCs w:val="24"/>
        </w:rPr>
        <w:t>relationship in previous studies, th</w:t>
      </w:r>
      <w:r w:rsidR="00962D3E">
        <w:rPr>
          <w:rFonts w:ascii="Times New Roman" w:hAnsi="Times New Roman" w:cs="Times New Roman"/>
          <w:sz w:val="24"/>
          <w:szCs w:val="24"/>
        </w:rPr>
        <w:t>e current</w:t>
      </w:r>
      <w:r w:rsidR="004C2870">
        <w:rPr>
          <w:rFonts w:ascii="Times New Roman" w:hAnsi="Times New Roman" w:cs="Times New Roman"/>
          <w:sz w:val="24"/>
          <w:szCs w:val="24"/>
        </w:rPr>
        <w:t xml:space="preserve"> study contributes to building theory related to value perceptions and identification. </w:t>
      </w:r>
    </w:p>
    <w:p w14:paraId="56D10CF4" w14:textId="06D45618" w:rsidR="00235F9C" w:rsidRDefault="00006C33" w:rsidP="00A36CE8">
      <w:pPr>
        <w:rPr>
          <w:rFonts w:ascii="Times New Roman" w:hAnsi="Times New Roman" w:cs="Times New Roman"/>
          <w:sz w:val="24"/>
          <w:szCs w:val="24"/>
        </w:rPr>
      </w:pPr>
      <w:r>
        <w:rPr>
          <w:rFonts w:ascii="Times New Roman" w:hAnsi="Times New Roman" w:cs="Times New Roman"/>
          <w:sz w:val="24"/>
          <w:szCs w:val="24"/>
        </w:rPr>
        <w:t>Results from the study show that</w:t>
      </w:r>
      <w:r w:rsidR="00791B1C">
        <w:rPr>
          <w:rFonts w:ascii="Times New Roman" w:hAnsi="Times New Roman" w:cs="Times New Roman"/>
          <w:sz w:val="24"/>
          <w:szCs w:val="24"/>
        </w:rPr>
        <w:t xml:space="preserve"> hedonic value perceptions lead to deep </w:t>
      </w:r>
      <w:proofErr w:type="spellStart"/>
      <w:r w:rsidR="00791B1C">
        <w:rPr>
          <w:rFonts w:ascii="Times New Roman" w:hAnsi="Times New Roman" w:cs="Times New Roman"/>
          <w:sz w:val="24"/>
          <w:szCs w:val="24"/>
        </w:rPr>
        <w:t>eWOM</w:t>
      </w:r>
      <w:proofErr w:type="spellEnd"/>
      <w:r w:rsidR="00791B1C">
        <w:rPr>
          <w:rFonts w:ascii="Times New Roman" w:hAnsi="Times New Roman" w:cs="Times New Roman"/>
          <w:sz w:val="24"/>
          <w:szCs w:val="24"/>
        </w:rPr>
        <w:t xml:space="preserve"> </w:t>
      </w:r>
      <w:r w:rsidR="00DC0664">
        <w:rPr>
          <w:rFonts w:ascii="Times New Roman" w:hAnsi="Times New Roman" w:cs="Times New Roman"/>
          <w:sz w:val="24"/>
          <w:szCs w:val="24"/>
        </w:rPr>
        <w:t>providing</w:t>
      </w:r>
      <w:r w:rsidR="00791B1C">
        <w:rPr>
          <w:rFonts w:ascii="Times New Roman" w:hAnsi="Times New Roman" w:cs="Times New Roman"/>
          <w:sz w:val="24"/>
          <w:szCs w:val="24"/>
        </w:rPr>
        <w:t xml:space="preserve"> behaviour</w:t>
      </w:r>
      <w:r w:rsidR="006C04C6">
        <w:rPr>
          <w:rFonts w:ascii="Times New Roman" w:hAnsi="Times New Roman" w:cs="Times New Roman"/>
          <w:sz w:val="24"/>
          <w:szCs w:val="24"/>
        </w:rPr>
        <w:t xml:space="preserve"> across the three countries. </w:t>
      </w:r>
      <w:r w:rsidR="0079387E">
        <w:rPr>
          <w:rFonts w:ascii="Times New Roman" w:hAnsi="Times New Roman" w:cs="Times New Roman"/>
          <w:sz w:val="24"/>
          <w:szCs w:val="24"/>
        </w:rPr>
        <w:t xml:space="preserve">This result </w:t>
      </w:r>
      <w:r w:rsidR="00215AB7">
        <w:rPr>
          <w:rFonts w:ascii="Times New Roman" w:hAnsi="Times New Roman" w:cs="Times New Roman"/>
          <w:sz w:val="24"/>
          <w:szCs w:val="24"/>
        </w:rPr>
        <w:t>endorses</w:t>
      </w:r>
      <w:r w:rsidR="0079387E">
        <w:rPr>
          <w:rFonts w:ascii="Times New Roman" w:hAnsi="Times New Roman" w:cs="Times New Roman"/>
          <w:sz w:val="24"/>
          <w:szCs w:val="24"/>
        </w:rPr>
        <w:t xml:space="preserve"> a host of studies which found a </w:t>
      </w:r>
      <w:r w:rsidR="009B253F">
        <w:rPr>
          <w:rFonts w:ascii="Times New Roman" w:hAnsi="Times New Roman" w:cs="Times New Roman"/>
          <w:sz w:val="24"/>
          <w:szCs w:val="24"/>
        </w:rPr>
        <w:t>relationship between the dichotomous value components and different dimensions of customer engagement or loyalty (</w:t>
      </w:r>
      <w:proofErr w:type="spellStart"/>
      <w:r w:rsidR="009B253F">
        <w:rPr>
          <w:rFonts w:ascii="Times New Roman" w:hAnsi="Times New Roman" w:cs="Times New Roman"/>
          <w:sz w:val="24"/>
          <w:szCs w:val="24"/>
        </w:rPr>
        <w:t>eg.</w:t>
      </w:r>
      <w:proofErr w:type="spellEnd"/>
      <w:r w:rsidR="009B253F">
        <w:rPr>
          <w:rFonts w:ascii="Times New Roman" w:hAnsi="Times New Roman" w:cs="Times New Roman"/>
          <w:sz w:val="24"/>
          <w:szCs w:val="24"/>
        </w:rPr>
        <w:t xml:space="preserve"> </w:t>
      </w:r>
      <w:r w:rsidR="0079387E">
        <w:rPr>
          <w:rFonts w:ascii="Times New Roman" w:hAnsi="Times New Roman" w:cs="Times New Roman"/>
          <w:sz w:val="24"/>
          <w:szCs w:val="24"/>
        </w:rPr>
        <w:t xml:space="preserve">Chua </w:t>
      </w:r>
      <w:r w:rsidR="0079387E" w:rsidRPr="001C23DA">
        <w:rPr>
          <w:rFonts w:ascii="Times New Roman" w:hAnsi="Times New Roman" w:cs="Times New Roman"/>
          <w:i/>
          <w:sz w:val="24"/>
          <w:szCs w:val="24"/>
        </w:rPr>
        <w:t>et al</w:t>
      </w:r>
      <w:r w:rsidR="00735D44" w:rsidRPr="001C23DA">
        <w:rPr>
          <w:rFonts w:ascii="Times New Roman" w:hAnsi="Times New Roman" w:cs="Times New Roman"/>
          <w:i/>
          <w:sz w:val="24"/>
          <w:szCs w:val="24"/>
        </w:rPr>
        <w:t>.</w:t>
      </w:r>
      <w:r w:rsidR="00735D44">
        <w:rPr>
          <w:rFonts w:ascii="Times New Roman" w:hAnsi="Times New Roman" w:cs="Times New Roman"/>
          <w:sz w:val="24"/>
          <w:szCs w:val="24"/>
        </w:rPr>
        <w:t xml:space="preserve">, </w:t>
      </w:r>
      <w:r w:rsidR="0079387E">
        <w:rPr>
          <w:rFonts w:ascii="Times New Roman" w:hAnsi="Times New Roman" w:cs="Times New Roman"/>
          <w:sz w:val="24"/>
          <w:szCs w:val="24"/>
        </w:rPr>
        <w:t>2019</w:t>
      </w:r>
      <w:r w:rsidR="009B253F">
        <w:rPr>
          <w:rFonts w:ascii="Times New Roman" w:hAnsi="Times New Roman" w:cs="Times New Roman"/>
          <w:sz w:val="24"/>
          <w:szCs w:val="24"/>
        </w:rPr>
        <w:t xml:space="preserve">; </w:t>
      </w:r>
      <w:r w:rsidR="0079387E">
        <w:rPr>
          <w:rFonts w:ascii="Times New Roman" w:hAnsi="Times New Roman" w:cs="Times New Roman"/>
          <w:sz w:val="24"/>
          <w:szCs w:val="24"/>
        </w:rPr>
        <w:t xml:space="preserve">Chen </w:t>
      </w:r>
      <w:r w:rsidR="0079387E" w:rsidRPr="001C23DA">
        <w:rPr>
          <w:rFonts w:ascii="Times New Roman" w:hAnsi="Times New Roman" w:cs="Times New Roman"/>
          <w:i/>
          <w:sz w:val="24"/>
          <w:szCs w:val="24"/>
        </w:rPr>
        <w:t>et al</w:t>
      </w:r>
      <w:r w:rsidR="00735D44">
        <w:rPr>
          <w:rFonts w:ascii="Times New Roman" w:hAnsi="Times New Roman" w:cs="Times New Roman"/>
          <w:sz w:val="24"/>
          <w:szCs w:val="24"/>
        </w:rPr>
        <w:t xml:space="preserve">., </w:t>
      </w:r>
      <w:r w:rsidR="0079387E">
        <w:rPr>
          <w:rFonts w:ascii="Times New Roman" w:hAnsi="Times New Roman" w:cs="Times New Roman"/>
          <w:sz w:val="24"/>
          <w:szCs w:val="24"/>
        </w:rPr>
        <w:t>2017</w:t>
      </w:r>
      <w:r w:rsidR="00735D44">
        <w:rPr>
          <w:rFonts w:ascii="Times New Roman" w:hAnsi="Times New Roman" w:cs="Times New Roman"/>
          <w:sz w:val="24"/>
          <w:szCs w:val="24"/>
        </w:rPr>
        <w:t xml:space="preserve">; </w:t>
      </w:r>
      <w:r w:rsidR="0079387E">
        <w:rPr>
          <w:rFonts w:ascii="Times New Roman" w:hAnsi="Times New Roman" w:cs="Times New Roman"/>
          <w:sz w:val="24"/>
          <w:szCs w:val="24"/>
        </w:rPr>
        <w:t xml:space="preserve">Ozturk </w:t>
      </w:r>
      <w:r w:rsidR="0079387E" w:rsidRPr="001C23DA">
        <w:rPr>
          <w:rFonts w:ascii="Times New Roman" w:hAnsi="Times New Roman" w:cs="Times New Roman"/>
          <w:i/>
          <w:sz w:val="24"/>
          <w:szCs w:val="24"/>
        </w:rPr>
        <w:t>et al</w:t>
      </w:r>
      <w:r w:rsidR="00735D44" w:rsidRPr="001C23DA">
        <w:rPr>
          <w:rFonts w:ascii="Times New Roman" w:hAnsi="Times New Roman" w:cs="Times New Roman"/>
          <w:i/>
          <w:sz w:val="24"/>
          <w:szCs w:val="24"/>
        </w:rPr>
        <w:t>.</w:t>
      </w:r>
      <w:r w:rsidR="00735D44">
        <w:rPr>
          <w:rFonts w:ascii="Times New Roman" w:hAnsi="Times New Roman" w:cs="Times New Roman"/>
          <w:sz w:val="24"/>
          <w:szCs w:val="24"/>
        </w:rPr>
        <w:t xml:space="preserve">, </w:t>
      </w:r>
      <w:r w:rsidR="0079387E">
        <w:rPr>
          <w:rFonts w:ascii="Times New Roman" w:hAnsi="Times New Roman" w:cs="Times New Roman"/>
          <w:sz w:val="24"/>
          <w:szCs w:val="24"/>
        </w:rPr>
        <w:t>2016</w:t>
      </w:r>
      <w:r w:rsidR="00735D44">
        <w:rPr>
          <w:rFonts w:ascii="Times New Roman" w:hAnsi="Times New Roman" w:cs="Times New Roman"/>
          <w:sz w:val="24"/>
          <w:szCs w:val="24"/>
        </w:rPr>
        <w:t>;</w:t>
      </w:r>
      <w:r w:rsidR="0079387E">
        <w:rPr>
          <w:rFonts w:ascii="Times New Roman" w:hAnsi="Times New Roman" w:cs="Times New Roman"/>
          <w:sz w:val="24"/>
          <w:szCs w:val="24"/>
        </w:rPr>
        <w:t xml:space="preserve"> Kim, Kim and Wachter</w:t>
      </w:r>
      <w:r w:rsidR="00215AB7">
        <w:rPr>
          <w:rFonts w:ascii="Times New Roman" w:hAnsi="Times New Roman" w:cs="Times New Roman"/>
          <w:sz w:val="24"/>
          <w:szCs w:val="24"/>
        </w:rPr>
        <w:t xml:space="preserve">, </w:t>
      </w:r>
      <w:r w:rsidR="0079387E">
        <w:rPr>
          <w:rFonts w:ascii="Times New Roman" w:hAnsi="Times New Roman" w:cs="Times New Roman"/>
          <w:sz w:val="24"/>
          <w:szCs w:val="24"/>
        </w:rPr>
        <w:t>2013)</w:t>
      </w:r>
      <w:r w:rsidR="00735D44">
        <w:rPr>
          <w:rFonts w:ascii="Times New Roman" w:hAnsi="Times New Roman" w:cs="Times New Roman"/>
          <w:sz w:val="24"/>
          <w:szCs w:val="24"/>
        </w:rPr>
        <w:t xml:space="preserve"> and</w:t>
      </w:r>
      <w:r w:rsidR="0079387E">
        <w:rPr>
          <w:rFonts w:ascii="Times New Roman" w:hAnsi="Times New Roman" w:cs="Times New Roman"/>
          <w:sz w:val="24"/>
          <w:szCs w:val="24"/>
        </w:rPr>
        <w:t xml:space="preserve"> Nusair </w:t>
      </w:r>
      <w:r w:rsidR="0079387E" w:rsidRPr="001C23DA">
        <w:rPr>
          <w:rFonts w:ascii="Times New Roman" w:hAnsi="Times New Roman" w:cs="Times New Roman"/>
          <w:i/>
          <w:sz w:val="24"/>
          <w:szCs w:val="24"/>
        </w:rPr>
        <w:t>et al</w:t>
      </w:r>
      <w:r w:rsidR="00215AB7" w:rsidRPr="001C23DA">
        <w:rPr>
          <w:rFonts w:ascii="Times New Roman" w:hAnsi="Times New Roman" w:cs="Times New Roman"/>
          <w:i/>
          <w:sz w:val="24"/>
          <w:szCs w:val="24"/>
        </w:rPr>
        <w:t>.</w:t>
      </w:r>
      <w:r w:rsidR="00215AB7">
        <w:rPr>
          <w:rFonts w:ascii="Times New Roman" w:hAnsi="Times New Roman" w:cs="Times New Roman"/>
          <w:sz w:val="24"/>
          <w:szCs w:val="24"/>
        </w:rPr>
        <w:t xml:space="preserve">, </w:t>
      </w:r>
      <w:r w:rsidR="0079387E">
        <w:rPr>
          <w:rFonts w:ascii="Times New Roman" w:hAnsi="Times New Roman" w:cs="Times New Roman"/>
          <w:sz w:val="24"/>
          <w:szCs w:val="24"/>
        </w:rPr>
        <w:t>2017)</w:t>
      </w:r>
      <w:r w:rsidR="00215AB7">
        <w:rPr>
          <w:rFonts w:ascii="Times New Roman" w:hAnsi="Times New Roman" w:cs="Times New Roman"/>
          <w:sz w:val="24"/>
          <w:szCs w:val="24"/>
        </w:rPr>
        <w:t>. However</w:t>
      </w:r>
      <w:r w:rsidR="003708B4">
        <w:rPr>
          <w:rFonts w:ascii="Times New Roman" w:hAnsi="Times New Roman" w:cs="Times New Roman"/>
          <w:sz w:val="24"/>
          <w:szCs w:val="24"/>
        </w:rPr>
        <w:t xml:space="preserve">, none of the studies listed above look at deep </w:t>
      </w:r>
      <w:proofErr w:type="spellStart"/>
      <w:r w:rsidR="003708B4">
        <w:rPr>
          <w:rFonts w:ascii="Times New Roman" w:hAnsi="Times New Roman" w:cs="Times New Roman"/>
          <w:sz w:val="24"/>
          <w:szCs w:val="24"/>
        </w:rPr>
        <w:t>eWOM</w:t>
      </w:r>
      <w:proofErr w:type="spellEnd"/>
      <w:r w:rsidR="003708B4">
        <w:rPr>
          <w:rFonts w:ascii="Times New Roman" w:hAnsi="Times New Roman" w:cs="Times New Roman"/>
          <w:sz w:val="24"/>
          <w:szCs w:val="24"/>
        </w:rPr>
        <w:t xml:space="preserve"> providing behaviour</w:t>
      </w:r>
      <w:r w:rsidR="00BB3B08">
        <w:rPr>
          <w:rFonts w:ascii="Times New Roman" w:hAnsi="Times New Roman" w:cs="Times New Roman"/>
          <w:sz w:val="24"/>
          <w:szCs w:val="24"/>
        </w:rPr>
        <w:t xml:space="preserve"> which requires a greater level of customer commitment and engagement. T</w:t>
      </w:r>
      <w:r w:rsidR="00215AB7">
        <w:rPr>
          <w:rFonts w:ascii="Times New Roman" w:hAnsi="Times New Roman" w:cs="Times New Roman"/>
          <w:sz w:val="24"/>
          <w:szCs w:val="24"/>
        </w:rPr>
        <w:t>h</w:t>
      </w:r>
      <w:r w:rsidR="00CC4164">
        <w:rPr>
          <w:rFonts w:ascii="Times New Roman" w:hAnsi="Times New Roman" w:cs="Times New Roman"/>
          <w:sz w:val="24"/>
          <w:szCs w:val="24"/>
        </w:rPr>
        <w:t xml:space="preserve">e current study contributes to the extant literature by </w:t>
      </w:r>
      <w:r w:rsidR="003708B4">
        <w:rPr>
          <w:rFonts w:ascii="Times New Roman" w:hAnsi="Times New Roman" w:cs="Times New Roman"/>
          <w:sz w:val="24"/>
          <w:szCs w:val="24"/>
        </w:rPr>
        <w:t xml:space="preserve">showing that the dichotomous value components impact deep </w:t>
      </w:r>
      <w:proofErr w:type="spellStart"/>
      <w:r w:rsidR="003708B4">
        <w:rPr>
          <w:rFonts w:ascii="Times New Roman" w:hAnsi="Times New Roman" w:cs="Times New Roman"/>
          <w:sz w:val="24"/>
          <w:szCs w:val="24"/>
        </w:rPr>
        <w:t>eWOM</w:t>
      </w:r>
      <w:proofErr w:type="spellEnd"/>
      <w:r w:rsidR="003708B4">
        <w:rPr>
          <w:rFonts w:ascii="Times New Roman" w:hAnsi="Times New Roman" w:cs="Times New Roman"/>
          <w:sz w:val="24"/>
          <w:szCs w:val="24"/>
        </w:rPr>
        <w:t xml:space="preserve"> providing behaviour.</w:t>
      </w:r>
    </w:p>
    <w:p w14:paraId="308F690D" w14:textId="1AF7833B" w:rsidR="00006C33" w:rsidRDefault="00235F9C" w:rsidP="00A36CE8">
      <w:pPr>
        <w:rPr>
          <w:rFonts w:ascii="Times New Roman" w:hAnsi="Times New Roman" w:cs="Times New Roman"/>
          <w:sz w:val="24"/>
          <w:szCs w:val="24"/>
        </w:rPr>
      </w:pPr>
      <w:r>
        <w:rPr>
          <w:rFonts w:ascii="Times New Roman" w:hAnsi="Times New Roman" w:cs="Times New Roman"/>
          <w:sz w:val="24"/>
          <w:szCs w:val="24"/>
        </w:rPr>
        <w:t xml:space="preserve">Interestingly, the impact of utilitarian value perceptions on deep </w:t>
      </w:r>
      <w:proofErr w:type="spellStart"/>
      <w:r>
        <w:rPr>
          <w:rFonts w:ascii="Times New Roman" w:hAnsi="Times New Roman" w:cs="Times New Roman"/>
          <w:sz w:val="24"/>
          <w:szCs w:val="24"/>
        </w:rPr>
        <w:t>eWOM</w:t>
      </w:r>
      <w:proofErr w:type="spellEnd"/>
      <w:r>
        <w:rPr>
          <w:rFonts w:ascii="Times New Roman" w:hAnsi="Times New Roman" w:cs="Times New Roman"/>
          <w:sz w:val="24"/>
          <w:szCs w:val="24"/>
        </w:rPr>
        <w:t xml:space="preserve"> providing behaviour is found to be supported only </w:t>
      </w:r>
      <w:r w:rsidR="005C5BE8">
        <w:rPr>
          <w:rFonts w:ascii="Times New Roman" w:hAnsi="Times New Roman" w:cs="Times New Roman"/>
          <w:sz w:val="24"/>
          <w:szCs w:val="24"/>
        </w:rPr>
        <w:t xml:space="preserve">in </w:t>
      </w:r>
      <w:r>
        <w:rPr>
          <w:rFonts w:ascii="Times New Roman" w:hAnsi="Times New Roman" w:cs="Times New Roman"/>
          <w:sz w:val="24"/>
          <w:szCs w:val="24"/>
        </w:rPr>
        <w:t>the sample</w:t>
      </w:r>
      <w:r w:rsidR="005C5BE8">
        <w:rPr>
          <w:rFonts w:ascii="Times New Roman" w:hAnsi="Times New Roman" w:cs="Times New Roman"/>
          <w:sz w:val="24"/>
          <w:szCs w:val="24"/>
        </w:rPr>
        <w:t>s</w:t>
      </w:r>
      <w:r>
        <w:rPr>
          <w:rFonts w:ascii="Times New Roman" w:hAnsi="Times New Roman" w:cs="Times New Roman"/>
          <w:sz w:val="24"/>
          <w:szCs w:val="24"/>
        </w:rPr>
        <w:t xml:space="preserve"> from the two developing countries. This relationship is not found to be true in the case of UK consumers. </w:t>
      </w:r>
      <w:r w:rsidR="001928AA">
        <w:rPr>
          <w:rFonts w:ascii="Times New Roman" w:hAnsi="Times New Roman" w:cs="Times New Roman"/>
          <w:sz w:val="24"/>
          <w:szCs w:val="24"/>
        </w:rPr>
        <w:t>This counter intuitive result</w:t>
      </w:r>
      <w:r w:rsidR="00117642">
        <w:rPr>
          <w:rFonts w:ascii="Times New Roman" w:hAnsi="Times New Roman" w:cs="Times New Roman"/>
          <w:sz w:val="24"/>
          <w:szCs w:val="24"/>
        </w:rPr>
        <w:t xml:space="preserve"> probably could be explained by the results </w:t>
      </w:r>
      <w:r w:rsidR="00C82522">
        <w:rPr>
          <w:rFonts w:ascii="Times New Roman" w:hAnsi="Times New Roman" w:cs="Times New Roman"/>
          <w:sz w:val="24"/>
          <w:szCs w:val="24"/>
        </w:rPr>
        <w:t xml:space="preserve">reported </w:t>
      </w:r>
      <w:r w:rsidR="00117642">
        <w:rPr>
          <w:rFonts w:ascii="Times New Roman" w:hAnsi="Times New Roman" w:cs="Times New Roman"/>
          <w:sz w:val="24"/>
          <w:szCs w:val="24"/>
        </w:rPr>
        <w:t xml:space="preserve">from the multi-country study conducted by </w:t>
      </w:r>
      <w:proofErr w:type="spellStart"/>
      <w:r w:rsidR="008E7924">
        <w:rPr>
          <w:rFonts w:ascii="Times New Roman" w:hAnsi="Times New Roman" w:cs="Times New Roman"/>
          <w:sz w:val="24"/>
          <w:szCs w:val="24"/>
        </w:rPr>
        <w:t>Thongpapanl</w:t>
      </w:r>
      <w:proofErr w:type="spellEnd"/>
      <w:r w:rsidR="008E7924">
        <w:rPr>
          <w:rFonts w:ascii="Times New Roman" w:hAnsi="Times New Roman" w:cs="Times New Roman"/>
          <w:sz w:val="24"/>
          <w:szCs w:val="24"/>
        </w:rPr>
        <w:t xml:space="preserve"> </w:t>
      </w:r>
      <w:r w:rsidR="008E7924" w:rsidRPr="001C23DA">
        <w:rPr>
          <w:rFonts w:ascii="Times New Roman" w:hAnsi="Times New Roman" w:cs="Times New Roman"/>
          <w:i/>
          <w:sz w:val="24"/>
          <w:szCs w:val="24"/>
        </w:rPr>
        <w:t>et al</w:t>
      </w:r>
      <w:r w:rsidR="00E74B17" w:rsidRPr="001C23DA">
        <w:rPr>
          <w:rFonts w:ascii="Times New Roman" w:hAnsi="Times New Roman" w:cs="Times New Roman"/>
          <w:i/>
          <w:sz w:val="24"/>
          <w:szCs w:val="24"/>
        </w:rPr>
        <w:t>.</w:t>
      </w:r>
      <w:r w:rsidR="008E7924">
        <w:rPr>
          <w:rFonts w:ascii="Times New Roman" w:hAnsi="Times New Roman" w:cs="Times New Roman"/>
          <w:sz w:val="24"/>
          <w:szCs w:val="24"/>
        </w:rPr>
        <w:t xml:space="preserve"> (</w:t>
      </w:r>
      <w:r w:rsidR="0017322C">
        <w:rPr>
          <w:rFonts w:ascii="Times New Roman" w:hAnsi="Times New Roman" w:cs="Times New Roman"/>
          <w:sz w:val="24"/>
          <w:szCs w:val="24"/>
        </w:rPr>
        <w:t xml:space="preserve">2018). </w:t>
      </w:r>
      <w:r w:rsidR="00D674EF">
        <w:rPr>
          <w:rFonts w:ascii="Times New Roman" w:hAnsi="Times New Roman" w:cs="Times New Roman"/>
          <w:sz w:val="24"/>
          <w:szCs w:val="24"/>
        </w:rPr>
        <w:t xml:space="preserve">According to </w:t>
      </w:r>
      <w:proofErr w:type="spellStart"/>
      <w:r w:rsidR="00D674EF">
        <w:rPr>
          <w:rFonts w:ascii="Times New Roman" w:hAnsi="Times New Roman" w:cs="Times New Roman"/>
          <w:sz w:val="24"/>
          <w:szCs w:val="24"/>
        </w:rPr>
        <w:t>Thon</w:t>
      </w:r>
      <w:r w:rsidR="006D32D0">
        <w:rPr>
          <w:rFonts w:ascii="Times New Roman" w:hAnsi="Times New Roman" w:cs="Times New Roman"/>
          <w:sz w:val="24"/>
          <w:szCs w:val="24"/>
        </w:rPr>
        <w:t>gpapanl</w:t>
      </w:r>
      <w:proofErr w:type="spellEnd"/>
      <w:r w:rsidR="006D32D0">
        <w:rPr>
          <w:rFonts w:ascii="Times New Roman" w:hAnsi="Times New Roman" w:cs="Times New Roman"/>
          <w:sz w:val="24"/>
          <w:szCs w:val="24"/>
        </w:rPr>
        <w:t xml:space="preserve"> </w:t>
      </w:r>
      <w:r w:rsidR="006D32D0" w:rsidRPr="001C23DA">
        <w:rPr>
          <w:rFonts w:ascii="Times New Roman" w:hAnsi="Times New Roman" w:cs="Times New Roman"/>
          <w:i/>
          <w:sz w:val="24"/>
          <w:szCs w:val="24"/>
        </w:rPr>
        <w:t>et al</w:t>
      </w:r>
      <w:r w:rsidR="00E74B17">
        <w:rPr>
          <w:rFonts w:ascii="Times New Roman" w:hAnsi="Times New Roman" w:cs="Times New Roman"/>
          <w:sz w:val="24"/>
          <w:szCs w:val="24"/>
        </w:rPr>
        <w:t>.</w:t>
      </w:r>
      <w:r w:rsidR="006D32D0">
        <w:rPr>
          <w:rFonts w:ascii="Times New Roman" w:hAnsi="Times New Roman" w:cs="Times New Roman"/>
          <w:sz w:val="24"/>
          <w:szCs w:val="24"/>
        </w:rPr>
        <w:t xml:space="preserve"> (2018), </w:t>
      </w:r>
      <w:r w:rsidR="005C5BE8">
        <w:rPr>
          <w:rFonts w:ascii="Times New Roman" w:hAnsi="Times New Roman" w:cs="Times New Roman"/>
          <w:sz w:val="24"/>
          <w:szCs w:val="24"/>
        </w:rPr>
        <w:t>i</w:t>
      </w:r>
      <w:r w:rsidR="00F3160A">
        <w:rPr>
          <w:rFonts w:ascii="Times New Roman" w:hAnsi="Times New Roman" w:cs="Times New Roman"/>
          <w:sz w:val="24"/>
          <w:szCs w:val="24"/>
        </w:rPr>
        <w:t xml:space="preserve">ndividuals living in developing countries have a predominant </w:t>
      </w:r>
      <w:r w:rsidR="007316E4">
        <w:rPr>
          <w:rFonts w:ascii="Times New Roman" w:hAnsi="Times New Roman" w:cs="Times New Roman"/>
          <w:sz w:val="24"/>
          <w:szCs w:val="24"/>
        </w:rPr>
        <w:t>‘</w:t>
      </w:r>
      <w:r w:rsidR="00F3160A">
        <w:rPr>
          <w:rFonts w:ascii="Times New Roman" w:hAnsi="Times New Roman" w:cs="Times New Roman"/>
          <w:sz w:val="24"/>
          <w:szCs w:val="24"/>
        </w:rPr>
        <w:t>prevent</w:t>
      </w:r>
      <w:r w:rsidR="00B96ADE">
        <w:rPr>
          <w:rFonts w:ascii="Times New Roman" w:hAnsi="Times New Roman" w:cs="Times New Roman"/>
          <w:sz w:val="24"/>
          <w:szCs w:val="24"/>
        </w:rPr>
        <w:t>ion orientation</w:t>
      </w:r>
      <w:r w:rsidR="007316E4">
        <w:rPr>
          <w:rFonts w:ascii="Times New Roman" w:hAnsi="Times New Roman" w:cs="Times New Roman"/>
          <w:sz w:val="24"/>
          <w:szCs w:val="24"/>
        </w:rPr>
        <w:t>’</w:t>
      </w:r>
      <w:r w:rsidR="00B96ADE">
        <w:rPr>
          <w:rFonts w:ascii="Times New Roman" w:hAnsi="Times New Roman" w:cs="Times New Roman"/>
          <w:sz w:val="24"/>
          <w:szCs w:val="24"/>
        </w:rPr>
        <w:t xml:space="preserve"> and </w:t>
      </w:r>
      <w:r w:rsidR="00EA19F8">
        <w:rPr>
          <w:rFonts w:ascii="Times New Roman" w:hAnsi="Times New Roman" w:cs="Times New Roman"/>
          <w:sz w:val="24"/>
          <w:szCs w:val="24"/>
        </w:rPr>
        <w:t xml:space="preserve">for </w:t>
      </w:r>
      <w:r w:rsidR="00B96ADE">
        <w:rPr>
          <w:rFonts w:ascii="Times New Roman" w:hAnsi="Times New Roman" w:cs="Times New Roman"/>
          <w:sz w:val="24"/>
          <w:szCs w:val="24"/>
        </w:rPr>
        <w:t>such individuals utilitarian motive</w:t>
      </w:r>
      <w:r w:rsidR="009C527F">
        <w:rPr>
          <w:rFonts w:ascii="Times New Roman" w:hAnsi="Times New Roman" w:cs="Times New Roman"/>
          <w:sz w:val="24"/>
          <w:szCs w:val="24"/>
        </w:rPr>
        <w:t>s predominates their motives</w:t>
      </w:r>
      <w:r w:rsidR="00B96ADE">
        <w:rPr>
          <w:rFonts w:ascii="Times New Roman" w:hAnsi="Times New Roman" w:cs="Times New Roman"/>
          <w:sz w:val="24"/>
          <w:szCs w:val="24"/>
        </w:rPr>
        <w:t xml:space="preserve"> for using m-commerce services.</w:t>
      </w:r>
      <w:r w:rsidR="00AE7D8B">
        <w:rPr>
          <w:rFonts w:ascii="Times New Roman" w:hAnsi="Times New Roman" w:cs="Times New Roman"/>
          <w:sz w:val="24"/>
          <w:szCs w:val="24"/>
        </w:rPr>
        <w:t xml:space="preserve"> Hence, cust</w:t>
      </w:r>
      <w:r w:rsidR="005C7C9A">
        <w:rPr>
          <w:rFonts w:ascii="Times New Roman" w:hAnsi="Times New Roman" w:cs="Times New Roman"/>
          <w:sz w:val="24"/>
          <w:szCs w:val="24"/>
        </w:rPr>
        <w:t>omers</w:t>
      </w:r>
      <w:r w:rsidR="007549BC">
        <w:rPr>
          <w:rFonts w:ascii="Times New Roman" w:hAnsi="Times New Roman" w:cs="Times New Roman"/>
          <w:sz w:val="24"/>
          <w:szCs w:val="24"/>
        </w:rPr>
        <w:t xml:space="preserve"> in</w:t>
      </w:r>
      <w:r w:rsidR="00976088">
        <w:rPr>
          <w:rFonts w:ascii="Times New Roman" w:hAnsi="Times New Roman" w:cs="Times New Roman"/>
          <w:sz w:val="24"/>
          <w:szCs w:val="24"/>
        </w:rPr>
        <w:t xml:space="preserve"> developing countries who perceive greater utilitarian value</w:t>
      </w:r>
      <w:r w:rsidR="00557BF8">
        <w:rPr>
          <w:rFonts w:ascii="Times New Roman" w:hAnsi="Times New Roman" w:cs="Times New Roman"/>
          <w:sz w:val="24"/>
          <w:szCs w:val="24"/>
        </w:rPr>
        <w:t xml:space="preserve"> will have their utilitarian motives</w:t>
      </w:r>
      <w:r w:rsidR="00C43EA5">
        <w:rPr>
          <w:rFonts w:ascii="Times New Roman" w:hAnsi="Times New Roman" w:cs="Times New Roman"/>
          <w:sz w:val="24"/>
          <w:szCs w:val="24"/>
        </w:rPr>
        <w:t xml:space="preserve"> fulfilled</w:t>
      </w:r>
      <w:r w:rsidR="00976088">
        <w:rPr>
          <w:rFonts w:ascii="Times New Roman" w:hAnsi="Times New Roman" w:cs="Times New Roman"/>
          <w:sz w:val="24"/>
          <w:szCs w:val="24"/>
        </w:rPr>
        <w:t xml:space="preserve"> would be more </w:t>
      </w:r>
      <w:r w:rsidR="00DC05B0">
        <w:rPr>
          <w:rFonts w:ascii="Times New Roman" w:hAnsi="Times New Roman" w:cs="Times New Roman"/>
          <w:sz w:val="24"/>
          <w:szCs w:val="24"/>
        </w:rPr>
        <w:t xml:space="preserve">likely to indulge in deep </w:t>
      </w:r>
      <w:proofErr w:type="spellStart"/>
      <w:r w:rsidR="00DC05B0">
        <w:rPr>
          <w:rFonts w:ascii="Times New Roman" w:hAnsi="Times New Roman" w:cs="Times New Roman"/>
          <w:sz w:val="24"/>
          <w:szCs w:val="24"/>
        </w:rPr>
        <w:t>eWOM</w:t>
      </w:r>
      <w:proofErr w:type="spellEnd"/>
      <w:r w:rsidR="00DC05B0">
        <w:rPr>
          <w:rFonts w:ascii="Times New Roman" w:hAnsi="Times New Roman" w:cs="Times New Roman"/>
          <w:sz w:val="24"/>
          <w:szCs w:val="24"/>
        </w:rPr>
        <w:t xml:space="preserve"> </w:t>
      </w:r>
      <w:r w:rsidR="005C5BE8">
        <w:rPr>
          <w:rFonts w:ascii="Times New Roman" w:hAnsi="Times New Roman" w:cs="Times New Roman"/>
          <w:sz w:val="24"/>
          <w:szCs w:val="24"/>
        </w:rPr>
        <w:t xml:space="preserve">providing </w:t>
      </w:r>
      <w:r w:rsidR="00DC05B0">
        <w:rPr>
          <w:rFonts w:ascii="Times New Roman" w:hAnsi="Times New Roman" w:cs="Times New Roman"/>
          <w:sz w:val="24"/>
          <w:szCs w:val="24"/>
        </w:rPr>
        <w:t>behaviour which require</w:t>
      </w:r>
      <w:r w:rsidR="006913D6">
        <w:rPr>
          <w:rFonts w:ascii="Times New Roman" w:hAnsi="Times New Roman" w:cs="Times New Roman"/>
          <w:sz w:val="24"/>
          <w:szCs w:val="24"/>
        </w:rPr>
        <w:t>s</w:t>
      </w:r>
      <w:r w:rsidR="00DC05B0">
        <w:rPr>
          <w:rFonts w:ascii="Times New Roman" w:hAnsi="Times New Roman" w:cs="Times New Roman"/>
          <w:sz w:val="24"/>
          <w:szCs w:val="24"/>
        </w:rPr>
        <w:t xml:space="preserve"> </w:t>
      </w:r>
      <w:r w:rsidR="0010501E">
        <w:rPr>
          <w:rFonts w:ascii="Times New Roman" w:hAnsi="Times New Roman" w:cs="Times New Roman"/>
          <w:sz w:val="24"/>
          <w:szCs w:val="24"/>
        </w:rPr>
        <w:t xml:space="preserve">a greater level of customer commitment. </w:t>
      </w:r>
      <w:r w:rsidR="00F670C8">
        <w:rPr>
          <w:rFonts w:ascii="Times New Roman" w:hAnsi="Times New Roman" w:cs="Times New Roman"/>
          <w:sz w:val="24"/>
          <w:szCs w:val="24"/>
        </w:rPr>
        <w:t>Hedonic value perceptions</w:t>
      </w:r>
      <w:r w:rsidR="003B4933">
        <w:rPr>
          <w:rFonts w:ascii="Times New Roman" w:hAnsi="Times New Roman" w:cs="Times New Roman"/>
          <w:sz w:val="24"/>
          <w:szCs w:val="24"/>
        </w:rPr>
        <w:t xml:space="preserve"> usually linked to </w:t>
      </w:r>
      <w:r w:rsidR="008A7DB4">
        <w:rPr>
          <w:rFonts w:ascii="Times New Roman" w:hAnsi="Times New Roman" w:cs="Times New Roman"/>
          <w:sz w:val="24"/>
          <w:szCs w:val="24"/>
        </w:rPr>
        <w:t>subjective experience, fun and playfulness</w:t>
      </w:r>
      <w:r w:rsidR="00F670C8">
        <w:rPr>
          <w:rFonts w:ascii="Times New Roman" w:hAnsi="Times New Roman" w:cs="Times New Roman"/>
          <w:sz w:val="24"/>
          <w:szCs w:val="24"/>
        </w:rPr>
        <w:t xml:space="preserve"> </w:t>
      </w:r>
      <w:r w:rsidR="00F26036">
        <w:rPr>
          <w:rFonts w:ascii="Times New Roman" w:hAnsi="Times New Roman" w:cs="Times New Roman"/>
          <w:sz w:val="24"/>
          <w:szCs w:val="24"/>
        </w:rPr>
        <w:t>on the other hand</w:t>
      </w:r>
      <w:r w:rsidR="006913D6">
        <w:rPr>
          <w:rFonts w:ascii="Times New Roman" w:hAnsi="Times New Roman" w:cs="Times New Roman"/>
          <w:sz w:val="24"/>
          <w:szCs w:val="24"/>
        </w:rPr>
        <w:t xml:space="preserve"> have a stronger impact on deep </w:t>
      </w:r>
      <w:proofErr w:type="spellStart"/>
      <w:r w:rsidR="006913D6">
        <w:rPr>
          <w:rFonts w:ascii="Times New Roman" w:hAnsi="Times New Roman" w:cs="Times New Roman"/>
          <w:sz w:val="24"/>
          <w:szCs w:val="24"/>
        </w:rPr>
        <w:t>eWOM</w:t>
      </w:r>
      <w:proofErr w:type="spellEnd"/>
      <w:r w:rsidR="006913D6">
        <w:rPr>
          <w:rFonts w:ascii="Times New Roman" w:hAnsi="Times New Roman" w:cs="Times New Roman"/>
          <w:sz w:val="24"/>
          <w:szCs w:val="24"/>
        </w:rPr>
        <w:t xml:space="preserve"> providing behaviour</w:t>
      </w:r>
      <w:r w:rsidR="00992296">
        <w:rPr>
          <w:rFonts w:ascii="Times New Roman" w:hAnsi="Times New Roman" w:cs="Times New Roman"/>
          <w:sz w:val="24"/>
          <w:szCs w:val="24"/>
        </w:rPr>
        <w:t xml:space="preserve"> regardless of the context</w:t>
      </w:r>
      <w:r w:rsidR="006913D6">
        <w:rPr>
          <w:rFonts w:ascii="Times New Roman" w:hAnsi="Times New Roman" w:cs="Times New Roman"/>
          <w:sz w:val="24"/>
          <w:szCs w:val="24"/>
        </w:rPr>
        <w:t>. Of course</w:t>
      </w:r>
      <w:r w:rsidR="00CF16FC">
        <w:rPr>
          <w:rFonts w:ascii="Times New Roman" w:hAnsi="Times New Roman" w:cs="Times New Roman"/>
          <w:sz w:val="24"/>
          <w:szCs w:val="24"/>
        </w:rPr>
        <w:t>,</w:t>
      </w:r>
      <w:r w:rsidR="006913D6">
        <w:rPr>
          <w:rFonts w:ascii="Times New Roman" w:hAnsi="Times New Roman" w:cs="Times New Roman"/>
          <w:sz w:val="24"/>
          <w:szCs w:val="24"/>
        </w:rPr>
        <w:t xml:space="preserve"> this result require</w:t>
      </w:r>
      <w:r w:rsidR="00884E68">
        <w:rPr>
          <w:rFonts w:ascii="Times New Roman" w:hAnsi="Times New Roman" w:cs="Times New Roman"/>
          <w:sz w:val="24"/>
          <w:szCs w:val="24"/>
        </w:rPr>
        <w:t>s</w:t>
      </w:r>
      <w:r w:rsidR="006913D6">
        <w:rPr>
          <w:rFonts w:ascii="Times New Roman" w:hAnsi="Times New Roman" w:cs="Times New Roman"/>
          <w:sz w:val="24"/>
          <w:szCs w:val="24"/>
        </w:rPr>
        <w:t xml:space="preserve"> greater probing. </w:t>
      </w:r>
    </w:p>
    <w:p w14:paraId="428DBEEF" w14:textId="247234DC" w:rsidR="00CF16FC" w:rsidRDefault="00CF16FC" w:rsidP="00A36CE8">
      <w:pPr>
        <w:rPr>
          <w:rFonts w:ascii="Times New Roman" w:hAnsi="Times New Roman" w:cs="Times New Roman"/>
          <w:sz w:val="24"/>
          <w:szCs w:val="24"/>
        </w:rPr>
      </w:pPr>
      <w:r>
        <w:rPr>
          <w:rFonts w:ascii="Times New Roman" w:hAnsi="Times New Roman" w:cs="Times New Roman"/>
          <w:sz w:val="24"/>
          <w:szCs w:val="24"/>
        </w:rPr>
        <w:t>The results from the mediation analysis also contribute to the extant knowledge about th</w:t>
      </w:r>
      <w:r w:rsidR="003B397D">
        <w:rPr>
          <w:rFonts w:ascii="Times New Roman" w:hAnsi="Times New Roman" w:cs="Times New Roman"/>
          <w:sz w:val="24"/>
          <w:szCs w:val="24"/>
        </w:rPr>
        <w:t xml:space="preserve">e antecedents of deep </w:t>
      </w:r>
      <w:proofErr w:type="spellStart"/>
      <w:r w:rsidR="003B397D">
        <w:rPr>
          <w:rFonts w:ascii="Times New Roman" w:hAnsi="Times New Roman" w:cs="Times New Roman"/>
          <w:sz w:val="24"/>
          <w:szCs w:val="24"/>
        </w:rPr>
        <w:t>eWOM</w:t>
      </w:r>
      <w:proofErr w:type="spellEnd"/>
      <w:r w:rsidR="003B397D">
        <w:rPr>
          <w:rFonts w:ascii="Times New Roman" w:hAnsi="Times New Roman" w:cs="Times New Roman"/>
          <w:sz w:val="24"/>
          <w:szCs w:val="24"/>
        </w:rPr>
        <w:t xml:space="preserve"> providing behaviour. The results show that </w:t>
      </w:r>
      <w:r w:rsidR="00020479">
        <w:rPr>
          <w:rFonts w:ascii="Times New Roman" w:hAnsi="Times New Roman" w:cs="Times New Roman"/>
          <w:sz w:val="24"/>
          <w:szCs w:val="24"/>
        </w:rPr>
        <w:t>in the case of the developing country samples, personal identification</w:t>
      </w:r>
      <w:r w:rsidR="009C37E2">
        <w:rPr>
          <w:rFonts w:ascii="Times New Roman" w:hAnsi="Times New Roman" w:cs="Times New Roman"/>
          <w:sz w:val="24"/>
          <w:szCs w:val="24"/>
        </w:rPr>
        <w:t xml:space="preserve"> only</w:t>
      </w:r>
      <w:r w:rsidR="00020479">
        <w:rPr>
          <w:rFonts w:ascii="Times New Roman" w:hAnsi="Times New Roman" w:cs="Times New Roman"/>
          <w:sz w:val="24"/>
          <w:szCs w:val="24"/>
        </w:rPr>
        <w:t xml:space="preserve"> partially mediates the relationship from perceived personalization to deep </w:t>
      </w:r>
      <w:proofErr w:type="spellStart"/>
      <w:r w:rsidR="005C5BE8">
        <w:rPr>
          <w:rFonts w:ascii="Times New Roman" w:hAnsi="Times New Roman" w:cs="Times New Roman"/>
          <w:sz w:val="24"/>
          <w:szCs w:val="24"/>
        </w:rPr>
        <w:t>e</w:t>
      </w:r>
      <w:r w:rsidR="00020479">
        <w:rPr>
          <w:rFonts w:ascii="Times New Roman" w:hAnsi="Times New Roman" w:cs="Times New Roman"/>
          <w:sz w:val="24"/>
          <w:szCs w:val="24"/>
        </w:rPr>
        <w:t>WOM</w:t>
      </w:r>
      <w:proofErr w:type="spellEnd"/>
      <w:r w:rsidR="006835F9">
        <w:rPr>
          <w:rFonts w:ascii="Times New Roman" w:hAnsi="Times New Roman" w:cs="Times New Roman"/>
          <w:sz w:val="24"/>
          <w:szCs w:val="24"/>
        </w:rPr>
        <w:t xml:space="preserve"> behaviour through hedonic or utilitarian value perceptions</w:t>
      </w:r>
      <w:r w:rsidR="009C37E2">
        <w:rPr>
          <w:rFonts w:ascii="Times New Roman" w:hAnsi="Times New Roman" w:cs="Times New Roman"/>
          <w:sz w:val="24"/>
          <w:szCs w:val="24"/>
        </w:rPr>
        <w:t xml:space="preserve"> while in the case of the UK, sample there is full mediation. The mediation results </w:t>
      </w:r>
      <w:r w:rsidR="001A0721">
        <w:rPr>
          <w:rFonts w:ascii="Times New Roman" w:hAnsi="Times New Roman" w:cs="Times New Roman"/>
          <w:sz w:val="24"/>
          <w:szCs w:val="24"/>
        </w:rPr>
        <w:t>indicate that there are t</w:t>
      </w:r>
      <w:r w:rsidR="009606F5">
        <w:rPr>
          <w:rFonts w:ascii="Times New Roman" w:hAnsi="Times New Roman" w:cs="Times New Roman"/>
          <w:sz w:val="24"/>
          <w:szCs w:val="24"/>
        </w:rPr>
        <w:t>wo</w:t>
      </w:r>
      <w:r w:rsidR="001A0721">
        <w:rPr>
          <w:rFonts w:ascii="Times New Roman" w:hAnsi="Times New Roman" w:cs="Times New Roman"/>
          <w:sz w:val="24"/>
          <w:szCs w:val="24"/>
        </w:rPr>
        <w:t xml:space="preserve"> mechanisms through with personalization influences</w:t>
      </w:r>
      <w:r w:rsidR="008A0E53">
        <w:rPr>
          <w:rFonts w:ascii="Times New Roman" w:hAnsi="Times New Roman" w:cs="Times New Roman"/>
          <w:sz w:val="24"/>
          <w:szCs w:val="24"/>
        </w:rPr>
        <w:t xml:space="preserve"> deep </w:t>
      </w:r>
      <w:proofErr w:type="spellStart"/>
      <w:r w:rsidR="008A0E53">
        <w:rPr>
          <w:rFonts w:ascii="Times New Roman" w:hAnsi="Times New Roman" w:cs="Times New Roman"/>
          <w:sz w:val="24"/>
          <w:szCs w:val="24"/>
        </w:rPr>
        <w:t>eWOM</w:t>
      </w:r>
      <w:proofErr w:type="spellEnd"/>
      <w:r w:rsidR="008A0E53">
        <w:rPr>
          <w:rFonts w:ascii="Times New Roman" w:hAnsi="Times New Roman" w:cs="Times New Roman"/>
          <w:sz w:val="24"/>
          <w:szCs w:val="24"/>
        </w:rPr>
        <w:t xml:space="preserve"> providing behaviour. The first mechanism involves creation of hedonic value that then </w:t>
      </w:r>
      <w:r w:rsidR="00947767">
        <w:rPr>
          <w:rFonts w:ascii="Times New Roman" w:hAnsi="Times New Roman" w:cs="Times New Roman"/>
          <w:sz w:val="24"/>
          <w:szCs w:val="24"/>
        </w:rPr>
        <w:t xml:space="preserve">increases personal identification and then deep </w:t>
      </w:r>
      <w:proofErr w:type="spellStart"/>
      <w:r w:rsidR="00947767">
        <w:rPr>
          <w:rFonts w:ascii="Times New Roman" w:hAnsi="Times New Roman" w:cs="Times New Roman"/>
          <w:sz w:val="24"/>
          <w:szCs w:val="24"/>
        </w:rPr>
        <w:t>eWOM</w:t>
      </w:r>
      <w:proofErr w:type="spellEnd"/>
      <w:r w:rsidR="00947767">
        <w:rPr>
          <w:rFonts w:ascii="Times New Roman" w:hAnsi="Times New Roman" w:cs="Times New Roman"/>
          <w:sz w:val="24"/>
          <w:szCs w:val="24"/>
        </w:rPr>
        <w:t xml:space="preserve"> behaviour. The second mechanism involves creation of</w:t>
      </w:r>
      <w:r w:rsidR="009606F5">
        <w:rPr>
          <w:rFonts w:ascii="Times New Roman" w:hAnsi="Times New Roman" w:cs="Times New Roman"/>
          <w:sz w:val="24"/>
          <w:szCs w:val="24"/>
        </w:rPr>
        <w:t xml:space="preserve"> utilitarian value perceptions as the outcome of </w:t>
      </w:r>
      <w:r w:rsidR="00200EED">
        <w:rPr>
          <w:rFonts w:ascii="Times New Roman" w:hAnsi="Times New Roman" w:cs="Times New Roman"/>
          <w:sz w:val="24"/>
          <w:szCs w:val="24"/>
        </w:rPr>
        <w:t xml:space="preserve">perceived personalization which then leads to greater personal identification leading to </w:t>
      </w:r>
      <w:r w:rsidR="002501E0">
        <w:rPr>
          <w:rFonts w:ascii="Times New Roman" w:hAnsi="Times New Roman" w:cs="Times New Roman"/>
          <w:sz w:val="24"/>
          <w:szCs w:val="24"/>
        </w:rPr>
        <w:t xml:space="preserve">deep </w:t>
      </w:r>
      <w:proofErr w:type="spellStart"/>
      <w:r w:rsidR="002501E0">
        <w:rPr>
          <w:rFonts w:ascii="Times New Roman" w:hAnsi="Times New Roman" w:cs="Times New Roman"/>
          <w:sz w:val="24"/>
          <w:szCs w:val="24"/>
        </w:rPr>
        <w:t>eWOM</w:t>
      </w:r>
      <w:proofErr w:type="spellEnd"/>
      <w:r w:rsidR="002501E0">
        <w:rPr>
          <w:rFonts w:ascii="Times New Roman" w:hAnsi="Times New Roman" w:cs="Times New Roman"/>
          <w:sz w:val="24"/>
          <w:szCs w:val="24"/>
        </w:rPr>
        <w:t xml:space="preserve"> behaviour. The study thus show</w:t>
      </w:r>
      <w:r w:rsidR="005C5BE8">
        <w:rPr>
          <w:rFonts w:ascii="Times New Roman" w:hAnsi="Times New Roman" w:cs="Times New Roman"/>
          <w:sz w:val="24"/>
          <w:szCs w:val="24"/>
        </w:rPr>
        <w:t>s</w:t>
      </w:r>
      <w:r w:rsidR="002501E0">
        <w:rPr>
          <w:rFonts w:ascii="Times New Roman" w:hAnsi="Times New Roman" w:cs="Times New Roman"/>
          <w:sz w:val="24"/>
          <w:szCs w:val="24"/>
        </w:rPr>
        <w:t xml:space="preserve"> that personalisation </w:t>
      </w:r>
      <w:proofErr w:type="gramStart"/>
      <w:r w:rsidR="002501E0">
        <w:rPr>
          <w:rFonts w:ascii="Times New Roman" w:hAnsi="Times New Roman" w:cs="Times New Roman"/>
          <w:sz w:val="24"/>
          <w:szCs w:val="24"/>
        </w:rPr>
        <w:t>definitely impact</w:t>
      </w:r>
      <w:r w:rsidR="00DF0936">
        <w:rPr>
          <w:rFonts w:ascii="Times New Roman" w:hAnsi="Times New Roman" w:cs="Times New Roman"/>
          <w:sz w:val="24"/>
          <w:szCs w:val="24"/>
        </w:rPr>
        <w:t>s</w:t>
      </w:r>
      <w:proofErr w:type="gramEnd"/>
      <w:r w:rsidR="002501E0">
        <w:rPr>
          <w:rFonts w:ascii="Times New Roman" w:hAnsi="Times New Roman" w:cs="Times New Roman"/>
          <w:sz w:val="24"/>
          <w:szCs w:val="24"/>
        </w:rPr>
        <w:t xml:space="preserve"> </w:t>
      </w:r>
      <w:r w:rsidR="009A12E5">
        <w:rPr>
          <w:rFonts w:ascii="Times New Roman" w:hAnsi="Times New Roman" w:cs="Times New Roman"/>
          <w:sz w:val="24"/>
          <w:szCs w:val="24"/>
        </w:rPr>
        <w:t xml:space="preserve">deep </w:t>
      </w:r>
      <w:proofErr w:type="spellStart"/>
      <w:r w:rsidR="009A12E5">
        <w:rPr>
          <w:rFonts w:ascii="Times New Roman" w:hAnsi="Times New Roman" w:cs="Times New Roman"/>
          <w:sz w:val="24"/>
          <w:szCs w:val="24"/>
        </w:rPr>
        <w:t>eWOM</w:t>
      </w:r>
      <w:proofErr w:type="spellEnd"/>
      <w:r w:rsidR="009A12E5">
        <w:rPr>
          <w:rFonts w:ascii="Times New Roman" w:hAnsi="Times New Roman" w:cs="Times New Roman"/>
          <w:sz w:val="24"/>
          <w:szCs w:val="24"/>
        </w:rPr>
        <w:t xml:space="preserve"> behaviour, though through a series of different mechanisms. </w:t>
      </w:r>
      <w:r w:rsidR="007B32B4">
        <w:rPr>
          <w:rFonts w:ascii="Times New Roman" w:hAnsi="Times New Roman" w:cs="Times New Roman"/>
          <w:sz w:val="24"/>
          <w:szCs w:val="24"/>
        </w:rPr>
        <w:t xml:space="preserve"> </w:t>
      </w:r>
    </w:p>
    <w:p w14:paraId="1DFAC3D8" w14:textId="084931D6" w:rsidR="00D96D74" w:rsidRPr="00A75D63" w:rsidRDefault="00A75D63" w:rsidP="00A36CE8">
      <w:pPr>
        <w:rPr>
          <w:rFonts w:ascii="Times New Roman" w:hAnsi="Times New Roman" w:cs="Times New Roman"/>
          <w:b/>
          <w:bCs/>
          <w:sz w:val="24"/>
          <w:szCs w:val="24"/>
        </w:rPr>
      </w:pPr>
      <w:r w:rsidRPr="00A75D63">
        <w:rPr>
          <w:rFonts w:ascii="Times New Roman" w:hAnsi="Times New Roman" w:cs="Times New Roman"/>
          <w:b/>
          <w:bCs/>
          <w:sz w:val="24"/>
          <w:szCs w:val="24"/>
        </w:rPr>
        <w:t>Managerial Implicat</w:t>
      </w:r>
      <w:r w:rsidR="00BB016B">
        <w:rPr>
          <w:rFonts w:ascii="Times New Roman" w:hAnsi="Times New Roman" w:cs="Times New Roman"/>
          <w:b/>
          <w:bCs/>
          <w:sz w:val="24"/>
          <w:szCs w:val="24"/>
        </w:rPr>
        <w:t>i</w:t>
      </w:r>
      <w:r w:rsidRPr="00A75D63">
        <w:rPr>
          <w:rFonts w:ascii="Times New Roman" w:hAnsi="Times New Roman" w:cs="Times New Roman"/>
          <w:b/>
          <w:bCs/>
          <w:sz w:val="24"/>
          <w:szCs w:val="24"/>
        </w:rPr>
        <w:t>ons</w:t>
      </w:r>
    </w:p>
    <w:p w14:paraId="254A9804" w14:textId="6EECD3F4" w:rsidR="00CA70E6" w:rsidRDefault="00787B49" w:rsidP="00A36CE8">
      <w:pPr>
        <w:rPr>
          <w:rFonts w:ascii="Times New Roman" w:hAnsi="Times New Roman" w:cs="Times New Roman"/>
          <w:sz w:val="24"/>
          <w:szCs w:val="24"/>
        </w:rPr>
      </w:pPr>
      <w:r>
        <w:rPr>
          <w:rFonts w:ascii="Times New Roman" w:hAnsi="Times New Roman" w:cs="Times New Roman"/>
          <w:sz w:val="24"/>
          <w:szCs w:val="24"/>
        </w:rPr>
        <w:lastRenderedPageBreak/>
        <w:t xml:space="preserve">Considering the significance of </w:t>
      </w:r>
      <w:r w:rsidR="00C24B7A">
        <w:rPr>
          <w:rFonts w:ascii="Times New Roman" w:hAnsi="Times New Roman" w:cs="Times New Roman"/>
          <w:sz w:val="24"/>
          <w:szCs w:val="24"/>
        </w:rPr>
        <w:t xml:space="preserve">deep </w:t>
      </w:r>
      <w:proofErr w:type="spellStart"/>
      <w:r>
        <w:rPr>
          <w:rFonts w:ascii="Times New Roman" w:hAnsi="Times New Roman" w:cs="Times New Roman"/>
          <w:sz w:val="24"/>
          <w:szCs w:val="24"/>
        </w:rPr>
        <w:t>eWOM</w:t>
      </w:r>
      <w:proofErr w:type="spellEnd"/>
      <w:r>
        <w:rPr>
          <w:rFonts w:ascii="Times New Roman" w:hAnsi="Times New Roman" w:cs="Times New Roman"/>
          <w:sz w:val="24"/>
          <w:szCs w:val="24"/>
        </w:rPr>
        <w:t xml:space="preserve"> </w:t>
      </w:r>
      <w:r w:rsidR="00DC0664">
        <w:rPr>
          <w:rFonts w:ascii="Times New Roman" w:hAnsi="Times New Roman" w:cs="Times New Roman"/>
          <w:sz w:val="24"/>
          <w:szCs w:val="24"/>
        </w:rPr>
        <w:t>providing</w:t>
      </w:r>
      <w:r>
        <w:rPr>
          <w:rFonts w:ascii="Times New Roman" w:hAnsi="Times New Roman" w:cs="Times New Roman"/>
          <w:sz w:val="24"/>
          <w:szCs w:val="24"/>
        </w:rPr>
        <w:t xml:space="preserve"> behaviour in</w:t>
      </w:r>
      <w:r w:rsidR="002B03FC">
        <w:rPr>
          <w:rFonts w:ascii="Times New Roman" w:hAnsi="Times New Roman" w:cs="Times New Roman"/>
          <w:sz w:val="24"/>
          <w:szCs w:val="24"/>
        </w:rPr>
        <w:t xml:space="preserve"> generating greater credibility and acceptability in</w:t>
      </w:r>
      <w:r w:rsidR="00E4117F">
        <w:rPr>
          <w:rFonts w:ascii="Times New Roman" w:hAnsi="Times New Roman" w:cs="Times New Roman"/>
          <w:sz w:val="24"/>
          <w:szCs w:val="24"/>
        </w:rPr>
        <w:t xml:space="preserve"> a</w:t>
      </w:r>
      <w:r w:rsidR="002B03FC">
        <w:rPr>
          <w:rFonts w:ascii="Times New Roman" w:hAnsi="Times New Roman" w:cs="Times New Roman"/>
          <w:sz w:val="24"/>
          <w:szCs w:val="24"/>
        </w:rPr>
        <w:t xml:space="preserve"> target</w:t>
      </w:r>
      <w:r w:rsidR="00E4117F">
        <w:rPr>
          <w:rFonts w:ascii="Times New Roman" w:hAnsi="Times New Roman" w:cs="Times New Roman"/>
          <w:sz w:val="24"/>
          <w:szCs w:val="24"/>
        </w:rPr>
        <w:t xml:space="preserve"> market</w:t>
      </w:r>
      <w:r w:rsidR="002B03FC">
        <w:rPr>
          <w:rFonts w:ascii="Times New Roman" w:hAnsi="Times New Roman" w:cs="Times New Roman"/>
          <w:sz w:val="24"/>
          <w:szCs w:val="24"/>
        </w:rPr>
        <w:t xml:space="preserve"> a</w:t>
      </w:r>
      <w:r w:rsidR="00E4117F">
        <w:rPr>
          <w:rFonts w:ascii="Times New Roman" w:hAnsi="Times New Roman" w:cs="Times New Roman"/>
          <w:sz w:val="24"/>
          <w:szCs w:val="24"/>
        </w:rPr>
        <w:t>nd</w:t>
      </w:r>
      <w:r w:rsidR="002B03FC">
        <w:rPr>
          <w:rFonts w:ascii="Times New Roman" w:hAnsi="Times New Roman" w:cs="Times New Roman"/>
          <w:sz w:val="24"/>
          <w:szCs w:val="24"/>
        </w:rPr>
        <w:t xml:space="preserve"> the fact that personalisation is one of the main strategies that a mobile shopping app can employ to retain customers, results from this study</w:t>
      </w:r>
      <w:r w:rsidR="00DB0F8C">
        <w:rPr>
          <w:rFonts w:ascii="Times New Roman" w:hAnsi="Times New Roman" w:cs="Times New Roman"/>
          <w:sz w:val="24"/>
          <w:szCs w:val="24"/>
        </w:rPr>
        <w:t xml:space="preserve"> hold significant implications for</w:t>
      </w:r>
      <w:r w:rsidR="00C31BC0">
        <w:rPr>
          <w:rFonts w:ascii="Times New Roman" w:hAnsi="Times New Roman" w:cs="Times New Roman"/>
          <w:sz w:val="24"/>
          <w:szCs w:val="24"/>
        </w:rPr>
        <w:t xml:space="preserve"> managers. By validating the study across three different country contexts,</w:t>
      </w:r>
      <w:r w:rsidR="005B4D5C">
        <w:rPr>
          <w:rFonts w:ascii="Times New Roman" w:hAnsi="Times New Roman" w:cs="Times New Roman"/>
          <w:sz w:val="24"/>
          <w:szCs w:val="24"/>
        </w:rPr>
        <w:t xml:space="preserve"> the</w:t>
      </w:r>
      <w:r w:rsidR="009D2497">
        <w:rPr>
          <w:rFonts w:ascii="Times New Roman" w:hAnsi="Times New Roman" w:cs="Times New Roman"/>
          <w:sz w:val="24"/>
          <w:szCs w:val="24"/>
        </w:rPr>
        <w:t xml:space="preserve"> study achieves greater generalizability.</w:t>
      </w:r>
      <w:r w:rsidR="00815C35">
        <w:rPr>
          <w:rFonts w:ascii="Times New Roman" w:hAnsi="Times New Roman" w:cs="Times New Roman"/>
          <w:sz w:val="24"/>
          <w:szCs w:val="24"/>
        </w:rPr>
        <w:t xml:space="preserve"> The study</w:t>
      </w:r>
      <w:r w:rsidR="00D558E8">
        <w:rPr>
          <w:rFonts w:ascii="Times New Roman" w:hAnsi="Times New Roman" w:cs="Times New Roman"/>
          <w:sz w:val="24"/>
          <w:szCs w:val="24"/>
        </w:rPr>
        <w:t xml:space="preserve"> highlights issues for managers to consider. </w:t>
      </w:r>
      <w:r w:rsidR="009622E2">
        <w:rPr>
          <w:rFonts w:ascii="Times New Roman" w:hAnsi="Times New Roman" w:cs="Times New Roman"/>
          <w:sz w:val="24"/>
          <w:szCs w:val="24"/>
        </w:rPr>
        <w:t>F</w:t>
      </w:r>
      <w:r w:rsidR="00E7433C">
        <w:rPr>
          <w:rFonts w:ascii="Times New Roman" w:hAnsi="Times New Roman" w:cs="Times New Roman"/>
          <w:sz w:val="24"/>
          <w:szCs w:val="24"/>
        </w:rPr>
        <w:t>or instance</w:t>
      </w:r>
      <w:r w:rsidR="009622E2">
        <w:rPr>
          <w:rFonts w:ascii="Times New Roman" w:hAnsi="Times New Roman" w:cs="Times New Roman"/>
          <w:sz w:val="24"/>
          <w:szCs w:val="24"/>
        </w:rPr>
        <w:t>,</w:t>
      </w:r>
      <w:r w:rsidR="00856CC5">
        <w:rPr>
          <w:rFonts w:ascii="Times New Roman" w:hAnsi="Times New Roman" w:cs="Times New Roman"/>
          <w:sz w:val="24"/>
          <w:szCs w:val="24"/>
        </w:rPr>
        <w:t xml:space="preserve"> the study</w:t>
      </w:r>
      <w:r w:rsidR="00370C98">
        <w:rPr>
          <w:rFonts w:ascii="Times New Roman" w:hAnsi="Times New Roman" w:cs="Times New Roman"/>
          <w:sz w:val="24"/>
          <w:szCs w:val="24"/>
        </w:rPr>
        <w:t xml:space="preserve"> highlights the crucial importance of deep </w:t>
      </w:r>
      <w:proofErr w:type="spellStart"/>
      <w:r w:rsidR="00370C98">
        <w:rPr>
          <w:rFonts w:ascii="Times New Roman" w:hAnsi="Times New Roman" w:cs="Times New Roman"/>
          <w:sz w:val="24"/>
          <w:szCs w:val="24"/>
        </w:rPr>
        <w:t>eWOM</w:t>
      </w:r>
      <w:proofErr w:type="spellEnd"/>
      <w:r w:rsidR="00370C98">
        <w:rPr>
          <w:rFonts w:ascii="Times New Roman" w:hAnsi="Times New Roman" w:cs="Times New Roman"/>
          <w:sz w:val="24"/>
          <w:szCs w:val="24"/>
        </w:rPr>
        <w:t xml:space="preserve"> behaviour as an important </w:t>
      </w:r>
      <w:r w:rsidR="00C91B3B">
        <w:rPr>
          <w:rFonts w:ascii="Times New Roman" w:hAnsi="Times New Roman" w:cs="Times New Roman"/>
          <w:sz w:val="24"/>
          <w:szCs w:val="24"/>
        </w:rPr>
        <w:t>part of m-commerce strategy.</w:t>
      </w:r>
      <w:r w:rsidR="00322A49">
        <w:rPr>
          <w:rFonts w:ascii="Times New Roman" w:hAnsi="Times New Roman" w:cs="Times New Roman"/>
          <w:sz w:val="24"/>
          <w:szCs w:val="24"/>
        </w:rPr>
        <w:t xml:space="preserve"> While past studies have considered</w:t>
      </w:r>
      <w:r w:rsidR="007A7FB3">
        <w:rPr>
          <w:rFonts w:ascii="Times New Roman" w:hAnsi="Times New Roman" w:cs="Times New Roman"/>
          <w:sz w:val="24"/>
          <w:szCs w:val="24"/>
        </w:rPr>
        <w:t xml:space="preserve"> ideas like customer loyalty, repeat usage, recommendation intention etc. as </w:t>
      </w:r>
      <w:r w:rsidR="00967150">
        <w:rPr>
          <w:rFonts w:ascii="Times New Roman" w:hAnsi="Times New Roman" w:cs="Times New Roman"/>
          <w:sz w:val="24"/>
          <w:szCs w:val="24"/>
        </w:rPr>
        <w:t>possible outcome metrices of m</w:t>
      </w:r>
      <w:r w:rsidR="0051061C">
        <w:rPr>
          <w:rFonts w:ascii="Times New Roman" w:hAnsi="Times New Roman" w:cs="Times New Roman"/>
          <w:sz w:val="24"/>
          <w:szCs w:val="24"/>
        </w:rPr>
        <w:t xml:space="preserve">-commerce strategy, this study positions deep </w:t>
      </w:r>
      <w:proofErr w:type="spellStart"/>
      <w:r w:rsidR="0051061C">
        <w:rPr>
          <w:rFonts w:ascii="Times New Roman" w:hAnsi="Times New Roman" w:cs="Times New Roman"/>
          <w:sz w:val="24"/>
          <w:szCs w:val="24"/>
        </w:rPr>
        <w:t>eWOM</w:t>
      </w:r>
      <w:proofErr w:type="spellEnd"/>
      <w:r w:rsidR="0051061C">
        <w:rPr>
          <w:rFonts w:ascii="Times New Roman" w:hAnsi="Times New Roman" w:cs="Times New Roman"/>
          <w:sz w:val="24"/>
          <w:szCs w:val="24"/>
        </w:rPr>
        <w:t xml:space="preserve"> </w:t>
      </w:r>
      <w:r w:rsidR="00DC0664">
        <w:rPr>
          <w:rFonts w:ascii="Times New Roman" w:hAnsi="Times New Roman" w:cs="Times New Roman"/>
          <w:sz w:val="24"/>
          <w:szCs w:val="24"/>
        </w:rPr>
        <w:t>providing</w:t>
      </w:r>
      <w:r w:rsidR="0051061C">
        <w:rPr>
          <w:rFonts w:ascii="Times New Roman" w:hAnsi="Times New Roman" w:cs="Times New Roman"/>
          <w:sz w:val="24"/>
          <w:szCs w:val="24"/>
        </w:rPr>
        <w:t xml:space="preserve"> behaviour</w:t>
      </w:r>
      <w:r w:rsidR="00F030AF">
        <w:rPr>
          <w:rFonts w:ascii="Times New Roman" w:hAnsi="Times New Roman" w:cs="Times New Roman"/>
          <w:sz w:val="24"/>
          <w:szCs w:val="24"/>
        </w:rPr>
        <w:t xml:space="preserve"> in the centr</w:t>
      </w:r>
      <w:r w:rsidR="00F53A00">
        <w:rPr>
          <w:rFonts w:ascii="Times New Roman" w:hAnsi="Times New Roman" w:cs="Times New Roman"/>
          <w:sz w:val="24"/>
          <w:szCs w:val="24"/>
        </w:rPr>
        <w:t xml:space="preserve">e of </w:t>
      </w:r>
      <w:r w:rsidR="00AA7D52">
        <w:rPr>
          <w:rFonts w:ascii="Times New Roman" w:hAnsi="Times New Roman" w:cs="Times New Roman"/>
          <w:sz w:val="24"/>
          <w:szCs w:val="24"/>
        </w:rPr>
        <w:t>m</w:t>
      </w:r>
      <w:r w:rsidR="00F53A00">
        <w:rPr>
          <w:rFonts w:ascii="Times New Roman" w:hAnsi="Times New Roman" w:cs="Times New Roman"/>
          <w:sz w:val="24"/>
          <w:szCs w:val="24"/>
        </w:rPr>
        <w:t>-commerce customer engagement strategy</w:t>
      </w:r>
      <w:r w:rsidR="00F030AF">
        <w:rPr>
          <w:rFonts w:ascii="Times New Roman" w:hAnsi="Times New Roman" w:cs="Times New Roman"/>
          <w:sz w:val="24"/>
          <w:szCs w:val="24"/>
        </w:rPr>
        <w:t xml:space="preserve"> and</w:t>
      </w:r>
      <w:r w:rsidR="00D11F39">
        <w:rPr>
          <w:rFonts w:ascii="Times New Roman" w:hAnsi="Times New Roman" w:cs="Times New Roman"/>
          <w:sz w:val="24"/>
          <w:szCs w:val="24"/>
        </w:rPr>
        <w:t xml:space="preserve"> locates</w:t>
      </w:r>
      <w:r w:rsidR="00F030AF">
        <w:rPr>
          <w:rFonts w:ascii="Times New Roman" w:hAnsi="Times New Roman" w:cs="Times New Roman"/>
          <w:sz w:val="24"/>
          <w:szCs w:val="24"/>
        </w:rPr>
        <w:t xml:space="preserve"> this idea as </w:t>
      </w:r>
      <w:r w:rsidR="00672FA7">
        <w:rPr>
          <w:rFonts w:ascii="Times New Roman" w:hAnsi="Times New Roman" w:cs="Times New Roman"/>
          <w:sz w:val="24"/>
          <w:szCs w:val="24"/>
        </w:rPr>
        <w:t xml:space="preserve">a </w:t>
      </w:r>
      <w:r w:rsidR="00F030AF">
        <w:rPr>
          <w:rFonts w:ascii="Times New Roman" w:hAnsi="Times New Roman" w:cs="Times New Roman"/>
          <w:sz w:val="24"/>
          <w:szCs w:val="24"/>
        </w:rPr>
        <w:t>crucial</w:t>
      </w:r>
      <w:r w:rsidR="00672FA7">
        <w:rPr>
          <w:rFonts w:ascii="Times New Roman" w:hAnsi="Times New Roman" w:cs="Times New Roman"/>
          <w:sz w:val="24"/>
          <w:szCs w:val="24"/>
        </w:rPr>
        <w:t xml:space="preserve"> outcome </w:t>
      </w:r>
      <w:r w:rsidR="00F030AF">
        <w:rPr>
          <w:rFonts w:ascii="Times New Roman" w:hAnsi="Times New Roman" w:cs="Times New Roman"/>
          <w:sz w:val="24"/>
          <w:szCs w:val="24"/>
        </w:rPr>
        <w:t>metric</w:t>
      </w:r>
      <w:r w:rsidR="00A9296C">
        <w:rPr>
          <w:rFonts w:ascii="Times New Roman" w:hAnsi="Times New Roman" w:cs="Times New Roman"/>
          <w:sz w:val="24"/>
          <w:szCs w:val="24"/>
        </w:rPr>
        <w:t xml:space="preserve"> that </w:t>
      </w:r>
      <w:r w:rsidR="00F20AF5">
        <w:rPr>
          <w:rFonts w:ascii="Times New Roman" w:hAnsi="Times New Roman" w:cs="Times New Roman"/>
          <w:sz w:val="24"/>
          <w:szCs w:val="24"/>
        </w:rPr>
        <w:t xml:space="preserve">has the potential to </w:t>
      </w:r>
      <w:r w:rsidR="00A9296C">
        <w:rPr>
          <w:rFonts w:ascii="Times New Roman" w:hAnsi="Times New Roman" w:cs="Times New Roman"/>
          <w:sz w:val="24"/>
          <w:szCs w:val="24"/>
        </w:rPr>
        <w:t xml:space="preserve">signal a higher level of loyalty and </w:t>
      </w:r>
      <w:r w:rsidR="00F20AF5">
        <w:rPr>
          <w:rFonts w:ascii="Times New Roman" w:hAnsi="Times New Roman" w:cs="Times New Roman"/>
          <w:sz w:val="24"/>
          <w:szCs w:val="24"/>
        </w:rPr>
        <w:t xml:space="preserve">an </w:t>
      </w:r>
      <w:r w:rsidR="00CE1C82">
        <w:rPr>
          <w:rFonts w:ascii="Times New Roman" w:hAnsi="Times New Roman" w:cs="Times New Roman"/>
          <w:sz w:val="24"/>
          <w:szCs w:val="24"/>
        </w:rPr>
        <w:t>interest in value co-creation</w:t>
      </w:r>
      <w:r w:rsidR="00AA7D52">
        <w:rPr>
          <w:rFonts w:ascii="Times New Roman" w:hAnsi="Times New Roman" w:cs="Times New Roman"/>
          <w:sz w:val="24"/>
          <w:szCs w:val="24"/>
        </w:rPr>
        <w:t>. Though</w:t>
      </w:r>
      <w:r w:rsidR="009A2A67">
        <w:rPr>
          <w:rFonts w:ascii="Times New Roman" w:hAnsi="Times New Roman" w:cs="Times New Roman"/>
          <w:sz w:val="24"/>
          <w:szCs w:val="24"/>
        </w:rPr>
        <w:t xml:space="preserve"> the study doesn’t probe the consequences of deep </w:t>
      </w:r>
      <w:proofErr w:type="spellStart"/>
      <w:r w:rsidR="009A2A67">
        <w:rPr>
          <w:rFonts w:ascii="Times New Roman" w:hAnsi="Times New Roman" w:cs="Times New Roman"/>
          <w:sz w:val="24"/>
          <w:szCs w:val="24"/>
        </w:rPr>
        <w:t>eWOM</w:t>
      </w:r>
      <w:proofErr w:type="spellEnd"/>
      <w:r w:rsidR="009A2A67">
        <w:rPr>
          <w:rFonts w:ascii="Times New Roman" w:hAnsi="Times New Roman" w:cs="Times New Roman"/>
          <w:sz w:val="24"/>
          <w:szCs w:val="24"/>
        </w:rPr>
        <w:t xml:space="preserve"> providing behaviour, by </w:t>
      </w:r>
      <w:r w:rsidR="00AE25CD">
        <w:rPr>
          <w:rFonts w:ascii="Times New Roman" w:hAnsi="Times New Roman" w:cs="Times New Roman"/>
          <w:sz w:val="24"/>
          <w:szCs w:val="24"/>
        </w:rPr>
        <w:t>drawing out this construct from extant literatur</w:t>
      </w:r>
      <w:r w:rsidR="00D415A5">
        <w:rPr>
          <w:rFonts w:ascii="Times New Roman" w:hAnsi="Times New Roman" w:cs="Times New Roman"/>
          <w:sz w:val="24"/>
          <w:szCs w:val="24"/>
        </w:rPr>
        <w:t>e,</w:t>
      </w:r>
      <w:r w:rsidR="00AE25CD">
        <w:rPr>
          <w:rFonts w:ascii="Times New Roman" w:hAnsi="Times New Roman" w:cs="Times New Roman"/>
          <w:sz w:val="24"/>
          <w:szCs w:val="24"/>
        </w:rPr>
        <w:t xml:space="preserve"> linking this construct to </w:t>
      </w:r>
      <w:r w:rsidR="00D415A5">
        <w:rPr>
          <w:rFonts w:ascii="Times New Roman" w:hAnsi="Times New Roman" w:cs="Times New Roman"/>
          <w:sz w:val="24"/>
          <w:szCs w:val="24"/>
        </w:rPr>
        <w:t>consumer engagement and developing a means for measuring this construct, this study provides managers with</w:t>
      </w:r>
      <w:r w:rsidR="00B672AC">
        <w:rPr>
          <w:rFonts w:ascii="Times New Roman" w:hAnsi="Times New Roman" w:cs="Times New Roman"/>
          <w:sz w:val="24"/>
          <w:szCs w:val="24"/>
        </w:rPr>
        <w:t xml:space="preserve"> the </w:t>
      </w:r>
      <w:r w:rsidR="00CA70E6">
        <w:rPr>
          <w:rFonts w:ascii="Times New Roman" w:hAnsi="Times New Roman" w:cs="Times New Roman"/>
          <w:sz w:val="24"/>
          <w:szCs w:val="24"/>
        </w:rPr>
        <w:t xml:space="preserve">crucial </w:t>
      </w:r>
      <w:r w:rsidR="00B672AC">
        <w:rPr>
          <w:rFonts w:ascii="Times New Roman" w:hAnsi="Times New Roman" w:cs="Times New Roman"/>
          <w:sz w:val="24"/>
          <w:szCs w:val="24"/>
        </w:rPr>
        <w:t xml:space="preserve">wherewithal to focus on this construct. </w:t>
      </w:r>
      <w:r w:rsidR="00D415A5">
        <w:rPr>
          <w:rFonts w:ascii="Times New Roman" w:hAnsi="Times New Roman" w:cs="Times New Roman"/>
          <w:sz w:val="24"/>
          <w:szCs w:val="24"/>
        </w:rPr>
        <w:t xml:space="preserve">  </w:t>
      </w:r>
      <w:r w:rsidR="009622E2">
        <w:rPr>
          <w:rFonts w:ascii="Times New Roman" w:hAnsi="Times New Roman" w:cs="Times New Roman"/>
          <w:sz w:val="24"/>
          <w:szCs w:val="24"/>
        </w:rPr>
        <w:t xml:space="preserve"> </w:t>
      </w:r>
    </w:p>
    <w:p w14:paraId="7CDA7297" w14:textId="522D3C0A" w:rsidR="005A67CD" w:rsidRDefault="005A67CD" w:rsidP="00A36CE8">
      <w:pPr>
        <w:rPr>
          <w:rFonts w:ascii="Times New Roman" w:hAnsi="Times New Roman" w:cs="Times New Roman"/>
          <w:sz w:val="24"/>
          <w:szCs w:val="24"/>
        </w:rPr>
      </w:pPr>
      <w:r>
        <w:rPr>
          <w:rFonts w:ascii="Times New Roman" w:hAnsi="Times New Roman" w:cs="Times New Roman"/>
          <w:sz w:val="24"/>
          <w:szCs w:val="24"/>
        </w:rPr>
        <w:t xml:space="preserve">The study also provides important recommendation for practitioners. </w:t>
      </w:r>
      <w:proofErr w:type="gramStart"/>
      <w:r>
        <w:rPr>
          <w:rFonts w:ascii="Times New Roman" w:hAnsi="Times New Roman" w:cs="Times New Roman"/>
          <w:sz w:val="24"/>
          <w:szCs w:val="24"/>
        </w:rPr>
        <w:t>First of all</w:t>
      </w:r>
      <w:proofErr w:type="gramEnd"/>
      <w:r>
        <w:rPr>
          <w:rFonts w:ascii="Times New Roman" w:hAnsi="Times New Roman" w:cs="Times New Roman"/>
          <w:sz w:val="24"/>
          <w:szCs w:val="24"/>
        </w:rPr>
        <w:t>, the study</w:t>
      </w:r>
      <w:r w:rsidR="00A918C7">
        <w:rPr>
          <w:rFonts w:ascii="Times New Roman" w:hAnsi="Times New Roman" w:cs="Times New Roman"/>
          <w:sz w:val="24"/>
          <w:szCs w:val="24"/>
        </w:rPr>
        <w:t xml:space="preserve"> shows that personalization</w:t>
      </w:r>
      <w:r w:rsidR="00DA0410">
        <w:rPr>
          <w:rFonts w:ascii="Times New Roman" w:hAnsi="Times New Roman" w:cs="Times New Roman"/>
          <w:sz w:val="24"/>
          <w:szCs w:val="24"/>
        </w:rPr>
        <w:t xml:space="preserve"> in m-commerce</w:t>
      </w:r>
      <w:r w:rsidR="00863B02">
        <w:rPr>
          <w:rFonts w:ascii="Times New Roman" w:hAnsi="Times New Roman" w:cs="Times New Roman"/>
          <w:sz w:val="24"/>
          <w:szCs w:val="24"/>
        </w:rPr>
        <w:t xml:space="preserve"> apps</w:t>
      </w:r>
      <w:r w:rsidR="00A918C7">
        <w:rPr>
          <w:rFonts w:ascii="Times New Roman" w:hAnsi="Times New Roman" w:cs="Times New Roman"/>
          <w:sz w:val="24"/>
          <w:szCs w:val="24"/>
        </w:rPr>
        <w:t xml:space="preserve"> is important not just in</w:t>
      </w:r>
      <w:r w:rsidR="00D24F28">
        <w:rPr>
          <w:rFonts w:ascii="Times New Roman" w:hAnsi="Times New Roman" w:cs="Times New Roman"/>
          <w:sz w:val="24"/>
          <w:szCs w:val="24"/>
        </w:rPr>
        <w:t xml:space="preserve"> improving satisfaction and loyalty, personalization can in fact improve deep </w:t>
      </w:r>
      <w:proofErr w:type="spellStart"/>
      <w:r w:rsidR="00D24F28">
        <w:rPr>
          <w:rFonts w:ascii="Times New Roman" w:hAnsi="Times New Roman" w:cs="Times New Roman"/>
          <w:sz w:val="24"/>
          <w:szCs w:val="24"/>
        </w:rPr>
        <w:t>eWOM</w:t>
      </w:r>
      <w:proofErr w:type="spellEnd"/>
      <w:r w:rsidR="00D24F28">
        <w:rPr>
          <w:rFonts w:ascii="Times New Roman" w:hAnsi="Times New Roman" w:cs="Times New Roman"/>
          <w:sz w:val="24"/>
          <w:szCs w:val="24"/>
        </w:rPr>
        <w:t xml:space="preserve"> behaviours. As </w:t>
      </w:r>
      <w:proofErr w:type="spellStart"/>
      <w:r w:rsidR="00D24F28">
        <w:rPr>
          <w:rFonts w:ascii="Times New Roman" w:hAnsi="Times New Roman" w:cs="Times New Roman"/>
          <w:sz w:val="24"/>
          <w:szCs w:val="24"/>
        </w:rPr>
        <w:t>eWOM</w:t>
      </w:r>
      <w:proofErr w:type="spellEnd"/>
      <w:r w:rsidR="00D24F28">
        <w:rPr>
          <w:rFonts w:ascii="Times New Roman" w:hAnsi="Times New Roman" w:cs="Times New Roman"/>
          <w:sz w:val="24"/>
          <w:szCs w:val="24"/>
        </w:rPr>
        <w:t xml:space="preserve"> behaviours</w:t>
      </w:r>
      <w:r w:rsidR="00DA0410">
        <w:rPr>
          <w:rFonts w:ascii="Times New Roman" w:hAnsi="Times New Roman" w:cs="Times New Roman"/>
          <w:sz w:val="24"/>
          <w:szCs w:val="24"/>
        </w:rPr>
        <w:t xml:space="preserve"> </w:t>
      </w:r>
      <w:proofErr w:type="gramStart"/>
      <w:r w:rsidR="00DA0410">
        <w:rPr>
          <w:rFonts w:ascii="Times New Roman" w:hAnsi="Times New Roman" w:cs="Times New Roman"/>
          <w:sz w:val="24"/>
          <w:szCs w:val="24"/>
        </w:rPr>
        <w:t>are considered to be</w:t>
      </w:r>
      <w:proofErr w:type="gramEnd"/>
      <w:r w:rsidR="00DA0410">
        <w:rPr>
          <w:rFonts w:ascii="Times New Roman" w:hAnsi="Times New Roman" w:cs="Times New Roman"/>
          <w:sz w:val="24"/>
          <w:szCs w:val="24"/>
        </w:rPr>
        <w:t xml:space="preserve"> crucial in</w:t>
      </w:r>
      <w:r w:rsidR="00863B02">
        <w:rPr>
          <w:rFonts w:ascii="Times New Roman" w:hAnsi="Times New Roman" w:cs="Times New Roman"/>
          <w:sz w:val="24"/>
          <w:szCs w:val="24"/>
        </w:rPr>
        <w:t xml:space="preserve"> expanding the adoption of m-commerce aps, this result</w:t>
      </w:r>
      <w:r w:rsidR="0033231F">
        <w:rPr>
          <w:rFonts w:ascii="Times New Roman" w:hAnsi="Times New Roman" w:cs="Times New Roman"/>
          <w:sz w:val="24"/>
          <w:szCs w:val="24"/>
        </w:rPr>
        <w:t>, provides critical inputs in developing marketing plans for m-commerce apps. The study</w:t>
      </w:r>
      <w:r w:rsidR="00F001AB">
        <w:rPr>
          <w:rFonts w:ascii="Times New Roman" w:hAnsi="Times New Roman" w:cs="Times New Roman"/>
          <w:sz w:val="24"/>
          <w:szCs w:val="24"/>
        </w:rPr>
        <w:t xml:space="preserve"> provides a framework to predict the adoption rate for m-commerce apps considering their level of personalization. </w:t>
      </w:r>
    </w:p>
    <w:p w14:paraId="44597405" w14:textId="2FC6BD09" w:rsidR="005E0BC5" w:rsidRPr="005E0BC5" w:rsidRDefault="005E0BC5" w:rsidP="00A36CE8">
      <w:pPr>
        <w:rPr>
          <w:rFonts w:ascii="Times New Roman" w:hAnsi="Times New Roman" w:cs="Times New Roman"/>
          <w:b/>
          <w:bCs/>
          <w:sz w:val="24"/>
          <w:szCs w:val="24"/>
        </w:rPr>
      </w:pPr>
      <w:r w:rsidRPr="005E0BC5">
        <w:rPr>
          <w:rFonts w:ascii="Times New Roman" w:hAnsi="Times New Roman" w:cs="Times New Roman"/>
          <w:b/>
          <w:bCs/>
          <w:sz w:val="24"/>
          <w:szCs w:val="24"/>
        </w:rPr>
        <w:t>Limitations and Avenues for Future Research</w:t>
      </w:r>
    </w:p>
    <w:p w14:paraId="44ADE3DC" w14:textId="6527BF42" w:rsidR="00A61874" w:rsidRDefault="00EA6AAA" w:rsidP="00A36CE8">
      <w:pPr>
        <w:rPr>
          <w:rFonts w:ascii="Times New Roman" w:hAnsi="Times New Roman" w:cs="Times New Roman"/>
          <w:sz w:val="24"/>
          <w:szCs w:val="24"/>
        </w:rPr>
      </w:pPr>
      <w:r>
        <w:rPr>
          <w:rFonts w:ascii="Times New Roman" w:hAnsi="Times New Roman" w:cs="Times New Roman"/>
          <w:sz w:val="24"/>
          <w:szCs w:val="24"/>
        </w:rPr>
        <w:t>The study is not devoid of limitations. The cross-sectional nature of the study and limitations in the sampling methodology limits the generalizability of the result. The inherent limitations of the study</w:t>
      </w:r>
      <w:r w:rsidR="00472E68">
        <w:rPr>
          <w:rFonts w:ascii="Times New Roman" w:hAnsi="Times New Roman" w:cs="Times New Roman"/>
          <w:sz w:val="24"/>
          <w:szCs w:val="24"/>
        </w:rPr>
        <w:t xml:space="preserve"> also provide avenues for future research opportunities. </w:t>
      </w:r>
      <w:r w:rsidR="005E0BC5">
        <w:rPr>
          <w:rFonts w:ascii="Times New Roman" w:hAnsi="Times New Roman" w:cs="Times New Roman"/>
          <w:sz w:val="24"/>
          <w:szCs w:val="24"/>
        </w:rPr>
        <w:t>Th</w:t>
      </w:r>
      <w:r w:rsidR="008640E9">
        <w:rPr>
          <w:rFonts w:ascii="Times New Roman" w:hAnsi="Times New Roman" w:cs="Times New Roman"/>
          <w:sz w:val="24"/>
          <w:szCs w:val="24"/>
        </w:rPr>
        <w:t xml:space="preserve">e study </w:t>
      </w:r>
      <w:r w:rsidR="00783428">
        <w:rPr>
          <w:rFonts w:ascii="Times New Roman" w:hAnsi="Times New Roman" w:cs="Times New Roman"/>
          <w:sz w:val="24"/>
          <w:szCs w:val="24"/>
        </w:rPr>
        <w:t xml:space="preserve">also </w:t>
      </w:r>
      <w:r w:rsidR="008640E9">
        <w:rPr>
          <w:rFonts w:ascii="Times New Roman" w:hAnsi="Times New Roman" w:cs="Times New Roman"/>
          <w:sz w:val="24"/>
          <w:szCs w:val="24"/>
        </w:rPr>
        <w:t>provides several interesting avenues for future research</w:t>
      </w:r>
      <w:r w:rsidR="00783428">
        <w:rPr>
          <w:rFonts w:ascii="Times New Roman" w:hAnsi="Times New Roman" w:cs="Times New Roman"/>
          <w:sz w:val="24"/>
          <w:szCs w:val="24"/>
        </w:rPr>
        <w:t xml:space="preserve"> in terms of extending the theory related to deep </w:t>
      </w:r>
      <w:proofErr w:type="spellStart"/>
      <w:r w:rsidR="00783428">
        <w:rPr>
          <w:rFonts w:ascii="Times New Roman" w:hAnsi="Times New Roman" w:cs="Times New Roman"/>
          <w:sz w:val="24"/>
          <w:szCs w:val="24"/>
        </w:rPr>
        <w:t>eWOM</w:t>
      </w:r>
      <w:proofErr w:type="spellEnd"/>
      <w:r w:rsidR="00783428">
        <w:rPr>
          <w:rFonts w:ascii="Times New Roman" w:hAnsi="Times New Roman" w:cs="Times New Roman"/>
          <w:sz w:val="24"/>
          <w:szCs w:val="24"/>
        </w:rPr>
        <w:t xml:space="preserve"> providing behaviour</w:t>
      </w:r>
      <w:r w:rsidR="008640E9">
        <w:rPr>
          <w:rFonts w:ascii="Times New Roman" w:hAnsi="Times New Roman" w:cs="Times New Roman"/>
          <w:sz w:val="24"/>
          <w:szCs w:val="24"/>
        </w:rPr>
        <w:t xml:space="preserve">. </w:t>
      </w:r>
      <w:r w:rsidR="00AF6254">
        <w:rPr>
          <w:rFonts w:ascii="Times New Roman" w:hAnsi="Times New Roman" w:cs="Times New Roman"/>
          <w:sz w:val="24"/>
          <w:szCs w:val="24"/>
        </w:rPr>
        <w:t>The study looks at personali</w:t>
      </w:r>
      <w:r w:rsidR="00783428">
        <w:rPr>
          <w:rFonts w:ascii="Times New Roman" w:hAnsi="Times New Roman" w:cs="Times New Roman"/>
          <w:sz w:val="24"/>
          <w:szCs w:val="24"/>
        </w:rPr>
        <w:t>z</w:t>
      </w:r>
      <w:r w:rsidR="00AF6254">
        <w:rPr>
          <w:rFonts w:ascii="Times New Roman" w:hAnsi="Times New Roman" w:cs="Times New Roman"/>
          <w:sz w:val="24"/>
          <w:szCs w:val="24"/>
        </w:rPr>
        <w:t xml:space="preserve">ation as an antecedent of deep </w:t>
      </w:r>
      <w:proofErr w:type="spellStart"/>
      <w:r w:rsidR="00AF6254">
        <w:rPr>
          <w:rFonts w:ascii="Times New Roman" w:hAnsi="Times New Roman" w:cs="Times New Roman"/>
          <w:sz w:val="24"/>
          <w:szCs w:val="24"/>
        </w:rPr>
        <w:t>eWOM</w:t>
      </w:r>
      <w:proofErr w:type="spellEnd"/>
      <w:r w:rsidR="00AF6254">
        <w:rPr>
          <w:rFonts w:ascii="Times New Roman" w:hAnsi="Times New Roman" w:cs="Times New Roman"/>
          <w:sz w:val="24"/>
          <w:szCs w:val="24"/>
        </w:rPr>
        <w:t xml:space="preserve"> providing behaviour, future studies could explore other antecedents </w:t>
      </w:r>
      <w:r w:rsidR="00E9127F">
        <w:rPr>
          <w:rFonts w:ascii="Times New Roman" w:hAnsi="Times New Roman" w:cs="Times New Roman"/>
          <w:sz w:val="24"/>
          <w:szCs w:val="24"/>
        </w:rPr>
        <w:t>like satisfaction (or dissatisfaction) with the service, psychological contract violation</w:t>
      </w:r>
      <w:r w:rsidR="00A57BC6">
        <w:rPr>
          <w:rFonts w:ascii="Times New Roman" w:hAnsi="Times New Roman" w:cs="Times New Roman"/>
          <w:sz w:val="24"/>
          <w:szCs w:val="24"/>
        </w:rPr>
        <w:t>, trust</w:t>
      </w:r>
      <w:r w:rsidR="0069340B">
        <w:rPr>
          <w:rFonts w:ascii="Times New Roman" w:hAnsi="Times New Roman" w:cs="Times New Roman"/>
          <w:sz w:val="24"/>
          <w:szCs w:val="24"/>
        </w:rPr>
        <w:t xml:space="preserve"> etc. as possible antecedents. </w:t>
      </w:r>
      <w:r w:rsidR="000626A4">
        <w:rPr>
          <w:rFonts w:ascii="Times New Roman" w:hAnsi="Times New Roman" w:cs="Times New Roman"/>
          <w:sz w:val="24"/>
          <w:szCs w:val="24"/>
        </w:rPr>
        <w:t xml:space="preserve">Similarly, </w:t>
      </w:r>
      <w:r w:rsidR="00B1565F">
        <w:rPr>
          <w:rFonts w:ascii="Times New Roman" w:hAnsi="Times New Roman" w:cs="Times New Roman"/>
          <w:sz w:val="24"/>
          <w:szCs w:val="24"/>
        </w:rPr>
        <w:t xml:space="preserve">moderating variables like personality traits, </w:t>
      </w:r>
      <w:r w:rsidR="0052327C">
        <w:rPr>
          <w:rFonts w:ascii="Times New Roman" w:hAnsi="Times New Roman" w:cs="Times New Roman"/>
          <w:sz w:val="24"/>
          <w:szCs w:val="24"/>
        </w:rPr>
        <w:t xml:space="preserve">subjective norms, </w:t>
      </w:r>
      <w:r w:rsidR="00A57BC6">
        <w:rPr>
          <w:rFonts w:ascii="Times New Roman" w:hAnsi="Times New Roman" w:cs="Times New Roman"/>
          <w:sz w:val="24"/>
          <w:szCs w:val="24"/>
        </w:rPr>
        <w:t>incentives provided by the service provider</w:t>
      </w:r>
      <w:r w:rsidR="0052327C">
        <w:rPr>
          <w:rFonts w:ascii="Times New Roman" w:hAnsi="Times New Roman" w:cs="Times New Roman"/>
          <w:sz w:val="24"/>
          <w:szCs w:val="24"/>
        </w:rPr>
        <w:t xml:space="preserve">, deep </w:t>
      </w:r>
      <w:proofErr w:type="spellStart"/>
      <w:r w:rsidR="0052327C">
        <w:rPr>
          <w:rFonts w:ascii="Times New Roman" w:hAnsi="Times New Roman" w:cs="Times New Roman"/>
          <w:sz w:val="24"/>
          <w:szCs w:val="24"/>
        </w:rPr>
        <w:t>eWOM</w:t>
      </w:r>
      <w:proofErr w:type="spellEnd"/>
      <w:r w:rsidR="0052327C">
        <w:rPr>
          <w:rFonts w:ascii="Times New Roman" w:hAnsi="Times New Roman" w:cs="Times New Roman"/>
          <w:sz w:val="24"/>
          <w:szCs w:val="24"/>
        </w:rPr>
        <w:t xml:space="preserve"> providing behaviour of close friends </w:t>
      </w:r>
      <w:r w:rsidR="00A57BC6">
        <w:rPr>
          <w:rFonts w:ascii="Times New Roman" w:hAnsi="Times New Roman" w:cs="Times New Roman"/>
          <w:sz w:val="24"/>
          <w:szCs w:val="24"/>
        </w:rPr>
        <w:t>etc. could be probed. Other studies may look at operationalising this construct</w:t>
      </w:r>
      <w:r w:rsidR="00997854">
        <w:rPr>
          <w:rFonts w:ascii="Times New Roman" w:hAnsi="Times New Roman" w:cs="Times New Roman"/>
          <w:sz w:val="24"/>
          <w:szCs w:val="24"/>
        </w:rPr>
        <w:t xml:space="preserve"> in different ways</w:t>
      </w:r>
      <w:r w:rsidR="00A57BC6">
        <w:rPr>
          <w:rFonts w:ascii="Times New Roman" w:hAnsi="Times New Roman" w:cs="Times New Roman"/>
          <w:sz w:val="24"/>
          <w:szCs w:val="24"/>
        </w:rPr>
        <w:t xml:space="preserve">. While this study </w:t>
      </w:r>
      <w:r w:rsidR="008A7C12">
        <w:rPr>
          <w:rFonts w:ascii="Times New Roman" w:hAnsi="Times New Roman" w:cs="Times New Roman"/>
          <w:sz w:val="24"/>
          <w:szCs w:val="24"/>
        </w:rPr>
        <w:t>provides</w:t>
      </w:r>
      <w:r w:rsidR="00A57BC6">
        <w:rPr>
          <w:rFonts w:ascii="Times New Roman" w:hAnsi="Times New Roman" w:cs="Times New Roman"/>
          <w:sz w:val="24"/>
          <w:szCs w:val="24"/>
        </w:rPr>
        <w:t xml:space="preserve"> a</w:t>
      </w:r>
      <w:r w:rsidR="00997854">
        <w:rPr>
          <w:rFonts w:ascii="Times New Roman" w:hAnsi="Times New Roman" w:cs="Times New Roman"/>
          <w:sz w:val="24"/>
          <w:szCs w:val="24"/>
        </w:rPr>
        <w:t>n</w:t>
      </w:r>
      <w:r w:rsidR="00A57BC6">
        <w:rPr>
          <w:rFonts w:ascii="Times New Roman" w:hAnsi="Times New Roman" w:cs="Times New Roman"/>
          <w:sz w:val="24"/>
          <w:szCs w:val="24"/>
        </w:rPr>
        <w:t xml:space="preserve"> operational scale</w:t>
      </w:r>
      <w:r w:rsidR="005D537D">
        <w:rPr>
          <w:rFonts w:ascii="Times New Roman" w:hAnsi="Times New Roman" w:cs="Times New Roman"/>
          <w:sz w:val="24"/>
          <w:szCs w:val="24"/>
        </w:rPr>
        <w:t xml:space="preserve"> to measure deep </w:t>
      </w:r>
      <w:proofErr w:type="spellStart"/>
      <w:r w:rsidR="005D537D">
        <w:rPr>
          <w:rFonts w:ascii="Times New Roman" w:hAnsi="Times New Roman" w:cs="Times New Roman"/>
          <w:sz w:val="24"/>
          <w:szCs w:val="24"/>
        </w:rPr>
        <w:t>eWOM</w:t>
      </w:r>
      <w:proofErr w:type="spellEnd"/>
      <w:r w:rsidR="005D537D">
        <w:rPr>
          <w:rFonts w:ascii="Times New Roman" w:hAnsi="Times New Roman" w:cs="Times New Roman"/>
          <w:sz w:val="24"/>
          <w:szCs w:val="24"/>
        </w:rPr>
        <w:t xml:space="preserve"> providing behaviour,</w:t>
      </w:r>
      <w:r w:rsidR="007E4489">
        <w:rPr>
          <w:rFonts w:ascii="Times New Roman" w:hAnsi="Times New Roman" w:cs="Times New Roman"/>
          <w:sz w:val="24"/>
          <w:szCs w:val="24"/>
        </w:rPr>
        <w:t xml:space="preserve"> other methods could be developed to measure deep </w:t>
      </w:r>
      <w:proofErr w:type="spellStart"/>
      <w:r w:rsidR="007E4489">
        <w:rPr>
          <w:rFonts w:ascii="Times New Roman" w:hAnsi="Times New Roman" w:cs="Times New Roman"/>
          <w:sz w:val="24"/>
          <w:szCs w:val="24"/>
        </w:rPr>
        <w:t>eWOM</w:t>
      </w:r>
      <w:proofErr w:type="spellEnd"/>
      <w:r w:rsidR="007E4489">
        <w:rPr>
          <w:rFonts w:ascii="Times New Roman" w:hAnsi="Times New Roman" w:cs="Times New Roman"/>
          <w:sz w:val="24"/>
          <w:szCs w:val="24"/>
        </w:rPr>
        <w:t xml:space="preserve"> providing behaviour</w:t>
      </w:r>
      <w:r w:rsidR="00E7669B">
        <w:rPr>
          <w:rFonts w:ascii="Times New Roman" w:hAnsi="Times New Roman" w:cs="Times New Roman"/>
          <w:sz w:val="24"/>
          <w:szCs w:val="24"/>
        </w:rPr>
        <w:t xml:space="preserve"> including</w:t>
      </w:r>
      <w:r w:rsidR="00AA5438">
        <w:rPr>
          <w:rFonts w:ascii="Times New Roman" w:hAnsi="Times New Roman" w:cs="Times New Roman"/>
          <w:sz w:val="24"/>
          <w:szCs w:val="24"/>
        </w:rPr>
        <w:t xml:space="preserve"> technology driven methods like </w:t>
      </w:r>
      <w:proofErr w:type="spellStart"/>
      <w:r w:rsidR="00AA5438">
        <w:rPr>
          <w:rFonts w:ascii="Times New Roman" w:hAnsi="Times New Roman" w:cs="Times New Roman"/>
          <w:sz w:val="24"/>
          <w:szCs w:val="24"/>
        </w:rPr>
        <w:t>netnographic</w:t>
      </w:r>
      <w:proofErr w:type="spellEnd"/>
      <w:r w:rsidR="00AA5438">
        <w:rPr>
          <w:rFonts w:ascii="Times New Roman" w:hAnsi="Times New Roman" w:cs="Times New Roman"/>
          <w:sz w:val="24"/>
          <w:szCs w:val="24"/>
        </w:rPr>
        <w:t xml:space="preserve"> analysis, sentiment analysis etc</w:t>
      </w:r>
      <w:r w:rsidR="007E4489">
        <w:rPr>
          <w:rFonts w:ascii="Times New Roman" w:hAnsi="Times New Roman" w:cs="Times New Roman"/>
          <w:sz w:val="24"/>
          <w:szCs w:val="24"/>
        </w:rPr>
        <w:t xml:space="preserve">. </w:t>
      </w:r>
      <w:r w:rsidR="00B85E5B">
        <w:rPr>
          <w:rFonts w:ascii="Times New Roman" w:hAnsi="Times New Roman" w:cs="Times New Roman"/>
          <w:sz w:val="24"/>
          <w:szCs w:val="24"/>
        </w:rPr>
        <w:t>T</w:t>
      </w:r>
      <w:r w:rsidR="008640E9">
        <w:rPr>
          <w:rFonts w:ascii="Times New Roman" w:hAnsi="Times New Roman" w:cs="Times New Roman"/>
          <w:sz w:val="24"/>
          <w:szCs w:val="24"/>
        </w:rPr>
        <w:t>he</w:t>
      </w:r>
      <w:r w:rsidR="00B85E5B">
        <w:rPr>
          <w:rFonts w:ascii="Times New Roman" w:hAnsi="Times New Roman" w:cs="Times New Roman"/>
          <w:sz w:val="24"/>
          <w:szCs w:val="24"/>
        </w:rPr>
        <w:t xml:space="preserve"> current study focuses on the</w:t>
      </w:r>
      <w:r w:rsidR="008640E9">
        <w:rPr>
          <w:rFonts w:ascii="Times New Roman" w:hAnsi="Times New Roman" w:cs="Times New Roman"/>
          <w:sz w:val="24"/>
          <w:szCs w:val="24"/>
        </w:rPr>
        <w:t xml:space="preserve"> </w:t>
      </w:r>
      <w:r w:rsidR="00FF0E8F">
        <w:rPr>
          <w:rFonts w:ascii="Times New Roman" w:hAnsi="Times New Roman" w:cs="Times New Roman"/>
          <w:sz w:val="24"/>
          <w:szCs w:val="24"/>
        </w:rPr>
        <w:t xml:space="preserve">antecedents of deep </w:t>
      </w:r>
      <w:proofErr w:type="spellStart"/>
      <w:r w:rsidR="00FF0E8F">
        <w:rPr>
          <w:rFonts w:ascii="Times New Roman" w:hAnsi="Times New Roman" w:cs="Times New Roman"/>
          <w:sz w:val="24"/>
          <w:szCs w:val="24"/>
        </w:rPr>
        <w:t>eWOM</w:t>
      </w:r>
      <w:proofErr w:type="spellEnd"/>
      <w:r w:rsidR="00FF0E8F">
        <w:rPr>
          <w:rFonts w:ascii="Times New Roman" w:hAnsi="Times New Roman" w:cs="Times New Roman"/>
          <w:sz w:val="24"/>
          <w:szCs w:val="24"/>
        </w:rPr>
        <w:t xml:space="preserve"> </w:t>
      </w:r>
      <w:r w:rsidR="00B226CD">
        <w:rPr>
          <w:rFonts w:ascii="Times New Roman" w:hAnsi="Times New Roman" w:cs="Times New Roman"/>
          <w:sz w:val="24"/>
          <w:szCs w:val="24"/>
        </w:rPr>
        <w:t xml:space="preserve">providing </w:t>
      </w:r>
      <w:r w:rsidR="00FF0E8F">
        <w:rPr>
          <w:rFonts w:ascii="Times New Roman" w:hAnsi="Times New Roman" w:cs="Times New Roman"/>
          <w:sz w:val="24"/>
          <w:szCs w:val="24"/>
        </w:rPr>
        <w:t xml:space="preserve">behaviour, it is </w:t>
      </w:r>
      <w:r w:rsidR="008A7C12">
        <w:rPr>
          <w:rFonts w:ascii="Times New Roman" w:hAnsi="Times New Roman" w:cs="Times New Roman"/>
          <w:sz w:val="24"/>
          <w:szCs w:val="24"/>
        </w:rPr>
        <w:t xml:space="preserve">also </w:t>
      </w:r>
      <w:r w:rsidR="00FF0E8F">
        <w:rPr>
          <w:rFonts w:ascii="Times New Roman" w:hAnsi="Times New Roman" w:cs="Times New Roman"/>
          <w:sz w:val="24"/>
          <w:szCs w:val="24"/>
        </w:rPr>
        <w:t xml:space="preserve">important to probe the consequences of </w:t>
      </w:r>
      <w:proofErr w:type="spellStart"/>
      <w:r w:rsidR="00B226CD">
        <w:rPr>
          <w:rFonts w:ascii="Times New Roman" w:hAnsi="Times New Roman" w:cs="Times New Roman"/>
          <w:sz w:val="24"/>
          <w:szCs w:val="24"/>
        </w:rPr>
        <w:t>eWOM</w:t>
      </w:r>
      <w:proofErr w:type="spellEnd"/>
      <w:r w:rsidR="00B226CD">
        <w:rPr>
          <w:rFonts w:ascii="Times New Roman" w:hAnsi="Times New Roman" w:cs="Times New Roman"/>
          <w:sz w:val="24"/>
          <w:szCs w:val="24"/>
        </w:rPr>
        <w:t xml:space="preserve"> providing behaviour. </w:t>
      </w:r>
    </w:p>
    <w:p w14:paraId="366A7811" w14:textId="2E0A3133" w:rsidR="0035639A" w:rsidRPr="00AB6501" w:rsidRDefault="0035639A" w:rsidP="00A36CE8">
      <w:pPr>
        <w:rPr>
          <w:rFonts w:ascii="Times New Roman" w:hAnsi="Times New Roman" w:cs="Times New Roman"/>
          <w:b/>
          <w:bCs/>
          <w:sz w:val="24"/>
          <w:szCs w:val="24"/>
        </w:rPr>
      </w:pPr>
      <w:r w:rsidRPr="00AB6501">
        <w:rPr>
          <w:rFonts w:ascii="Times New Roman" w:hAnsi="Times New Roman" w:cs="Times New Roman"/>
          <w:sz w:val="24"/>
          <w:szCs w:val="24"/>
        </w:rPr>
        <w:br w:type="page"/>
      </w:r>
    </w:p>
    <w:p w14:paraId="0BFD66AC" w14:textId="5F17F967" w:rsidR="0074420E" w:rsidRPr="00AB6501" w:rsidRDefault="00C7376B" w:rsidP="0074420E">
      <w:pPr>
        <w:rPr>
          <w:rFonts w:ascii="Times New Roman" w:hAnsi="Times New Roman" w:cs="Times New Roman"/>
          <w:b/>
          <w:bCs/>
          <w:sz w:val="24"/>
          <w:szCs w:val="24"/>
        </w:rPr>
      </w:pPr>
      <w:r w:rsidRPr="00AB6501">
        <w:rPr>
          <w:rFonts w:ascii="Times New Roman" w:hAnsi="Times New Roman" w:cs="Times New Roman"/>
          <w:b/>
          <w:bCs/>
          <w:sz w:val="24"/>
          <w:szCs w:val="24"/>
        </w:rPr>
        <w:lastRenderedPageBreak/>
        <w:t>References</w:t>
      </w:r>
    </w:p>
    <w:p w14:paraId="1081AEFA" w14:textId="3D900CFA" w:rsidR="001E2927" w:rsidRPr="00A13249" w:rsidRDefault="001E2927" w:rsidP="0074420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Albashrawi</w:t>
      </w:r>
      <w:proofErr w:type="spellEnd"/>
      <w:r w:rsidRPr="00A13249">
        <w:rPr>
          <w:rFonts w:ascii="Times New Roman" w:hAnsi="Times New Roman" w:cs="Times New Roman"/>
          <w:color w:val="222222"/>
          <w:sz w:val="24"/>
          <w:szCs w:val="24"/>
          <w:shd w:val="clear" w:color="auto" w:fill="FFFFFF"/>
        </w:rPr>
        <w:t xml:space="preserve">, M., &amp; </w:t>
      </w:r>
      <w:proofErr w:type="spellStart"/>
      <w:r w:rsidRPr="00A13249">
        <w:rPr>
          <w:rFonts w:ascii="Times New Roman" w:hAnsi="Times New Roman" w:cs="Times New Roman"/>
          <w:color w:val="222222"/>
          <w:sz w:val="24"/>
          <w:szCs w:val="24"/>
          <w:shd w:val="clear" w:color="auto" w:fill="FFFFFF"/>
        </w:rPr>
        <w:t>Motiwalla</w:t>
      </w:r>
      <w:proofErr w:type="spellEnd"/>
      <w:r w:rsidRPr="00A13249">
        <w:rPr>
          <w:rFonts w:ascii="Times New Roman" w:hAnsi="Times New Roman" w:cs="Times New Roman"/>
          <w:color w:val="222222"/>
          <w:sz w:val="24"/>
          <w:szCs w:val="24"/>
          <w:shd w:val="clear" w:color="auto" w:fill="FFFFFF"/>
        </w:rPr>
        <w:t>, L. (2019). Privacy and personalization in continued usage intention of mobile banking: An integrative perspective. </w:t>
      </w:r>
      <w:r w:rsidRPr="00A13249">
        <w:rPr>
          <w:rFonts w:ascii="Times New Roman" w:hAnsi="Times New Roman" w:cs="Times New Roman"/>
          <w:i/>
          <w:iCs/>
          <w:color w:val="222222"/>
          <w:sz w:val="24"/>
          <w:szCs w:val="24"/>
          <w:shd w:val="clear" w:color="auto" w:fill="FFFFFF"/>
        </w:rPr>
        <w:t>Information Systems Frontiers</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21</w:t>
      </w:r>
      <w:r w:rsidRPr="00A13249">
        <w:rPr>
          <w:rFonts w:ascii="Times New Roman" w:hAnsi="Times New Roman" w:cs="Times New Roman"/>
          <w:color w:val="222222"/>
          <w:sz w:val="24"/>
          <w:szCs w:val="24"/>
          <w:shd w:val="clear" w:color="auto" w:fill="FFFFFF"/>
        </w:rPr>
        <w:t>(5), 1031-1043.</w:t>
      </w:r>
    </w:p>
    <w:p w14:paraId="5DB8F1CA" w14:textId="5D76D087" w:rsidR="00A24F6B" w:rsidRPr="00A13249" w:rsidRDefault="00A24F6B" w:rsidP="0074420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Albadarneh</w:t>
      </w:r>
      <w:proofErr w:type="spellEnd"/>
      <w:r w:rsidRPr="00A13249">
        <w:rPr>
          <w:rFonts w:ascii="Times New Roman" w:hAnsi="Times New Roman" w:cs="Times New Roman"/>
          <w:color w:val="222222"/>
          <w:sz w:val="24"/>
          <w:szCs w:val="24"/>
          <w:shd w:val="clear" w:color="auto" w:fill="FFFFFF"/>
        </w:rPr>
        <w:t xml:space="preserve">, A., &amp; </w:t>
      </w:r>
      <w:proofErr w:type="spellStart"/>
      <w:r w:rsidRPr="00A13249">
        <w:rPr>
          <w:rFonts w:ascii="Times New Roman" w:hAnsi="Times New Roman" w:cs="Times New Roman"/>
          <w:color w:val="222222"/>
          <w:sz w:val="24"/>
          <w:szCs w:val="24"/>
          <w:shd w:val="clear" w:color="auto" w:fill="FFFFFF"/>
        </w:rPr>
        <w:t>Qusef</w:t>
      </w:r>
      <w:proofErr w:type="spellEnd"/>
      <w:r w:rsidRPr="00A13249">
        <w:rPr>
          <w:rFonts w:ascii="Times New Roman" w:hAnsi="Times New Roman" w:cs="Times New Roman"/>
          <w:color w:val="222222"/>
          <w:sz w:val="24"/>
          <w:szCs w:val="24"/>
          <w:shd w:val="clear" w:color="auto" w:fill="FFFFFF"/>
        </w:rPr>
        <w:t>, A. (2017, May). Personalization in mobile commerce. In </w:t>
      </w:r>
      <w:r w:rsidRPr="00A13249">
        <w:rPr>
          <w:rFonts w:ascii="Times New Roman" w:hAnsi="Times New Roman" w:cs="Times New Roman"/>
          <w:i/>
          <w:iCs/>
          <w:color w:val="222222"/>
          <w:sz w:val="24"/>
          <w:szCs w:val="24"/>
          <w:shd w:val="clear" w:color="auto" w:fill="FFFFFF"/>
        </w:rPr>
        <w:t>2017 8th International Conference on Information Technology (ICIT)</w:t>
      </w:r>
      <w:r w:rsidRPr="00A13249">
        <w:rPr>
          <w:rFonts w:ascii="Times New Roman" w:hAnsi="Times New Roman" w:cs="Times New Roman"/>
          <w:color w:val="222222"/>
          <w:sz w:val="24"/>
          <w:szCs w:val="24"/>
          <w:shd w:val="clear" w:color="auto" w:fill="FFFFFF"/>
        </w:rPr>
        <w:t> (pp. 889-894). IEEE.</w:t>
      </w:r>
    </w:p>
    <w:p w14:paraId="2B7BC2AF" w14:textId="3E92A160" w:rsidR="00457662" w:rsidRPr="00A13249" w:rsidRDefault="00457662" w:rsidP="0074420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Alwash</w:t>
      </w:r>
      <w:proofErr w:type="spellEnd"/>
      <w:r w:rsidRPr="00A13249">
        <w:rPr>
          <w:rFonts w:ascii="Times New Roman" w:hAnsi="Times New Roman" w:cs="Times New Roman"/>
          <w:color w:val="222222"/>
          <w:sz w:val="24"/>
          <w:szCs w:val="24"/>
          <w:shd w:val="clear" w:color="auto" w:fill="FFFFFF"/>
        </w:rPr>
        <w:t xml:space="preserve">, M., Savarimuthu, B. T. R., &amp; </w:t>
      </w:r>
      <w:proofErr w:type="spellStart"/>
      <w:r w:rsidRPr="00A13249">
        <w:rPr>
          <w:rFonts w:ascii="Times New Roman" w:hAnsi="Times New Roman" w:cs="Times New Roman"/>
          <w:color w:val="222222"/>
          <w:sz w:val="24"/>
          <w:szCs w:val="24"/>
          <w:shd w:val="clear" w:color="auto" w:fill="FFFFFF"/>
        </w:rPr>
        <w:t>Parackal</w:t>
      </w:r>
      <w:proofErr w:type="spellEnd"/>
      <w:r w:rsidRPr="00A13249">
        <w:rPr>
          <w:rFonts w:ascii="Times New Roman" w:hAnsi="Times New Roman" w:cs="Times New Roman"/>
          <w:color w:val="222222"/>
          <w:sz w:val="24"/>
          <w:szCs w:val="24"/>
          <w:shd w:val="clear" w:color="auto" w:fill="FFFFFF"/>
        </w:rPr>
        <w:t>, M. (2019, June). Shallow vs. Deep Customer Engagement-a Study of Brand Value Propositions in Twitter. In </w:t>
      </w:r>
      <w:r w:rsidRPr="00A13249">
        <w:rPr>
          <w:rFonts w:ascii="Times New Roman" w:hAnsi="Times New Roman" w:cs="Times New Roman"/>
          <w:i/>
          <w:iCs/>
          <w:color w:val="222222"/>
          <w:sz w:val="24"/>
          <w:szCs w:val="24"/>
          <w:shd w:val="clear" w:color="auto" w:fill="FFFFFF"/>
        </w:rPr>
        <w:t>ECIS</w:t>
      </w:r>
      <w:r w:rsidRPr="00A13249">
        <w:rPr>
          <w:rFonts w:ascii="Times New Roman" w:hAnsi="Times New Roman" w:cs="Times New Roman"/>
          <w:color w:val="222222"/>
          <w:sz w:val="24"/>
          <w:szCs w:val="24"/>
          <w:shd w:val="clear" w:color="auto" w:fill="FFFFFF"/>
        </w:rPr>
        <w:t>.</w:t>
      </w:r>
    </w:p>
    <w:p w14:paraId="5C19D17E" w14:textId="3C78CCBD" w:rsidR="002375A6" w:rsidRPr="00A13249" w:rsidRDefault="002375A6"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Ananda, A. S., Hernández-García, Á., Acquila-Natale, E., &amp; Lamberti, L. (2019). What makes fashion consumers “click”? Generation of </w:t>
      </w:r>
      <w:proofErr w:type="spellStart"/>
      <w:r w:rsidRPr="00A13249">
        <w:rPr>
          <w:rFonts w:ascii="Times New Roman" w:hAnsi="Times New Roman" w:cs="Times New Roman"/>
          <w:color w:val="222222"/>
          <w:sz w:val="24"/>
          <w:szCs w:val="24"/>
          <w:shd w:val="clear" w:color="auto" w:fill="FFFFFF"/>
        </w:rPr>
        <w:t>eWoM</w:t>
      </w:r>
      <w:proofErr w:type="spellEnd"/>
      <w:r w:rsidRPr="00A13249">
        <w:rPr>
          <w:rFonts w:ascii="Times New Roman" w:hAnsi="Times New Roman" w:cs="Times New Roman"/>
          <w:color w:val="222222"/>
          <w:sz w:val="24"/>
          <w:szCs w:val="24"/>
          <w:shd w:val="clear" w:color="auto" w:fill="FFFFFF"/>
        </w:rPr>
        <w:t xml:space="preserve"> engagement in social media. </w:t>
      </w:r>
      <w:r w:rsidRPr="00A13249">
        <w:rPr>
          <w:rFonts w:ascii="Times New Roman" w:hAnsi="Times New Roman" w:cs="Times New Roman"/>
          <w:i/>
          <w:iCs/>
          <w:color w:val="222222"/>
          <w:sz w:val="24"/>
          <w:szCs w:val="24"/>
          <w:shd w:val="clear" w:color="auto" w:fill="FFFFFF"/>
        </w:rPr>
        <w:t>Asia Pacific Journal of Marketing and Logistics</w:t>
      </w:r>
      <w:r w:rsidRPr="00A13249">
        <w:rPr>
          <w:rFonts w:ascii="Times New Roman" w:hAnsi="Times New Roman" w:cs="Times New Roman"/>
          <w:color w:val="222222"/>
          <w:sz w:val="24"/>
          <w:szCs w:val="24"/>
          <w:shd w:val="clear" w:color="auto" w:fill="FFFFFF"/>
        </w:rPr>
        <w:t>.</w:t>
      </w:r>
    </w:p>
    <w:p w14:paraId="322AB059" w14:textId="1FB2AB0D" w:rsidR="00D22C7A" w:rsidRPr="00A13249" w:rsidRDefault="00D22C7A"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Anwar, A., </w:t>
      </w:r>
      <w:proofErr w:type="spellStart"/>
      <w:r w:rsidRPr="00A13249">
        <w:rPr>
          <w:rFonts w:ascii="Times New Roman" w:hAnsi="Times New Roman" w:cs="Times New Roman"/>
          <w:color w:val="222222"/>
          <w:sz w:val="24"/>
          <w:szCs w:val="24"/>
          <w:shd w:val="clear" w:color="auto" w:fill="FFFFFF"/>
        </w:rPr>
        <w:t>Thongpapanl</w:t>
      </w:r>
      <w:proofErr w:type="spellEnd"/>
      <w:r w:rsidRPr="00A13249">
        <w:rPr>
          <w:rFonts w:ascii="Times New Roman" w:hAnsi="Times New Roman" w:cs="Times New Roman"/>
          <w:color w:val="222222"/>
          <w:sz w:val="24"/>
          <w:szCs w:val="24"/>
          <w:shd w:val="clear" w:color="auto" w:fill="FFFFFF"/>
        </w:rPr>
        <w:t>, N., &amp; Ashraf, A. R. (2020). Strategic imperatives of mobile commerce in developing countries: the influence of consumer innovativeness, ubiquity, perceived value, risk, and cost on usage. </w:t>
      </w:r>
      <w:r w:rsidRPr="00A13249">
        <w:rPr>
          <w:rFonts w:ascii="Times New Roman" w:hAnsi="Times New Roman" w:cs="Times New Roman"/>
          <w:i/>
          <w:iCs/>
          <w:color w:val="222222"/>
          <w:sz w:val="24"/>
          <w:szCs w:val="24"/>
          <w:shd w:val="clear" w:color="auto" w:fill="FFFFFF"/>
        </w:rPr>
        <w:t>Journal of Strategic Marketing</w:t>
      </w:r>
      <w:r w:rsidRPr="00A13249">
        <w:rPr>
          <w:rFonts w:ascii="Times New Roman" w:hAnsi="Times New Roman" w:cs="Times New Roman"/>
          <w:color w:val="222222"/>
          <w:sz w:val="24"/>
          <w:szCs w:val="24"/>
          <w:shd w:val="clear" w:color="auto" w:fill="FFFFFF"/>
        </w:rPr>
        <w:t>, 1-21.</w:t>
      </w:r>
    </w:p>
    <w:p w14:paraId="3CDA4E36" w14:textId="786423DA" w:rsidR="00A17E86" w:rsidRPr="00A13249" w:rsidRDefault="00A17E86"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Ashraf, A. R., </w:t>
      </w:r>
      <w:proofErr w:type="spellStart"/>
      <w:r w:rsidRPr="00A13249">
        <w:rPr>
          <w:rFonts w:ascii="Times New Roman" w:hAnsi="Times New Roman" w:cs="Times New Roman"/>
          <w:color w:val="222222"/>
          <w:sz w:val="24"/>
          <w:szCs w:val="24"/>
          <w:shd w:val="clear" w:color="auto" w:fill="FFFFFF"/>
        </w:rPr>
        <w:t>Thongpapanl</w:t>
      </w:r>
      <w:proofErr w:type="spellEnd"/>
      <w:r w:rsidRPr="00A13249">
        <w:rPr>
          <w:rFonts w:ascii="Times New Roman" w:hAnsi="Times New Roman" w:cs="Times New Roman"/>
          <w:color w:val="222222"/>
          <w:sz w:val="24"/>
          <w:szCs w:val="24"/>
          <w:shd w:val="clear" w:color="auto" w:fill="FFFFFF"/>
        </w:rPr>
        <w:t xml:space="preserve">, N., </w:t>
      </w:r>
      <w:proofErr w:type="spellStart"/>
      <w:r w:rsidRPr="00A13249">
        <w:rPr>
          <w:rFonts w:ascii="Times New Roman" w:hAnsi="Times New Roman" w:cs="Times New Roman"/>
          <w:color w:val="222222"/>
          <w:sz w:val="24"/>
          <w:szCs w:val="24"/>
          <w:shd w:val="clear" w:color="auto" w:fill="FFFFFF"/>
        </w:rPr>
        <w:t>Menguc</w:t>
      </w:r>
      <w:proofErr w:type="spellEnd"/>
      <w:r w:rsidRPr="00A13249">
        <w:rPr>
          <w:rFonts w:ascii="Times New Roman" w:hAnsi="Times New Roman" w:cs="Times New Roman"/>
          <w:color w:val="222222"/>
          <w:sz w:val="24"/>
          <w:szCs w:val="24"/>
          <w:shd w:val="clear" w:color="auto" w:fill="FFFFFF"/>
        </w:rPr>
        <w:t>, B., &amp; Northey, G. (2017). The role of m-commerce readiness in emerging and developed markets. </w:t>
      </w:r>
      <w:r w:rsidRPr="00A13249">
        <w:rPr>
          <w:rFonts w:ascii="Times New Roman" w:hAnsi="Times New Roman" w:cs="Times New Roman"/>
          <w:i/>
          <w:iCs/>
          <w:color w:val="222222"/>
          <w:sz w:val="24"/>
          <w:szCs w:val="24"/>
          <w:shd w:val="clear" w:color="auto" w:fill="FFFFFF"/>
        </w:rPr>
        <w:t>Journal of International Marketing</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25</w:t>
      </w:r>
      <w:r w:rsidRPr="00A13249">
        <w:rPr>
          <w:rFonts w:ascii="Times New Roman" w:hAnsi="Times New Roman" w:cs="Times New Roman"/>
          <w:color w:val="222222"/>
          <w:sz w:val="24"/>
          <w:szCs w:val="24"/>
          <w:shd w:val="clear" w:color="auto" w:fill="FFFFFF"/>
        </w:rPr>
        <w:t>(2), 25-51.</w:t>
      </w:r>
    </w:p>
    <w:p w14:paraId="28C93A50" w14:textId="33ED79DD" w:rsidR="00443386" w:rsidRPr="00A13249" w:rsidRDefault="00443386" w:rsidP="0074420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Assiouras</w:t>
      </w:r>
      <w:proofErr w:type="spellEnd"/>
      <w:r w:rsidRPr="00A13249">
        <w:rPr>
          <w:rFonts w:ascii="Times New Roman" w:hAnsi="Times New Roman" w:cs="Times New Roman"/>
          <w:color w:val="222222"/>
          <w:sz w:val="24"/>
          <w:szCs w:val="24"/>
          <w:shd w:val="clear" w:color="auto" w:fill="FFFFFF"/>
        </w:rPr>
        <w:t xml:space="preserve">, I., </w:t>
      </w:r>
      <w:proofErr w:type="spellStart"/>
      <w:r w:rsidRPr="00A13249">
        <w:rPr>
          <w:rFonts w:ascii="Times New Roman" w:hAnsi="Times New Roman" w:cs="Times New Roman"/>
          <w:color w:val="222222"/>
          <w:sz w:val="24"/>
          <w:szCs w:val="24"/>
          <w:shd w:val="clear" w:color="auto" w:fill="FFFFFF"/>
        </w:rPr>
        <w:t>Skourtis</w:t>
      </w:r>
      <w:proofErr w:type="spellEnd"/>
      <w:r w:rsidRPr="00A13249">
        <w:rPr>
          <w:rFonts w:ascii="Times New Roman" w:hAnsi="Times New Roman" w:cs="Times New Roman"/>
          <w:color w:val="222222"/>
          <w:sz w:val="24"/>
          <w:szCs w:val="24"/>
          <w:shd w:val="clear" w:color="auto" w:fill="FFFFFF"/>
        </w:rPr>
        <w:t xml:space="preserve">, G., Giannopoulos, A., </w:t>
      </w:r>
      <w:proofErr w:type="spellStart"/>
      <w:r w:rsidRPr="00A13249">
        <w:rPr>
          <w:rFonts w:ascii="Times New Roman" w:hAnsi="Times New Roman" w:cs="Times New Roman"/>
          <w:color w:val="222222"/>
          <w:sz w:val="24"/>
          <w:szCs w:val="24"/>
          <w:shd w:val="clear" w:color="auto" w:fill="FFFFFF"/>
        </w:rPr>
        <w:t>Buhalis</w:t>
      </w:r>
      <w:proofErr w:type="spellEnd"/>
      <w:r w:rsidRPr="00A13249">
        <w:rPr>
          <w:rFonts w:ascii="Times New Roman" w:hAnsi="Times New Roman" w:cs="Times New Roman"/>
          <w:color w:val="222222"/>
          <w:sz w:val="24"/>
          <w:szCs w:val="24"/>
          <w:shd w:val="clear" w:color="auto" w:fill="FFFFFF"/>
        </w:rPr>
        <w:t xml:space="preserve">, D., &amp; </w:t>
      </w:r>
      <w:proofErr w:type="spellStart"/>
      <w:r w:rsidRPr="00A13249">
        <w:rPr>
          <w:rFonts w:ascii="Times New Roman" w:hAnsi="Times New Roman" w:cs="Times New Roman"/>
          <w:color w:val="222222"/>
          <w:sz w:val="24"/>
          <w:szCs w:val="24"/>
          <w:shd w:val="clear" w:color="auto" w:fill="FFFFFF"/>
        </w:rPr>
        <w:t>Koniordos</w:t>
      </w:r>
      <w:proofErr w:type="spellEnd"/>
      <w:r w:rsidRPr="00A13249">
        <w:rPr>
          <w:rFonts w:ascii="Times New Roman" w:hAnsi="Times New Roman" w:cs="Times New Roman"/>
          <w:color w:val="222222"/>
          <w:sz w:val="24"/>
          <w:szCs w:val="24"/>
          <w:shd w:val="clear" w:color="auto" w:fill="FFFFFF"/>
        </w:rPr>
        <w:t xml:space="preserve">, M. (2019). Value co-creation and customer citizenship </w:t>
      </w:r>
      <w:proofErr w:type="spellStart"/>
      <w:r w:rsidRPr="00A13249">
        <w:rPr>
          <w:rFonts w:ascii="Times New Roman" w:hAnsi="Times New Roman" w:cs="Times New Roman"/>
          <w:color w:val="222222"/>
          <w:sz w:val="24"/>
          <w:szCs w:val="24"/>
          <w:shd w:val="clear" w:color="auto" w:fill="FFFFFF"/>
        </w:rPr>
        <w:t>behavior</w:t>
      </w:r>
      <w:proofErr w:type="spellEnd"/>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Annals of Tourism Research</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78</w:t>
      </w:r>
      <w:r w:rsidRPr="00A13249">
        <w:rPr>
          <w:rFonts w:ascii="Times New Roman" w:hAnsi="Times New Roman" w:cs="Times New Roman"/>
          <w:color w:val="222222"/>
          <w:sz w:val="24"/>
          <w:szCs w:val="24"/>
          <w:shd w:val="clear" w:color="auto" w:fill="FFFFFF"/>
        </w:rPr>
        <w:t>, 1027</w:t>
      </w:r>
      <w:r w:rsidR="0090304D" w:rsidRPr="00A13249">
        <w:rPr>
          <w:rFonts w:ascii="Times New Roman" w:hAnsi="Times New Roman" w:cs="Times New Roman"/>
          <w:color w:val="222222"/>
          <w:sz w:val="24"/>
          <w:szCs w:val="24"/>
          <w:shd w:val="clear" w:color="auto" w:fill="FFFFFF"/>
        </w:rPr>
        <w:t>-</w:t>
      </w:r>
      <w:r w:rsidRPr="00A13249">
        <w:rPr>
          <w:rFonts w:ascii="Times New Roman" w:hAnsi="Times New Roman" w:cs="Times New Roman"/>
          <w:color w:val="222222"/>
          <w:sz w:val="24"/>
          <w:szCs w:val="24"/>
          <w:shd w:val="clear" w:color="auto" w:fill="FFFFFF"/>
        </w:rPr>
        <w:t>42.</w:t>
      </w:r>
    </w:p>
    <w:p w14:paraId="5AB52AB2" w14:textId="787CA8A8" w:rsidR="00784CA5" w:rsidRPr="00A13249" w:rsidRDefault="00784CA5" w:rsidP="0074420E">
      <w:pPr>
        <w:rPr>
          <w:rFonts w:ascii="Times New Roman" w:hAnsi="Times New Roman" w:cs="Times New Roman"/>
          <w:sz w:val="24"/>
          <w:szCs w:val="24"/>
        </w:rPr>
      </w:pPr>
      <w:r w:rsidRPr="00A13249">
        <w:rPr>
          <w:rFonts w:ascii="Times New Roman" w:hAnsi="Times New Roman" w:cs="Times New Roman"/>
          <w:sz w:val="24"/>
          <w:szCs w:val="24"/>
        </w:rPr>
        <w:t>Babin, B. J., W. R. Darden, and M. Griffin, (1994), “Work and/or Fun: Measuring Hedonic and Utilitarian Shopping Value,” Journal of Consumer Research, 20, 644-656</w:t>
      </w:r>
    </w:p>
    <w:p w14:paraId="67B174A8" w14:textId="347D9A93" w:rsidR="0020770E" w:rsidRPr="00A13249" w:rsidRDefault="0020770E"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sz w:val="24"/>
          <w:szCs w:val="24"/>
        </w:rPr>
        <w:t>Bhattacharya, C.B. and Sen, S. (2003), “Consumer-company identification: a framework for understanding consumers’ relationships with companies”, Journal of Marketing, Vol. 67 No. 2, pp. 76-88</w:t>
      </w:r>
    </w:p>
    <w:p w14:paraId="34A1B251" w14:textId="7782FDAB" w:rsidR="0031182D" w:rsidRPr="00A13249" w:rsidRDefault="0031182D"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Blau, P. M. (2017). </w:t>
      </w:r>
      <w:r w:rsidRPr="00A13249">
        <w:rPr>
          <w:rFonts w:ascii="Times New Roman" w:hAnsi="Times New Roman" w:cs="Times New Roman"/>
          <w:i/>
          <w:iCs/>
          <w:color w:val="222222"/>
          <w:sz w:val="24"/>
          <w:szCs w:val="24"/>
          <w:shd w:val="clear" w:color="auto" w:fill="FFFFFF"/>
        </w:rPr>
        <w:t>Exchange and power in social life</w:t>
      </w:r>
      <w:r w:rsidRPr="00A13249">
        <w:rPr>
          <w:rFonts w:ascii="Times New Roman" w:hAnsi="Times New Roman" w:cs="Times New Roman"/>
          <w:color w:val="222222"/>
          <w:sz w:val="24"/>
          <w:szCs w:val="24"/>
          <w:shd w:val="clear" w:color="auto" w:fill="FFFFFF"/>
        </w:rPr>
        <w:t>. Routledge.</w:t>
      </w:r>
    </w:p>
    <w:p w14:paraId="024D42BC" w14:textId="578448A4" w:rsidR="0083350C" w:rsidRPr="00A13249" w:rsidRDefault="0083350C" w:rsidP="0074420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Büyükdağ</w:t>
      </w:r>
      <w:proofErr w:type="spellEnd"/>
      <w:r w:rsidRPr="00A13249">
        <w:rPr>
          <w:rFonts w:ascii="Times New Roman" w:hAnsi="Times New Roman" w:cs="Times New Roman"/>
          <w:color w:val="222222"/>
          <w:sz w:val="24"/>
          <w:szCs w:val="24"/>
          <w:shd w:val="clear" w:color="auto" w:fill="FFFFFF"/>
        </w:rPr>
        <w:t xml:space="preserve">, N., &amp; </w:t>
      </w:r>
      <w:proofErr w:type="spellStart"/>
      <w:r w:rsidRPr="00A13249">
        <w:rPr>
          <w:rFonts w:ascii="Times New Roman" w:hAnsi="Times New Roman" w:cs="Times New Roman"/>
          <w:color w:val="222222"/>
          <w:sz w:val="24"/>
          <w:szCs w:val="24"/>
          <w:shd w:val="clear" w:color="auto" w:fill="FFFFFF"/>
        </w:rPr>
        <w:t>Kitapci</w:t>
      </w:r>
      <w:proofErr w:type="spellEnd"/>
      <w:r w:rsidRPr="00A13249">
        <w:rPr>
          <w:rFonts w:ascii="Times New Roman" w:hAnsi="Times New Roman" w:cs="Times New Roman"/>
          <w:color w:val="222222"/>
          <w:sz w:val="24"/>
          <w:szCs w:val="24"/>
          <w:shd w:val="clear" w:color="auto" w:fill="FFFFFF"/>
        </w:rPr>
        <w:t>, O. (2021). Antecedents of consumer-brand identification in terms of belonging brands. </w:t>
      </w:r>
      <w:r w:rsidRPr="00A13249">
        <w:rPr>
          <w:rFonts w:ascii="Times New Roman" w:hAnsi="Times New Roman" w:cs="Times New Roman"/>
          <w:i/>
          <w:iCs/>
          <w:color w:val="222222"/>
          <w:sz w:val="24"/>
          <w:szCs w:val="24"/>
          <w:shd w:val="clear" w:color="auto" w:fill="FFFFFF"/>
        </w:rPr>
        <w:t>Journal of Retailing and Consumer Services</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59</w:t>
      </w:r>
      <w:r w:rsidRPr="00A13249">
        <w:rPr>
          <w:rFonts w:ascii="Times New Roman" w:hAnsi="Times New Roman" w:cs="Times New Roman"/>
          <w:color w:val="222222"/>
          <w:sz w:val="24"/>
          <w:szCs w:val="24"/>
          <w:shd w:val="clear" w:color="auto" w:fill="FFFFFF"/>
        </w:rPr>
        <w:t>, 102420.</w:t>
      </w:r>
    </w:p>
    <w:p w14:paraId="0C7434CA" w14:textId="4FFE1EDF" w:rsidR="001E1606" w:rsidRPr="00A13249" w:rsidRDefault="001E1606" w:rsidP="0074420E">
      <w:pPr>
        <w:rPr>
          <w:rFonts w:ascii="Times New Roman" w:hAnsi="Times New Roman" w:cs="Times New Roman"/>
          <w:sz w:val="24"/>
          <w:szCs w:val="24"/>
        </w:rPr>
      </w:pPr>
      <w:r w:rsidRPr="00A13249">
        <w:rPr>
          <w:rFonts w:ascii="Times New Roman" w:hAnsi="Times New Roman" w:cs="Times New Roman"/>
          <w:color w:val="222222"/>
          <w:sz w:val="24"/>
          <w:szCs w:val="24"/>
          <w:shd w:val="clear" w:color="auto" w:fill="FFFFFF"/>
        </w:rPr>
        <w:t>Chang, H. H., Tsai, Y. C., Chen, S. H., Huang, G. H., &amp; Tseng, Y. H. (2015). Building long-term partnerships by certificate implementation: A social exchange theory perspective. </w:t>
      </w:r>
      <w:r w:rsidRPr="00A13249">
        <w:rPr>
          <w:rFonts w:ascii="Times New Roman" w:hAnsi="Times New Roman" w:cs="Times New Roman"/>
          <w:i/>
          <w:iCs/>
          <w:color w:val="222222"/>
          <w:sz w:val="24"/>
          <w:szCs w:val="24"/>
          <w:shd w:val="clear" w:color="auto" w:fill="FFFFFF"/>
        </w:rPr>
        <w:t>Journal of Business &amp; Industrial Marketing</w:t>
      </w:r>
      <w:r w:rsidRPr="00A13249">
        <w:rPr>
          <w:rFonts w:ascii="Times New Roman" w:hAnsi="Times New Roman" w:cs="Times New Roman"/>
          <w:color w:val="222222"/>
          <w:sz w:val="24"/>
          <w:szCs w:val="24"/>
          <w:shd w:val="clear" w:color="auto" w:fill="FFFFFF"/>
        </w:rPr>
        <w:t>.</w:t>
      </w:r>
      <w:r w:rsidR="006523DB" w:rsidRPr="00A13249">
        <w:rPr>
          <w:rFonts w:ascii="Times New Roman" w:hAnsi="Times New Roman" w:cs="Times New Roman"/>
          <w:sz w:val="24"/>
          <w:szCs w:val="24"/>
        </w:rPr>
        <w:t xml:space="preserve"> 30</w:t>
      </w:r>
      <w:r w:rsidR="007D69FB" w:rsidRPr="00A13249">
        <w:rPr>
          <w:rFonts w:ascii="Times New Roman" w:hAnsi="Times New Roman" w:cs="Times New Roman"/>
          <w:sz w:val="24"/>
          <w:szCs w:val="24"/>
        </w:rPr>
        <w:t>(</w:t>
      </w:r>
      <w:r w:rsidR="006523DB" w:rsidRPr="00A13249">
        <w:rPr>
          <w:rFonts w:ascii="Times New Roman" w:hAnsi="Times New Roman" w:cs="Times New Roman"/>
          <w:sz w:val="24"/>
          <w:szCs w:val="24"/>
        </w:rPr>
        <w:t>7</w:t>
      </w:r>
      <w:r w:rsidR="007D69FB" w:rsidRPr="00A13249">
        <w:rPr>
          <w:rFonts w:ascii="Times New Roman" w:hAnsi="Times New Roman" w:cs="Times New Roman"/>
          <w:sz w:val="24"/>
          <w:szCs w:val="24"/>
        </w:rPr>
        <w:t>)</w:t>
      </w:r>
      <w:r w:rsidR="004E48C7">
        <w:rPr>
          <w:rFonts w:ascii="Times New Roman" w:hAnsi="Times New Roman" w:cs="Times New Roman"/>
          <w:sz w:val="24"/>
          <w:szCs w:val="24"/>
        </w:rPr>
        <w:t>,</w:t>
      </w:r>
      <w:r w:rsidR="006523DB" w:rsidRPr="00A13249">
        <w:rPr>
          <w:rFonts w:ascii="Times New Roman" w:hAnsi="Times New Roman" w:cs="Times New Roman"/>
          <w:sz w:val="24"/>
          <w:szCs w:val="24"/>
        </w:rPr>
        <w:t xml:space="preserve"> 867–879</w:t>
      </w:r>
      <w:r w:rsidR="00DB78E0" w:rsidRPr="00A13249">
        <w:rPr>
          <w:rFonts w:ascii="Times New Roman" w:hAnsi="Times New Roman" w:cs="Times New Roman"/>
          <w:sz w:val="24"/>
          <w:szCs w:val="24"/>
        </w:rPr>
        <w:t>.</w:t>
      </w:r>
    </w:p>
    <w:p w14:paraId="40BF9C29" w14:textId="20FD5ABE" w:rsidR="00695319" w:rsidRPr="00A13249" w:rsidRDefault="00695319" w:rsidP="0074420E">
      <w:pPr>
        <w:rPr>
          <w:rFonts w:ascii="Times New Roman" w:hAnsi="Times New Roman" w:cs="Times New Roman"/>
          <w:sz w:val="24"/>
          <w:szCs w:val="24"/>
        </w:rPr>
      </w:pPr>
      <w:r w:rsidRPr="00A13249">
        <w:rPr>
          <w:rFonts w:ascii="Times New Roman" w:hAnsi="Times New Roman" w:cs="Times New Roman"/>
          <w:color w:val="222222"/>
          <w:sz w:val="24"/>
          <w:szCs w:val="24"/>
          <w:shd w:val="clear" w:color="auto" w:fill="FFFFFF"/>
        </w:rPr>
        <w:t>Chen, W. K., Chang, D. S., &amp; Chen, C. C. (2017). The role of utilitarian and hedonic values on users' continued usage and purchase intention in a social commerce environment. </w:t>
      </w:r>
      <w:r w:rsidRPr="00A13249">
        <w:rPr>
          <w:rFonts w:ascii="Times New Roman" w:hAnsi="Times New Roman" w:cs="Times New Roman"/>
          <w:i/>
          <w:iCs/>
          <w:color w:val="222222"/>
          <w:sz w:val="24"/>
          <w:szCs w:val="24"/>
          <w:shd w:val="clear" w:color="auto" w:fill="FFFFFF"/>
        </w:rPr>
        <w:t>Journal of Economics and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13</w:t>
      </w:r>
      <w:r w:rsidRPr="00A13249">
        <w:rPr>
          <w:rFonts w:ascii="Times New Roman" w:hAnsi="Times New Roman" w:cs="Times New Roman"/>
          <w:color w:val="222222"/>
          <w:sz w:val="24"/>
          <w:szCs w:val="24"/>
          <w:shd w:val="clear" w:color="auto" w:fill="FFFFFF"/>
        </w:rPr>
        <w:t>(2), 193-220.</w:t>
      </w:r>
    </w:p>
    <w:p w14:paraId="5FA5F8B0" w14:textId="1A0F168A" w:rsidR="00DB78E0" w:rsidRPr="00A13249" w:rsidRDefault="00DB78E0"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Chua, B. L., Kim, H. C., Lee, S., &amp; Han, H. (2019). The role of brand personality, self-congruity, and sensory experience in elucidating sky lounge users’ </w:t>
      </w:r>
      <w:proofErr w:type="spellStart"/>
      <w:r w:rsidRPr="00A13249">
        <w:rPr>
          <w:rFonts w:ascii="Times New Roman" w:hAnsi="Times New Roman" w:cs="Times New Roman"/>
          <w:color w:val="222222"/>
          <w:sz w:val="24"/>
          <w:szCs w:val="24"/>
          <w:shd w:val="clear" w:color="auto" w:fill="FFFFFF"/>
        </w:rPr>
        <w:t>behavior</w:t>
      </w:r>
      <w:proofErr w:type="spellEnd"/>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Journal of Travel &amp; Tourism Marketing</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36</w:t>
      </w:r>
      <w:r w:rsidRPr="00A13249">
        <w:rPr>
          <w:rFonts w:ascii="Times New Roman" w:hAnsi="Times New Roman" w:cs="Times New Roman"/>
          <w:color w:val="222222"/>
          <w:sz w:val="24"/>
          <w:szCs w:val="24"/>
          <w:shd w:val="clear" w:color="auto" w:fill="FFFFFF"/>
        </w:rPr>
        <w:t>(1), 29-42.</w:t>
      </w:r>
    </w:p>
    <w:p w14:paraId="135967AA" w14:textId="4972447B" w:rsidR="00931E49" w:rsidRPr="00A13249" w:rsidRDefault="00931E49" w:rsidP="0074420E">
      <w:pPr>
        <w:rPr>
          <w:rFonts w:ascii="Times New Roman" w:hAnsi="Times New Roman" w:cs="Times New Roman"/>
          <w:sz w:val="24"/>
          <w:szCs w:val="24"/>
        </w:rPr>
      </w:pPr>
      <w:proofErr w:type="spellStart"/>
      <w:r w:rsidRPr="00A13249">
        <w:rPr>
          <w:rFonts w:ascii="Times New Roman" w:hAnsi="Times New Roman" w:cs="Times New Roman"/>
          <w:sz w:val="24"/>
          <w:szCs w:val="24"/>
        </w:rPr>
        <w:t>Cropanzano</w:t>
      </w:r>
      <w:proofErr w:type="spellEnd"/>
      <w:r w:rsidRPr="00A13249">
        <w:rPr>
          <w:rFonts w:ascii="Times New Roman" w:hAnsi="Times New Roman" w:cs="Times New Roman"/>
          <w:sz w:val="24"/>
          <w:szCs w:val="24"/>
        </w:rPr>
        <w:t>, R. and Mitchell, M.S. (2005), “Social exchange theory: an interdisciplinary review”, Journal of Management, Vol. 31 No. 6, pp. 874-900</w:t>
      </w:r>
    </w:p>
    <w:p w14:paraId="72A1093D" w14:textId="318A766A" w:rsidR="00DC58E6" w:rsidRPr="00A13249" w:rsidRDefault="00DC58E6" w:rsidP="0074420E">
      <w:pPr>
        <w:rPr>
          <w:rFonts w:ascii="Times New Roman" w:hAnsi="Times New Roman" w:cs="Times New Roman"/>
          <w:sz w:val="24"/>
          <w:szCs w:val="24"/>
        </w:rPr>
      </w:pPr>
      <w:r w:rsidRPr="00A13249">
        <w:rPr>
          <w:rFonts w:ascii="Times New Roman" w:hAnsi="Times New Roman" w:cs="Times New Roman"/>
          <w:sz w:val="24"/>
          <w:szCs w:val="24"/>
        </w:rPr>
        <w:lastRenderedPageBreak/>
        <w:t xml:space="preserve">Desai </w:t>
      </w:r>
      <w:proofErr w:type="gramStart"/>
      <w:r w:rsidRPr="00A13249">
        <w:rPr>
          <w:rFonts w:ascii="Times New Roman" w:hAnsi="Times New Roman" w:cs="Times New Roman"/>
          <w:sz w:val="24"/>
          <w:szCs w:val="24"/>
        </w:rPr>
        <w:t>D.(</w:t>
      </w:r>
      <w:proofErr w:type="gramEnd"/>
      <w:r w:rsidRPr="00A13249">
        <w:rPr>
          <w:rFonts w:ascii="Times New Roman" w:hAnsi="Times New Roman" w:cs="Times New Roman"/>
          <w:sz w:val="24"/>
          <w:szCs w:val="24"/>
        </w:rPr>
        <w:t xml:space="preserve">2017). </w:t>
      </w:r>
      <w:proofErr w:type="gramStart"/>
      <w:r w:rsidRPr="00A13249">
        <w:rPr>
          <w:rFonts w:ascii="Times New Roman" w:hAnsi="Times New Roman" w:cs="Times New Roman"/>
          <w:sz w:val="24"/>
          <w:szCs w:val="24"/>
        </w:rPr>
        <w:t>“ A</w:t>
      </w:r>
      <w:proofErr w:type="gramEnd"/>
      <w:r w:rsidRPr="00A13249">
        <w:rPr>
          <w:rFonts w:ascii="Times New Roman" w:hAnsi="Times New Roman" w:cs="Times New Roman"/>
          <w:sz w:val="24"/>
          <w:szCs w:val="24"/>
        </w:rPr>
        <w:t xml:space="preserve"> Study of Design Aspects of Web Personalization for Online Users in India” PhD Thesis, Gujarat Technological University.</w:t>
      </w:r>
    </w:p>
    <w:p w14:paraId="144B79DC" w14:textId="2EB940AC" w:rsidR="00617AF2" w:rsidRPr="00A13249" w:rsidRDefault="00617AF2" w:rsidP="0074420E">
      <w:pPr>
        <w:rPr>
          <w:rFonts w:ascii="Times New Roman" w:hAnsi="Times New Roman" w:cs="Times New Roman"/>
          <w:sz w:val="24"/>
          <w:szCs w:val="24"/>
          <w:shd w:val="clear" w:color="auto" w:fill="FFFFFF"/>
        </w:rPr>
      </w:pPr>
      <w:r w:rsidRPr="00A13249">
        <w:rPr>
          <w:rFonts w:ascii="Times New Roman" w:hAnsi="Times New Roman" w:cs="Times New Roman"/>
          <w:sz w:val="24"/>
          <w:szCs w:val="24"/>
          <w:shd w:val="clear" w:color="auto" w:fill="FFFFFF"/>
        </w:rPr>
        <w:t xml:space="preserve">Dutton, J. E., </w:t>
      </w:r>
      <w:proofErr w:type="spellStart"/>
      <w:r w:rsidRPr="00A13249">
        <w:rPr>
          <w:rFonts w:ascii="Times New Roman" w:hAnsi="Times New Roman" w:cs="Times New Roman"/>
          <w:sz w:val="24"/>
          <w:szCs w:val="24"/>
          <w:shd w:val="clear" w:color="auto" w:fill="FFFFFF"/>
        </w:rPr>
        <w:t>Dukerich</w:t>
      </w:r>
      <w:proofErr w:type="spellEnd"/>
      <w:r w:rsidRPr="00A13249">
        <w:rPr>
          <w:rFonts w:ascii="Times New Roman" w:hAnsi="Times New Roman" w:cs="Times New Roman"/>
          <w:sz w:val="24"/>
          <w:szCs w:val="24"/>
          <w:shd w:val="clear" w:color="auto" w:fill="FFFFFF"/>
        </w:rPr>
        <w:t xml:space="preserve">, J. M., &amp; </w:t>
      </w:r>
      <w:proofErr w:type="spellStart"/>
      <w:r w:rsidRPr="00A13249">
        <w:rPr>
          <w:rFonts w:ascii="Times New Roman" w:hAnsi="Times New Roman" w:cs="Times New Roman"/>
          <w:sz w:val="24"/>
          <w:szCs w:val="24"/>
          <w:shd w:val="clear" w:color="auto" w:fill="FFFFFF"/>
        </w:rPr>
        <w:t>Harquail</w:t>
      </w:r>
      <w:proofErr w:type="spellEnd"/>
      <w:r w:rsidRPr="00A13249">
        <w:rPr>
          <w:rFonts w:ascii="Times New Roman" w:hAnsi="Times New Roman" w:cs="Times New Roman"/>
          <w:sz w:val="24"/>
          <w:szCs w:val="24"/>
          <w:shd w:val="clear" w:color="auto" w:fill="FFFFFF"/>
        </w:rPr>
        <w:t>, C. V. (1994). Orga-</w:t>
      </w:r>
      <w:proofErr w:type="spellStart"/>
      <w:r w:rsidRPr="00A13249">
        <w:rPr>
          <w:rFonts w:ascii="Times New Roman" w:hAnsi="Times New Roman" w:cs="Times New Roman"/>
          <w:sz w:val="24"/>
          <w:szCs w:val="24"/>
          <w:shd w:val="clear" w:color="auto" w:fill="FFFFFF"/>
        </w:rPr>
        <w:t>nizational</w:t>
      </w:r>
      <w:proofErr w:type="spellEnd"/>
      <w:r w:rsidRPr="00A13249">
        <w:rPr>
          <w:rFonts w:ascii="Times New Roman" w:hAnsi="Times New Roman" w:cs="Times New Roman"/>
          <w:sz w:val="24"/>
          <w:szCs w:val="24"/>
          <w:shd w:val="clear" w:color="auto" w:fill="FFFFFF"/>
        </w:rPr>
        <w:t xml:space="preserve"> images and member identification. </w:t>
      </w:r>
      <w:proofErr w:type="spellStart"/>
      <w:r w:rsidRPr="00A13249">
        <w:rPr>
          <w:rFonts w:ascii="Times New Roman" w:hAnsi="Times New Roman" w:cs="Times New Roman"/>
          <w:sz w:val="24"/>
          <w:szCs w:val="24"/>
          <w:shd w:val="clear" w:color="auto" w:fill="FFFFFF"/>
        </w:rPr>
        <w:t>Administra-tive</w:t>
      </w:r>
      <w:proofErr w:type="spellEnd"/>
      <w:r w:rsidRPr="00A13249">
        <w:rPr>
          <w:rFonts w:ascii="Times New Roman" w:hAnsi="Times New Roman" w:cs="Times New Roman"/>
          <w:sz w:val="24"/>
          <w:szCs w:val="24"/>
          <w:shd w:val="clear" w:color="auto" w:fill="FFFFFF"/>
        </w:rPr>
        <w:t xml:space="preserve"> Science Quarterly, 39, 239–263</w:t>
      </w:r>
    </w:p>
    <w:p w14:paraId="65025F70" w14:textId="77777777" w:rsidR="0067336A" w:rsidRPr="00A13249" w:rsidRDefault="0067336A" w:rsidP="0067336A">
      <w:pPr>
        <w:rPr>
          <w:rFonts w:ascii="Times New Roman" w:hAnsi="Times New Roman" w:cs="Times New Roman"/>
          <w:sz w:val="24"/>
          <w:szCs w:val="24"/>
        </w:rPr>
      </w:pPr>
      <w:proofErr w:type="spellStart"/>
      <w:r w:rsidRPr="00A13249">
        <w:rPr>
          <w:rFonts w:ascii="Times New Roman" w:hAnsi="Times New Roman" w:cs="Times New Roman"/>
          <w:sz w:val="24"/>
          <w:szCs w:val="24"/>
        </w:rPr>
        <w:t>Evanschitzky</w:t>
      </w:r>
      <w:proofErr w:type="spellEnd"/>
      <w:r w:rsidRPr="00A13249">
        <w:rPr>
          <w:rFonts w:ascii="Times New Roman" w:hAnsi="Times New Roman" w:cs="Times New Roman"/>
          <w:sz w:val="24"/>
          <w:szCs w:val="24"/>
        </w:rPr>
        <w:t>, H., Baumgarth, C., Hubbard, R. and Armstrong, J.S. (2007), “Replication research’s disturbing trend”, Journal of Business Research, Vol. 60 No. 4, pp. 411-15.</w:t>
      </w:r>
    </w:p>
    <w:p w14:paraId="34C05117" w14:textId="59F0B0AF" w:rsidR="00647B4F" w:rsidRPr="00A13249" w:rsidRDefault="00647B4F" w:rsidP="0074420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Filieri</w:t>
      </w:r>
      <w:proofErr w:type="spellEnd"/>
      <w:r w:rsidRPr="00A13249">
        <w:rPr>
          <w:rFonts w:ascii="Times New Roman" w:hAnsi="Times New Roman" w:cs="Times New Roman"/>
          <w:color w:val="222222"/>
          <w:sz w:val="24"/>
          <w:szCs w:val="24"/>
          <w:shd w:val="clear" w:color="auto" w:fill="FFFFFF"/>
        </w:rPr>
        <w:t xml:space="preserve">, R., </w:t>
      </w:r>
      <w:proofErr w:type="spellStart"/>
      <w:r w:rsidRPr="00A13249">
        <w:rPr>
          <w:rFonts w:ascii="Times New Roman" w:hAnsi="Times New Roman" w:cs="Times New Roman"/>
          <w:color w:val="222222"/>
          <w:sz w:val="24"/>
          <w:szCs w:val="24"/>
          <w:shd w:val="clear" w:color="auto" w:fill="FFFFFF"/>
        </w:rPr>
        <w:t>Alguezaui</w:t>
      </w:r>
      <w:proofErr w:type="spellEnd"/>
      <w:r w:rsidRPr="00A13249">
        <w:rPr>
          <w:rFonts w:ascii="Times New Roman" w:hAnsi="Times New Roman" w:cs="Times New Roman"/>
          <w:color w:val="222222"/>
          <w:sz w:val="24"/>
          <w:szCs w:val="24"/>
          <w:shd w:val="clear" w:color="auto" w:fill="FFFFFF"/>
        </w:rPr>
        <w:t xml:space="preserve">, S., &amp; McLeay, F. (2015). Why do </w:t>
      </w:r>
      <w:proofErr w:type="spellStart"/>
      <w:r w:rsidRPr="00A13249">
        <w:rPr>
          <w:rFonts w:ascii="Times New Roman" w:hAnsi="Times New Roman" w:cs="Times New Roman"/>
          <w:color w:val="222222"/>
          <w:sz w:val="24"/>
          <w:szCs w:val="24"/>
          <w:shd w:val="clear" w:color="auto" w:fill="FFFFFF"/>
        </w:rPr>
        <w:t>travelers</w:t>
      </w:r>
      <w:proofErr w:type="spellEnd"/>
      <w:r w:rsidRPr="00A13249">
        <w:rPr>
          <w:rFonts w:ascii="Times New Roman" w:hAnsi="Times New Roman" w:cs="Times New Roman"/>
          <w:color w:val="222222"/>
          <w:sz w:val="24"/>
          <w:szCs w:val="24"/>
          <w:shd w:val="clear" w:color="auto" w:fill="FFFFFF"/>
        </w:rPr>
        <w:t xml:space="preserve"> trust TripAdvisor? Antecedents of trust towards consumer-generated media and its influence on recommendation adoption and word of mouth. </w:t>
      </w:r>
      <w:r w:rsidRPr="00A13249">
        <w:rPr>
          <w:rFonts w:ascii="Times New Roman" w:hAnsi="Times New Roman" w:cs="Times New Roman"/>
          <w:i/>
          <w:iCs/>
          <w:color w:val="222222"/>
          <w:sz w:val="24"/>
          <w:szCs w:val="24"/>
          <w:shd w:val="clear" w:color="auto" w:fill="FFFFFF"/>
        </w:rPr>
        <w:t>Tourism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51</w:t>
      </w:r>
      <w:r w:rsidRPr="00A13249">
        <w:rPr>
          <w:rFonts w:ascii="Times New Roman" w:hAnsi="Times New Roman" w:cs="Times New Roman"/>
          <w:color w:val="222222"/>
          <w:sz w:val="24"/>
          <w:szCs w:val="24"/>
          <w:shd w:val="clear" w:color="auto" w:fill="FFFFFF"/>
        </w:rPr>
        <w:t>, 174-185.</w:t>
      </w:r>
    </w:p>
    <w:p w14:paraId="57639D68" w14:textId="33B93AB2" w:rsidR="00317372" w:rsidRPr="00A13249" w:rsidRDefault="00317372" w:rsidP="0074420E">
      <w:pPr>
        <w:rPr>
          <w:rFonts w:ascii="Times New Roman" w:hAnsi="Times New Roman" w:cs="Times New Roman"/>
          <w:sz w:val="24"/>
          <w:szCs w:val="24"/>
        </w:rPr>
      </w:pPr>
      <w:r w:rsidRPr="00A13249">
        <w:rPr>
          <w:rFonts w:ascii="Times New Roman" w:hAnsi="Times New Roman" w:cs="Times New Roman"/>
          <w:sz w:val="24"/>
          <w:szCs w:val="24"/>
        </w:rPr>
        <w:t>Fiore, A. M., Jin, H. J., &amp; Kim, J. (2005). For fun and profit: hedonic value from image interactivity and responses toward an online store. Psychology &amp; Marketing, 22(8), 669–694.</w:t>
      </w:r>
    </w:p>
    <w:p w14:paraId="7436B15B" w14:textId="371F6246" w:rsidR="0067336A" w:rsidRPr="00A13249" w:rsidRDefault="0067336A" w:rsidP="0067336A">
      <w:pPr>
        <w:shd w:val="clear" w:color="auto" w:fill="F5F5F5"/>
        <w:spacing w:after="0" w:line="240" w:lineRule="auto"/>
        <w:rPr>
          <w:rFonts w:ascii="Times New Roman" w:eastAsia="Times New Roman" w:hAnsi="Times New Roman" w:cs="Times New Roman"/>
          <w:color w:val="2E2E2E"/>
          <w:sz w:val="24"/>
          <w:szCs w:val="24"/>
          <w:lang w:eastAsia="en-GB"/>
        </w:rPr>
      </w:pPr>
      <w:r w:rsidRPr="00A13249">
        <w:rPr>
          <w:rFonts w:ascii="Times New Roman" w:eastAsia="Times New Roman" w:hAnsi="Times New Roman" w:cs="Times New Roman"/>
          <w:color w:val="2E2E2E"/>
          <w:sz w:val="24"/>
          <w:szCs w:val="24"/>
          <w:lang w:eastAsia="en-GB"/>
        </w:rPr>
        <w:t xml:space="preserve">Hassan, L., Shiu, E., and Walsh, G (2011), “An assessment of the long-term orientation scale: A replication and extension based on findings across 10 European countries, </w:t>
      </w:r>
      <w:r w:rsidRPr="00A13249">
        <w:rPr>
          <w:rFonts w:ascii="Times New Roman" w:eastAsia="Times New Roman" w:hAnsi="Times New Roman" w:cs="Times New Roman"/>
          <w:i/>
          <w:iCs/>
          <w:color w:val="2E2E2E"/>
          <w:sz w:val="24"/>
          <w:szCs w:val="24"/>
          <w:lang w:eastAsia="en-GB"/>
        </w:rPr>
        <w:t>International Marketing Review</w:t>
      </w:r>
      <w:r w:rsidRPr="00A13249">
        <w:rPr>
          <w:rFonts w:ascii="Times New Roman" w:eastAsia="Times New Roman" w:hAnsi="Times New Roman" w:cs="Times New Roman"/>
          <w:color w:val="2E2E2E"/>
          <w:sz w:val="24"/>
          <w:szCs w:val="24"/>
          <w:lang w:eastAsia="en-GB"/>
        </w:rPr>
        <w:t>, 28 (1</w:t>
      </w:r>
      <w:proofErr w:type="gramStart"/>
      <w:r w:rsidRPr="00A13249">
        <w:rPr>
          <w:rFonts w:ascii="Times New Roman" w:eastAsia="Times New Roman" w:hAnsi="Times New Roman" w:cs="Times New Roman"/>
          <w:color w:val="2E2E2E"/>
          <w:sz w:val="24"/>
          <w:szCs w:val="24"/>
          <w:lang w:eastAsia="en-GB"/>
        </w:rPr>
        <w:t>) ,</w:t>
      </w:r>
      <w:proofErr w:type="gramEnd"/>
      <w:r w:rsidRPr="00A13249">
        <w:rPr>
          <w:rFonts w:ascii="Times New Roman" w:eastAsia="Times New Roman" w:hAnsi="Times New Roman" w:cs="Times New Roman"/>
          <w:color w:val="2E2E2E"/>
          <w:sz w:val="24"/>
          <w:szCs w:val="24"/>
          <w:lang w:eastAsia="en-GB"/>
        </w:rPr>
        <w:t xml:space="preserve"> pp. 81-101</w:t>
      </w:r>
    </w:p>
    <w:p w14:paraId="640D7B0E" w14:textId="77777777" w:rsidR="0067336A" w:rsidRPr="00A13249" w:rsidRDefault="0067336A" w:rsidP="0074420E">
      <w:pPr>
        <w:rPr>
          <w:rFonts w:ascii="Times New Roman" w:hAnsi="Times New Roman" w:cs="Times New Roman"/>
          <w:sz w:val="24"/>
          <w:szCs w:val="24"/>
        </w:rPr>
      </w:pPr>
    </w:p>
    <w:p w14:paraId="3A42F154" w14:textId="0C9A6CDC" w:rsidR="001560AB" w:rsidRPr="00A13249" w:rsidRDefault="001560AB"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Haumann, T., Quaiser, B., </w:t>
      </w:r>
      <w:proofErr w:type="spellStart"/>
      <w:r w:rsidRPr="00A13249">
        <w:rPr>
          <w:rFonts w:ascii="Times New Roman" w:hAnsi="Times New Roman" w:cs="Times New Roman"/>
          <w:color w:val="222222"/>
          <w:sz w:val="24"/>
          <w:szCs w:val="24"/>
          <w:shd w:val="clear" w:color="auto" w:fill="FFFFFF"/>
        </w:rPr>
        <w:t>Wieseke</w:t>
      </w:r>
      <w:proofErr w:type="spellEnd"/>
      <w:r w:rsidRPr="00A13249">
        <w:rPr>
          <w:rFonts w:ascii="Times New Roman" w:hAnsi="Times New Roman" w:cs="Times New Roman"/>
          <w:color w:val="222222"/>
          <w:sz w:val="24"/>
          <w:szCs w:val="24"/>
          <w:shd w:val="clear" w:color="auto" w:fill="FFFFFF"/>
        </w:rPr>
        <w:t>, J., &amp; Rese, M. (2014). Footprints in the sands of time: A comparative analysis of the effectiveness of customer satisfaction and customer–company identification over time. </w:t>
      </w:r>
      <w:r w:rsidRPr="00A13249">
        <w:rPr>
          <w:rFonts w:ascii="Times New Roman" w:hAnsi="Times New Roman" w:cs="Times New Roman"/>
          <w:i/>
          <w:iCs/>
          <w:color w:val="222222"/>
          <w:sz w:val="24"/>
          <w:szCs w:val="24"/>
          <w:shd w:val="clear" w:color="auto" w:fill="FFFFFF"/>
        </w:rPr>
        <w:t>Journal of Marketing</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78</w:t>
      </w:r>
      <w:r w:rsidRPr="00A13249">
        <w:rPr>
          <w:rFonts w:ascii="Times New Roman" w:hAnsi="Times New Roman" w:cs="Times New Roman"/>
          <w:color w:val="222222"/>
          <w:sz w:val="24"/>
          <w:szCs w:val="24"/>
          <w:shd w:val="clear" w:color="auto" w:fill="FFFFFF"/>
        </w:rPr>
        <w:t>(6), 78-102.</w:t>
      </w:r>
    </w:p>
    <w:p w14:paraId="1B4EF1E4" w14:textId="41E196FB" w:rsidR="00D429A1" w:rsidRPr="00A13249" w:rsidRDefault="00D429A1" w:rsidP="0074420E">
      <w:pPr>
        <w:rPr>
          <w:rFonts w:ascii="Times New Roman" w:hAnsi="Times New Roman" w:cs="Times New Roman"/>
          <w:sz w:val="24"/>
          <w:szCs w:val="24"/>
        </w:rPr>
      </w:pPr>
      <w:r w:rsidRPr="00A13249">
        <w:rPr>
          <w:rFonts w:ascii="Times New Roman" w:hAnsi="Times New Roman" w:cs="Times New Roman"/>
          <w:color w:val="222222"/>
          <w:sz w:val="24"/>
          <w:szCs w:val="24"/>
          <w:shd w:val="clear" w:color="auto" w:fill="FFFFFF"/>
        </w:rPr>
        <w:t>Hoffmann, N. C., Yin, J., &amp; Hoffmann, S. (2020). Chain of blame: A multi-country study of consumer reactions towards supplier hypocrisy in global supply chains. </w:t>
      </w:r>
      <w:r w:rsidRPr="00A13249">
        <w:rPr>
          <w:rFonts w:ascii="Times New Roman" w:hAnsi="Times New Roman" w:cs="Times New Roman"/>
          <w:i/>
          <w:iCs/>
          <w:color w:val="222222"/>
          <w:sz w:val="24"/>
          <w:szCs w:val="24"/>
          <w:shd w:val="clear" w:color="auto" w:fill="FFFFFF"/>
        </w:rPr>
        <w:t>Management International Review</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60</w:t>
      </w:r>
      <w:r w:rsidRPr="00A13249">
        <w:rPr>
          <w:rFonts w:ascii="Times New Roman" w:hAnsi="Times New Roman" w:cs="Times New Roman"/>
          <w:color w:val="222222"/>
          <w:sz w:val="24"/>
          <w:szCs w:val="24"/>
          <w:shd w:val="clear" w:color="auto" w:fill="FFFFFF"/>
        </w:rPr>
        <w:t>(2), 247-286.</w:t>
      </w:r>
    </w:p>
    <w:p w14:paraId="4824AFF6" w14:textId="36841E32" w:rsidR="006C2773" w:rsidRPr="00A13249" w:rsidRDefault="006C2773"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sz w:val="24"/>
          <w:szCs w:val="24"/>
        </w:rPr>
        <w:t xml:space="preserve">Holbrook, M. B. and E. C. Hirschman, (1982), “The Experiential Aspects of Consumption: Consumer Fantasies, Feelings, and Fun,” </w:t>
      </w:r>
      <w:r w:rsidRPr="009C2EA5">
        <w:rPr>
          <w:rFonts w:ascii="Times New Roman" w:hAnsi="Times New Roman" w:cs="Times New Roman"/>
          <w:i/>
          <w:iCs/>
          <w:sz w:val="24"/>
          <w:szCs w:val="24"/>
        </w:rPr>
        <w:t>Journal of Consumer Research</w:t>
      </w:r>
      <w:r w:rsidRPr="00A13249">
        <w:rPr>
          <w:rFonts w:ascii="Times New Roman" w:hAnsi="Times New Roman" w:cs="Times New Roman"/>
          <w:sz w:val="24"/>
          <w:szCs w:val="24"/>
        </w:rPr>
        <w:t>, 9, 132-140.</w:t>
      </w:r>
    </w:p>
    <w:p w14:paraId="2D50771F" w14:textId="2FE92BB6" w:rsidR="00F73A77" w:rsidRDefault="00F73A77"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Hsieh, S. H., Lee, C. T., &amp; Tseng, T. H. (2021). Branded app atmospherics: examining the effect of pleasure–arousal–dominance in brand relationship building. </w:t>
      </w:r>
      <w:r w:rsidRPr="00A13249">
        <w:rPr>
          <w:rFonts w:ascii="Times New Roman" w:hAnsi="Times New Roman" w:cs="Times New Roman"/>
          <w:i/>
          <w:iCs/>
          <w:color w:val="222222"/>
          <w:sz w:val="24"/>
          <w:szCs w:val="24"/>
          <w:shd w:val="clear" w:color="auto" w:fill="FFFFFF"/>
        </w:rPr>
        <w:t>Journal of Retailing and Consumer Services</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60</w:t>
      </w:r>
      <w:r w:rsidRPr="00A13249">
        <w:rPr>
          <w:rFonts w:ascii="Times New Roman" w:hAnsi="Times New Roman" w:cs="Times New Roman"/>
          <w:color w:val="222222"/>
          <w:sz w:val="24"/>
          <w:szCs w:val="24"/>
          <w:shd w:val="clear" w:color="auto" w:fill="FFFFFF"/>
        </w:rPr>
        <w:t>, 102482.</w:t>
      </w:r>
    </w:p>
    <w:p w14:paraId="11AE58D4" w14:textId="45F23E62" w:rsidR="009C2EA5" w:rsidRPr="009C2EA5" w:rsidRDefault="009C2EA5" w:rsidP="0074420E">
      <w:pPr>
        <w:rPr>
          <w:rFonts w:ascii="Times New Roman" w:hAnsi="Times New Roman" w:cs="Times New Roman"/>
          <w:color w:val="222222"/>
          <w:sz w:val="24"/>
          <w:szCs w:val="24"/>
          <w:shd w:val="clear" w:color="auto" w:fill="FFFFFF"/>
        </w:rPr>
      </w:pPr>
      <w:r w:rsidRPr="009C2EA5">
        <w:rPr>
          <w:rFonts w:ascii="Times New Roman" w:hAnsi="Times New Roman" w:cs="Times New Roman"/>
          <w:color w:val="222222"/>
          <w:sz w:val="24"/>
          <w:szCs w:val="24"/>
          <w:shd w:val="clear" w:color="auto" w:fill="FFFFFF"/>
        </w:rPr>
        <w:t xml:space="preserve">Hu, L., </w:t>
      </w:r>
      <w:proofErr w:type="spellStart"/>
      <w:r w:rsidRPr="009C2EA5">
        <w:rPr>
          <w:rFonts w:ascii="Times New Roman" w:hAnsi="Times New Roman" w:cs="Times New Roman"/>
          <w:color w:val="222222"/>
          <w:sz w:val="24"/>
          <w:szCs w:val="24"/>
          <w:shd w:val="clear" w:color="auto" w:fill="FFFFFF"/>
        </w:rPr>
        <w:t>Filieri</w:t>
      </w:r>
      <w:proofErr w:type="spellEnd"/>
      <w:r w:rsidRPr="009C2EA5">
        <w:rPr>
          <w:rFonts w:ascii="Times New Roman" w:hAnsi="Times New Roman" w:cs="Times New Roman"/>
          <w:color w:val="222222"/>
          <w:sz w:val="24"/>
          <w:szCs w:val="24"/>
          <w:shd w:val="clear" w:color="auto" w:fill="FFFFFF"/>
        </w:rPr>
        <w:t xml:space="preserve">, R., </w:t>
      </w:r>
      <w:proofErr w:type="spellStart"/>
      <w:r w:rsidRPr="009C2EA5">
        <w:rPr>
          <w:rFonts w:ascii="Times New Roman" w:hAnsi="Times New Roman" w:cs="Times New Roman"/>
          <w:color w:val="222222"/>
          <w:sz w:val="24"/>
          <w:szCs w:val="24"/>
          <w:shd w:val="clear" w:color="auto" w:fill="FFFFFF"/>
        </w:rPr>
        <w:t>Acikgoz</w:t>
      </w:r>
      <w:proofErr w:type="spellEnd"/>
      <w:r w:rsidRPr="009C2EA5">
        <w:rPr>
          <w:rFonts w:ascii="Times New Roman" w:hAnsi="Times New Roman" w:cs="Times New Roman"/>
          <w:color w:val="222222"/>
          <w:sz w:val="24"/>
          <w:szCs w:val="24"/>
          <w:shd w:val="clear" w:color="auto" w:fill="FFFFFF"/>
        </w:rPr>
        <w:t xml:space="preserve">, F., Zollo, L., &amp; </w:t>
      </w:r>
      <w:proofErr w:type="spellStart"/>
      <w:r w:rsidRPr="009C2EA5">
        <w:rPr>
          <w:rFonts w:ascii="Times New Roman" w:hAnsi="Times New Roman" w:cs="Times New Roman"/>
          <w:color w:val="222222"/>
          <w:sz w:val="24"/>
          <w:szCs w:val="24"/>
          <w:shd w:val="clear" w:color="auto" w:fill="FFFFFF"/>
        </w:rPr>
        <w:t>Rialti</w:t>
      </w:r>
      <w:proofErr w:type="spellEnd"/>
      <w:r w:rsidRPr="009C2EA5">
        <w:rPr>
          <w:rFonts w:ascii="Times New Roman" w:hAnsi="Times New Roman" w:cs="Times New Roman"/>
          <w:color w:val="222222"/>
          <w:sz w:val="24"/>
          <w:szCs w:val="24"/>
          <w:shd w:val="clear" w:color="auto" w:fill="FFFFFF"/>
        </w:rPr>
        <w:t>, R. (2023). The effect of utilitarian and hedonic motivations on mobile shopping outcomes. A cross‐cultural analysis. </w:t>
      </w:r>
      <w:r w:rsidRPr="009C2EA5">
        <w:rPr>
          <w:rFonts w:ascii="Times New Roman" w:hAnsi="Times New Roman" w:cs="Times New Roman"/>
          <w:i/>
          <w:iCs/>
          <w:color w:val="222222"/>
          <w:sz w:val="24"/>
          <w:szCs w:val="24"/>
          <w:shd w:val="clear" w:color="auto" w:fill="FFFFFF"/>
        </w:rPr>
        <w:t>International Journal of Consumer Studies</w:t>
      </w:r>
      <w:r w:rsidRPr="009C2EA5">
        <w:rPr>
          <w:rFonts w:ascii="Times New Roman" w:hAnsi="Times New Roman" w:cs="Times New Roman"/>
          <w:color w:val="222222"/>
          <w:sz w:val="24"/>
          <w:szCs w:val="24"/>
          <w:shd w:val="clear" w:color="auto" w:fill="FFFFFF"/>
        </w:rPr>
        <w:t>, </w:t>
      </w:r>
      <w:r w:rsidRPr="009C2EA5">
        <w:rPr>
          <w:rFonts w:ascii="Times New Roman" w:hAnsi="Times New Roman" w:cs="Times New Roman"/>
          <w:i/>
          <w:iCs/>
          <w:color w:val="222222"/>
          <w:sz w:val="24"/>
          <w:szCs w:val="24"/>
          <w:shd w:val="clear" w:color="auto" w:fill="FFFFFF"/>
        </w:rPr>
        <w:t>47</w:t>
      </w:r>
      <w:r w:rsidRPr="009C2EA5">
        <w:rPr>
          <w:rFonts w:ascii="Times New Roman" w:hAnsi="Times New Roman" w:cs="Times New Roman"/>
          <w:color w:val="222222"/>
          <w:sz w:val="24"/>
          <w:szCs w:val="24"/>
          <w:shd w:val="clear" w:color="auto" w:fill="FFFFFF"/>
        </w:rPr>
        <w:t>(2), 751-766.</w:t>
      </w:r>
    </w:p>
    <w:p w14:paraId="6081A265" w14:textId="38BE049A" w:rsidR="003D59DF" w:rsidRPr="00A13249" w:rsidRDefault="003D59DF"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Huang, M. H., &amp; Cheng, Z. H. (2016). Strategies to enhance consumers’ identification with a service firm. </w:t>
      </w:r>
      <w:r w:rsidRPr="00A13249">
        <w:rPr>
          <w:rFonts w:ascii="Times New Roman" w:hAnsi="Times New Roman" w:cs="Times New Roman"/>
          <w:i/>
          <w:iCs/>
          <w:color w:val="222222"/>
          <w:sz w:val="24"/>
          <w:szCs w:val="24"/>
          <w:shd w:val="clear" w:color="auto" w:fill="FFFFFF"/>
        </w:rPr>
        <w:t>Journal of Services Marketing</w:t>
      </w:r>
      <w:r w:rsidRPr="00A13249">
        <w:rPr>
          <w:rFonts w:ascii="Times New Roman" w:hAnsi="Times New Roman" w:cs="Times New Roman"/>
          <w:color w:val="222222"/>
          <w:sz w:val="24"/>
          <w:szCs w:val="24"/>
          <w:shd w:val="clear" w:color="auto" w:fill="FFFFFF"/>
        </w:rPr>
        <w:t>.</w:t>
      </w:r>
      <w:r w:rsidR="002C2562" w:rsidRPr="00A13249">
        <w:rPr>
          <w:rFonts w:ascii="Times New Roman" w:hAnsi="Times New Roman" w:cs="Times New Roman"/>
          <w:sz w:val="24"/>
          <w:szCs w:val="24"/>
        </w:rPr>
        <w:t xml:space="preserve"> 30/4, 449 –461.</w:t>
      </w:r>
    </w:p>
    <w:p w14:paraId="45D91070" w14:textId="5C6E81AF" w:rsidR="00E55E6C" w:rsidRPr="00A13249" w:rsidRDefault="00E55E6C"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sz w:val="24"/>
          <w:szCs w:val="24"/>
        </w:rPr>
        <w:t xml:space="preserve">Jiang, Z., &amp; </w:t>
      </w:r>
      <w:proofErr w:type="spellStart"/>
      <w:r w:rsidRPr="00A13249">
        <w:rPr>
          <w:rFonts w:ascii="Times New Roman" w:hAnsi="Times New Roman" w:cs="Times New Roman"/>
          <w:sz w:val="24"/>
          <w:szCs w:val="24"/>
        </w:rPr>
        <w:t>Benbasat</w:t>
      </w:r>
      <w:proofErr w:type="spellEnd"/>
      <w:r w:rsidRPr="00A13249">
        <w:rPr>
          <w:rFonts w:ascii="Times New Roman" w:hAnsi="Times New Roman" w:cs="Times New Roman"/>
          <w:sz w:val="24"/>
          <w:szCs w:val="24"/>
        </w:rPr>
        <w:t>, I. (2007). Investigating the influence of the functional mechanisms of online product presentations. Information Systems Research, 18(6), 454–470.</w:t>
      </w:r>
    </w:p>
    <w:p w14:paraId="392E7A50" w14:textId="5E8F3301" w:rsidR="00C55343" w:rsidRPr="00A13249" w:rsidRDefault="00C55343" w:rsidP="0074420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Ismagilova</w:t>
      </w:r>
      <w:proofErr w:type="spellEnd"/>
      <w:r w:rsidRPr="00A13249">
        <w:rPr>
          <w:rFonts w:ascii="Times New Roman" w:hAnsi="Times New Roman" w:cs="Times New Roman"/>
          <w:color w:val="222222"/>
          <w:sz w:val="24"/>
          <w:szCs w:val="24"/>
          <w:shd w:val="clear" w:color="auto" w:fill="FFFFFF"/>
        </w:rPr>
        <w:t xml:space="preserve">, E., Rana, N. P., Slade, E. L., &amp; Dwivedi, Y. K. (2020). A meta-analysis of the factors affecting </w:t>
      </w:r>
      <w:proofErr w:type="spellStart"/>
      <w:r w:rsidRPr="00A13249">
        <w:rPr>
          <w:rFonts w:ascii="Times New Roman" w:hAnsi="Times New Roman" w:cs="Times New Roman"/>
          <w:color w:val="222222"/>
          <w:sz w:val="24"/>
          <w:szCs w:val="24"/>
          <w:shd w:val="clear" w:color="auto" w:fill="FFFFFF"/>
        </w:rPr>
        <w:t>eWOM</w:t>
      </w:r>
      <w:proofErr w:type="spellEnd"/>
      <w:r w:rsidRPr="00A13249">
        <w:rPr>
          <w:rFonts w:ascii="Times New Roman" w:hAnsi="Times New Roman" w:cs="Times New Roman"/>
          <w:color w:val="222222"/>
          <w:sz w:val="24"/>
          <w:szCs w:val="24"/>
          <w:shd w:val="clear" w:color="auto" w:fill="FFFFFF"/>
        </w:rPr>
        <w:t xml:space="preserve"> providing behaviour. </w:t>
      </w:r>
      <w:r w:rsidRPr="00A13249">
        <w:rPr>
          <w:rFonts w:ascii="Times New Roman" w:hAnsi="Times New Roman" w:cs="Times New Roman"/>
          <w:i/>
          <w:iCs/>
          <w:color w:val="222222"/>
          <w:sz w:val="24"/>
          <w:szCs w:val="24"/>
          <w:shd w:val="clear" w:color="auto" w:fill="FFFFFF"/>
        </w:rPr>
        <w:t>European Journal of Marketing</w:t>
      </w:r>
      <w:r w:rsidRPr="00A13249">
        <w:rPr>
          <w:rFonts w:ascii="Times New Roman" w:hAnsi="Times New Roman" w:cs="Times New Roman"/>
          <w:color w:val="222222"/>
          <w:sz w:val="24"/>
          <w:szCs w:val="24"/>
          <w:shd w:val="clear" w:color="auto" w:fill="FFFFFF"/>
        </w:rPr>
        <w:t>.</w:t>
      </w:r>
    </w:p>
    <w:p w14:paraId="5317B24A" w14:textId="546068FB" w:rsidR="00610EE0" w:rsidRPr="00A13249" w:rsidRDefault="00610EE0"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Jaakkola, E., &amp; Alexander, M. (2014). The role of customer engagement </w:t>
      </w:r>
      <w:proofErr w:type="spellStart"/>
      <w:r w:rsidRPr="00A13249">
        <w:rPr>
          <w:rFonts w:ascii="Times New Roman" w:hAnsi="Times New Roman" w:cs="Times New Roman"/>
          <w:color w:val="222222"/>
          <w:sz w:val="24"/>
          <w:szCs w:val="24"/>
          <w:shd w:val="clear" w:color="auto" w:fill="FFFFFF"/>
        </w:rPr>
        <w:t>behavior</w:t>
      </w:r>
      <w:proofErr w:type="spellEnd"/>
      <w:r w:rsidRPr="00A13249">
        <w:rPr>
          <w:rFonts w:ascii="Times New Roman" w:hAnsi="Times New Roman" w:cs="Times New Roman"/>
          <w:color w:val="222222"/>
          <w:sz w:val="24"/>
          <w:szCs w:val="24"/>
          <w:shd w:val="clear" w:color="auto" w:fill="FFFFFF"/>
        </w:rPr>
        <w:t xml:space="preserve"> in value co-creation: a service system perspective. </w:t>
      </w:r>
      <w:r w:rsidRPr="00A13249">
        <w:rPr>
          <w:rFonts w:ascii="Times New Roman" w:hAnsi="Times New Roman" w:cs="Times New Roman"/>
          <w:i/>
          <w:iCs/>
          <w:color w:val="222222"/>
          <w:sz w:val="24"/>
          <w:szCs w:val="24"/>
          <w:shd w:val="clear" w:color="auto" w:fill="FFFFFF"/>
        </w:rPr>
        <w:t>Journal of service research</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17</w:t>
      </w:r>
      <w:r w:rsidRPr="00A13249">
        <w:rPr>
          <w:rFonts w:ascii="Times New Roman" w:hAnsi="Times New Roman" w:cs="Times New Roman"/>
          <w:color w:val="222222"/>
          <w:sz w:val="24"/>
          <w:szCs w:val="24"/>
          <w:shd w:val="clear" w:color="auto" w:fill="FFFFFF"/>
        </w:rPr>
        <w:t>(3), 247-261.</w:t>
      </w:r>
    </w:p>
    <w:p w14:paraId="263F7698" w14:textId="4F560F1A" w:rsidR="00C23E9F" w:rsidRPr="00A13249" w:rsidRDefault="00C23E9F"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lastRenderedPageBreak/>
        <w:t>Kang, J. W., &amp; Namkung, Y. (2019). The role of personalization on continuance intention in food service mobile apps: A privacy calculus perspective. </w:t>
      </w:r>
      <w:r w:rsidRPr="00A13249">
        <w:rPr>
          <w:rFonts w:ascii="Times New Roman" w:hAnsi="Times New Roman" w:cs="Times New Roman"/>
          <w:i/>
          <w:iCs/>
          <w:color w:val="222222"/>
          <w:sz w:val="24"/>
          <w:szCs w:val="24"/>
          <w:shd w:val="clear" w:color="auto" w:fill="FFFFFF"/>
        </w:rPr>
        <w:t>International Journal of Contemporary Hospitality Management</w:t>
      </w:r>
      <w:r w:rsidRPr="00A13249">
        <w:rPr>
          <w:rFonts w:ascii="Times New Roman" w:hAnsi="Times New Roman" w:cs="Times New Roman"/>
          <w:color w:val="222222"/>
          <w:sz w:val="24"/>
          <w:szCs w:val="24"/>
          <w:shd w:val="clear" w:color="auto" w:fill="FFFFFF"/>
        </w:rPr>
        <w:t>.</w:t>
      </w:r>
    </w:p>
    <w:p w14:paraId="214356A3" w14:textId="287CFEE7" w:rsidR="00D523AB" w:rsidRPr="00A13249" w:rsidRDefault="00D523AB"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Kim, Y. H., Kim, D. J., &amp; Wachter, K. (2013). A study of mobile user engagement (</w:t>
      </w:r>
      <w:proofErr w:type="spellStart"/>
      <w:r w:rsidRPr="00A13249">
        <w:rPr>
          <w:rFonts w:ascii="Times New Roman" w:hAnsi="Times New Roman" w:cs="Times New Roman"/>
          <w:color w:val="222222"/>
          <w:sz w:val="24"/>
          <w:szCs w:val="24"/>
          <w:shd w:val="clear" w:color="auto" w:fill="FFFFFF"/>
        </w:rPr>
        <w:t>MoEN</w:t>
      </w:r>
      <w:proofErr w:type="spellEnd"/>
      <w:r w:rsidRPr="00A13249">
        <w:rPr>
          <w:rFonts w:ascii="Times New Roman" w:hAnsi="Times New Roman" w:cs="Times New Roman"/>
          <w:color w:val="222222"/>
          <w:sz w:val="24"/>
          <w:szCs w:val="24"/>
          <w:shd w:val="clear" w:color="auto" w:fill="FFFFFF"/>
        </w:rPr>
        <w:t>): Engagement motivations, perceived value, satisfaction, and continued engagement intention. </w:t>
      </w:r>
      <w:r w:rsidRPr="00A13249">
        <w:rPr>
          <w:rFonts w:ascii="Times New Roman" w:hAnsi="Times New Roman" w:cs="Times New Roman"/>
          <w:i/>
          <w:iCs/>
          <w:color w:val="222222"/>
          <w:sz w:val="24"/>
          <w:szCs w:val="24"/>
          <w:shd w:val="clear" w:color="auto" w:fill="FFFFFF"/>
        </w:rPr>
        <w:t>Decision support systems</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56</w:t>
      </w:r>
      <w:r w:rsidRPr="00A13249">
        <w:rPr>
          <w:rFonts w:ascii="Times New Roman" w:hAnsi="Times New Roman" w:cs="Times New Roman"/>
          <w:color w:val="222222"/>
          <w:sz w:val="24"/>
          <w:szCs w:val="24"/>
          <w:shd w:val="clear" w:color="auto" w:fill="FFFFFF"/>
        </w:rPr>
        <w:t>, 361-370.</w:t>
      </w:r>
    </w:p>
    <w:p w14:paraId="6E329BF7" w14:textId="1CA0F71F" w:rsidR="00E150C0" w:rsidRPr="00A13249" w:rsidRDefault="00E150C0"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sz w:val="24"/>
          <w:szCs w:val="24"/>
        </w:rPr>
        <w:t xml:space="preserve">Lam, S.K., Ahearne, M. and </w:t>
      </w:r>
      <w:proofErr w:type="spellStart"/>
      <w:r w:rsidRPr="00A13249">
        <w:rPr>
          <w:rFonts w:ascii="Times New Roman" w:hAnsi="Times New Roman" w:cs="Times New Roman"/>
          <w:sz w:val="24"/>
          <w:szCs w:val="24"/>
        </w:rPr>
        <w:t>Schillewaert</w:t>
      </w:r>
      <w:proofErr w:type="spellEnd"/>
      <w:r w:rsidRPr="00A13249">
        <w:rPr>
          <w:rFonts w:ascii="Times New Roman" w:hAnsi="Times New Roman" w:cs="Times New Roman"/>
          <w:sz w:val="24"/>
          <w:szCs w:val="24"/>
        </w:rPr>
        <w:t>, N. (2012), “A multinational examination of the symbolic-instrumental framework of consumer-brand identification”, Journal of International Business Studies, Vol. 43 No. 3, pp. 306-331.</w:t>
      </w:r>
    </w:p>
    <w:p w14:paraId="5EFC8884" w14:textId="1CF60713" w:rsidR="00265ACE" w:rsidRPr="00A13249" w:rsidRDefault="00265ACE"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sz w:val="24"/>
          <w:szCs w:val="24"/>
          <w:shd w:val="clear" w:color="auto" w:fill="FFFFFF"/>
        </w:rPr>
        <w:t xml:space="preserve">Lam, S. K., Ahearne, M., Hu, Y., &amp; </w:t>
      </w:r>
      <w:proofErr w:type="spellStart"/>
      <w:r w:rsidRPr="00A13249">
        <w:rPr>
          <w:rFonts w:ascii="Times New Roman" w:hAnsi="Times New Roman" w:cs="Times New Roman"/>
          <w:sz w:val="24"/>
          <w:szCs w:val="24"/>
          <w:shd w:val="clear" w:color="auto" w:fill="FFFFFF"/>
        </w:rPr>
        <w:t>Schillewaert</w:t>
      </w:r>
      <w:proofErr w:type="spellEnd"/>
      <w:r w:rsidRPr="00A13249">
        <w:rPr>
          <w:rFonts w:ascii="Times New Roman" w:hAnsi="Times New Roman" w:cs="Times New Roman"/>
          <w:sz w:val="24"/>
          <w:szCs w:val="24"/>
          <w:shd w:val="clear" w:color="auto" w:fill="FFFFFF"/>
        </w:rPr>
        <w:t>, N. (2010)</w:t>
      </w:r>
      <w:r w:rsidR="001B4E8B" w:rsidRPr="00A13249">
        <w:rPr>
          <w:rFonts w:ascii="Times New Roman" w:hAnsi="Times New Roman" w:cs="Times New Roman"/>
          <w:sz w:val="24"/>
          <w:szCs w:val="24"/>
          <w:shd w:val="clear" w:color="auto" w:fill="FFFFFF"/>
        </w:rPr>
        <w:t xml:space="preserve">, </w:t>
      </w:r>
      <w:r w:rsidRPr="00A13249">
        <w:rPr>
          <w:rFonts w:ascii="Times New Roman" w:hAnsi="Times New Roman" w:cs="Times New Roman"/>
          <w:sz w:val="24"/>
          <w:szCs w:val="24"/>
          <w:shd w:val="clear" w:color="auto" w:fill="FFFFFF"/>
        </w:rPr>
        <w:t>Resistance to brand switching when a radically new brand</w:t>
      </w:r>
      <w:r w:rsidR="00FE395D">
        <w:rPr>
          <w:rFonts w:ascii="Times New Roman" w:hAnsi="Times New Roman" w:cs="Times New Roman"/>
          <w:sz w:val="24"/>
          <w:szCs w:val="24"/>
          <w:shd w:val="clear" w:color="auto" w:fill="FFFFFF"/>
        </w:rPr>
        <w:t xml:space="preserve"> </w:t>
      </w:r>
      <w:r w:rsidRPr="00A13249">
        <w:rPr>
          <w:rFonts w:ascii="Times New Roman" w:hAnsi="Times New Roman" w:cs="Times New Roman"/>
          <w:sz w:val="24"/>
          <w:szCs w:val="24"/>
          <w:shd w:val="clear" w:color="auto" w:fill="FFFFFF"/>
        </w:rPr>
        <w:t>is introduced: A social identity theory perspective. Journal</w:t>
      </w:r>
      <w:r w:rsidR="00E150C0" w:rsidRPr="00A13249">
        <w:rPr>
          <w:rFonts w:ascii="Times New Roman" w:hAnsi="Times New Roman" w:cs="Times New Roman"/>
          <w:sz w:val="24"/>
          <w:szCs w:val="24"/>
          <w:shd w:val="clear" w:color="auto" w:fill="FFFFFF"/>
        </w:rPr>
        <w:t xml:space="preserve"> </w:t>
      </w:r>
      <w:r w:rsidRPr="00A13249">
        <w:rPr>
          <w:rFonts w:ascii="Times New Roman" w:hAnsi="Times New Roman" w:cs="Times New Roman"/>
          <w:sz w:val="24"/>
          <w:szCs w:val="24"/>
          <w:shd w:val="clear" w:color="auto" w:fill="FFFFFF"/>
        </w:rPr>
        <w:t>of Marketing, 74, 128–146.</w:t>
      </w:r>
    </w:p>
    <w:p w14:paraId="0364D6F5" w14:textId="0E3DF5AE" w:rsidR="00D71B21" w:rsidRPr="00A13249" w:rsidRDefault="00D71B21"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Lamb, Y., Cai, W., &amp; McKenna, B. (2020). Exploring the complexity of the individualistic culture through social exchange in online reviews. </w:t>
      </w:r>
      <w:r w:rsidRPr="00A13249">
        <w:rPr>
          <w:rFonts w:ascii="Times New Roman" w:hAnsi="Times New Roman" w:cs="Times New Roman"/>
          <w:i/>
          <w:iCs/>
          <w:color w:val="222222"/>
          <w:sz w:val="24"/>
          <w:szCs w:val="24"/>
          <w:shd w:val="clear" w:color="auto" w:fill="FFFFFF"/>
        </w:rPr>
        <w:t>International Journal of Information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54</w:t>
      </w:r>
      <w:r w:rsidRPr="00A13249">
        <w:rPr>
          <w:rFonts w:ascii="Times New Roman" w:hAnsi="Times New Roman" w:cs="Times New Roman"/>
          <w:color w:val="222222"/>
          <w:sz w:val="24"/>
          <w:szCs w:val="24"/>
          <w:shd w:val="clear" w:color="auto" w:fill="FFFFFF"/>
        </w:rPr>
        <w:t>, 102198.</w:t>
      </w:r>
    </w:p>
    <w:p w14:paraId="36A4A420" w14:textId="730C37F1" w:rsidR="001E2927" w:rsidRPr="00A13249" w:rsidRDefault="001E2927"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Liébana-Cabanillas, F., Marinković, V., &amp; Kalinić, Z. (2017). A SEM-neural network approach for predicting antecedents of m-commerce acceptance. </w:t>
      </w:r>
      <w:r w:rsidRPr="00A13249">
        <w:rPr>
          <w:rFonts w:ascii="Times New Roman" w:hAnsi="Times New Roman" w:cs="Times New Roman"/>
          <w:i/>
          <w:iCs/>
          <w:color w:val="222222"/>
          <w:sz w:val="24"/>
          <w:szCs w:val="24"/>
          <w:shd w:val="clear" w:color="auto" w:fill="FFFFFF"/>
        </w:rPr>
        <w:t>International Journal of Information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37</w:t>
      </w:r>
      <w:r w:rsidRPr="00A13249">
        <w:rPr>
          <w:rFonts w:ascii="Times New Roman" w:hAnsi="Times New Roman" w:cs="Times New Roman"/>
          <w:color w:val="222222"/>
          <w:sz w:val="24"/>
          <w:szCs w:val="24"/>
          <w:shd w:val="clear" w:color="auto" w:fill="FFFFFF"/>
        </w:rPr>
        <w:t>(2), 14-24.</w:t>
      </w:r>
    </w:p>
    <w:p w14:paraId="1E8C2FCA" w14:textId="0842390C" w:rsidR="00457E22" w:rsidRPr="00A13249" w:rsidRDefault="00457E22" w:rsidP="0074420E">
      <w:pPr>
        <w:rPr>
          <w:rFonts w:ascii="Times New Roman" w:hAnsi="Times New Roman" w:cs="Times New Roman"/>
          <w:sz w:val="24"/>
          <w:szCs w:val="24"/>
          <w:shd w:val="clear" w:color="auto" w:fill="FFFFFF"/>
        </w:rPr>
      </w:pPr>
      <w:r w:rsidRPr="00A13249">
        <w:rPr>
          <w:rFonts w:ascii="Times New Roman" w:hAnsi="Times New Roman" w:cs="Times New Roman"/>
          <w:sz w:val="24"/>
          <w:szCs w:val="24"/>
          <w:shd w:val="clear" w:color="auto" w:fill="FFFFFF"/>
        </w:rPr>
        <w:t xml:space="preserve">Mael, F. A., &amp; Ashforth, B. E. (1992). Alumni and their </w:t>
      </w:r>
      <w:proofErr w:type="spellStart"/>
      <w:r w:rsidRPr="00A13249">
        <w:rPr>
          <w:rFonts w:ascii="Times New Roman" w:hAnsi="Times New Roman" w:cs="Times New Roman"/>
          <w:sz w:val="24"/>
          <w:szCs w:val="24"/>
          <w:shd w:val="clear" w:color="auto" w:fill="FFFFFF"/>
        </w:rPr>
        <w:t>almamater</w:t>
      </w:r>
      <w:proofErr w:type="spellEnd"/>
      <w:r w:rsidRPr="00A13249">
        <w:rPr>
          <w:rFonts w:ascii="Times New Roman" w:hAnsi="Times New Roman" w:cs="Times New Roman"/>
          <w:sz w:val="24"/>
          <w:szCs w:val="24"/>
          <w:shd w:val="clear" w:color="auto" w:fill="FFFFFF"/>
        </w:rPr>
        <w:t xml:space="preserve">: A partial test of the reformulated model of </w:t>
      </w:r>
      <w:proofErr w:type="spellStart"/>
      <w:r w:rsidRPr="00A13249">
        <w:rPr>
          <w:rFonts w:ascii="Times New Roman" w:hAnsi="Times New Roman" w:cs="Times New Roman"/>
          <w:sz w:val="24"/>
          <w:szCs w:val="24"/>
          <w:shd w:val="clear" w:color="auto" w:fill="FFFFFF"/>
        </w:rPr>
        <w:t>organi-zational</w:t>
      </w:r>
      <w:proofErr w:type="spellEnd"/>
      <w:r w:rsidRPr="00A13249">
        <w:rPr>
          <w:rFonts w:ascii="Times New Roman" w:hAnsi="Times New Roman" w:cs="Times New Roman"/>
          <w:sz w:val="24"/>
          <w:szCs w:val="24"/>
          <w:shd w:val="clear" w:color="auto" w:fill="FFFFFF"/>
        </w:rPr>
        <w:t xml:space="preserve"> identification. Journal of Organizational Behavior,13, 103–123</w:t>
      </w:r>
    </w:p>
    <w:p w14:paraId="0F96026A" w14:textId="37A47520" w:rsidR="005B597A" w:rsidRPr="00A13249" w:rsidRDefault="005B597A"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Marin, L., &amp; de Maya, S. R. (2013). The role of affiliation, attractiveness and personal connection in consumer‐company identification. </w:t>
      </w:r>
      <w:r w:rsidRPr="00A13249">
        <w:rPr>
          <w:rFonts w:ascii="Times New Roman" w:hAnsi="Times New Roman" w:cs="Times New Roman"/>
          <w:i/>
          <w:iCs/>
          <w:color w:val="222222"/>
          <w:sz w:val="24"/>
          <w:szCs w:val="24"/>
          <w:shd w:val="clear" w:color="auto" w:fill="FFFFFF"/>
        </w:rPr>
        <w:t>European Journal of Marketing</w:t>
      </w:r>
      <w:r w:rsidRPr="00A13249">
        <w:rPr>
          <w:rFonts w:ascii="Times New Roman" w:hAnsi="Times New Roman" w:cs="Times New Roman"/>
          <w:color w:val="222222"/>
          <w:sz w:val="24"/>
          <w:szCs w:val="24"/>
          <w:shd w:val="clear" w:color="auto" w:fill="FFFFFF"/>
        </w:rPr>
        <w:t>.</w:t>
      </w:r>
    </w:p>
    <w:p w14:paraId="3ADCABCD" w14:textId="562DC598" w:rsidR="00AE5FB1" w:rsidRPr="00A13249" w:rsidRDefault="00AE5FB1"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Martínez-González, J. A., &amp; Álvarez-Albelo, C. D. (2021). Influence of site personalization and first impression on young consumers’ loyalty to tourism websites. </w:t>
      </w:r>
      <w:r w:rsidRPr="00A13249">
        <w:rPr>
          <w:rFonts w:ascii="Times New Roman" w:hAnsi="Times New Roman" w:cs="Times New Roman"/>
          <w:i/>
          <w:iCs/>
          <w:color w:val="222222"/>
          <w:sz w:val="24"/>
          <w:szCs w:val="24"/>
          <w:shd w:val="clear" w:color="auto" w:fill="FFFFFF"/>
        </w:rPr>
        <w:t>Sustainability</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13</w:t>
      </w:r>
      <w:r w:rsidRPr="00A13249">
        <w:rPr>
          <w:rFonts w:ascii="Times New Roman" w:hAnsi="Times New Roman" w:cs="Times New Roman"/>
          <w:color w:val="222222"/>
          <w:sz w:val="24"/>
          <w:szCs w:val="24"/>
          <w:shd w:val="clear" w:color="auto" w:fill="FFFFFF"/>
        </w:rPr>
        <w:t>(3), 1425.</w:t>
      </w:r>
    </w:p>
    <w:p w14:paraId="4836BC21" w14:textId="47908C55" w:rsidR="00C7376B" w:rsidRPr="00A13249" w:rsidRDefault="00C7376B" w:rsidP="0074420E">
      <w:pPr>
        <w:rPr>
          <w:rStyle w:val="Hyperlink"/>
          <w:rFonts w:ascii="Times New Roman" w:hAnsi="Times New Roman" w:cs="Times New Roman"/>
          <w:sz w:val="24"/>
          <w:szCs w:val="24"/>
        </w:rPr>
      </w:pPr>
      <w:proofErr w:type="spellStart"/>
      <w:r w:rsidRPr="00A13249">
        <w:rPr>
          <w:rFonts w:ascii="Times New Roman" w:hAnsi="Times New Roman" w:cs="Times New Roman"/>
          <w:sz w:val="24"/>
          <w:szCs w:val="24"/>
        </w:rPr>
        <w:t>Merchantsavy</w:t>
      </w:r>
      <w:proofErr w:type="spellEnd"/>
      <w:r w:rsidRPr="00A13249">
        <w:rPr>
          <w:rFonts w:ascii="Times New Roman" w:hAnsi="Times New Roman" w:cs="Times New Roman"/>
          <w:sz w:val="24"/>
          <w:szCs w:val="24"/>
        </w:rPr>
        <w:t xml:space="preserve">, (2020), “Global Mobile e-commerce statistics: Trends and Forecasts” available at: </w:t>
      </w:r>
      <w:hyperlink r:id="rId7" w:history="1">
        <w:r w:rsidR="00C55343" w:rsidRPr="00A13249">
          <w:rPr>
            <w:rStyle w:val="Hyperlink"/>
            <w:rFonts w:ascii="Times New Roman" w:hAnsi="Times New Roman" w:cs="Times New Roman"/>
            <w:sz w:val="24"/>
            <w:szCs w:val="24"/>
          </w:rPr>
          <w:t>https://www.merchantsavvy.co.uk/mobile-ecommerce-statistics/</w:t>
        </w:r>
      </w:hyperlink>
    </w:p>
    <w:p w14:paraId="0F646F6D" w14:textId="09E865A1" w:rsidR="00677383" w:rsidRPr="00A13249" w:rsidRDefault="00677383"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Moliner-Velázquez, B., Ruiz-Molina, M. E., &amp; </w:t>
      </w:r>
      <w:proofErr w:type="spellStart"/>
      <w:r w:rsidRPr="00A13249">
        <w:rPr>
          <w:rFonts w:ascii="Times New Roman" w:hAnsi="Times New Roman" w:cs="Times New Roman"/>
          <w:color w:val="222222"/>
          <w:sz w:val="24"/>
          <w:szCs w:val="24"/>
          <w:shd w:val="clear" w:color="auto" w:fill="FFFFFF"/>
        </w:rPr>
        <w:t>Fayos-Gardó</w:t>
      </w:r>
      <w:proofErr w:type="spellEnd"/>
      <w:r w:rsidRPr="00A13249">
        <w:rPr>
          <w:rFonts w:ascii="Times New Roman" w:hAnsi="Times New Roman" w:cs="Times New Roman"/>
          <w:color w:val="222222"/>
          <w:sz w:val="24"/>
          <w:szCs w:val="24"/>
          <w:shd w:val="clear" w:color="auto" w:fill="FFFFFF"/>
        </w:rPr>
        <w:t>, T. (2015). Satisfaction with service recovery: moderating effect of age in word-of-mouth. </w:t>
      </w:r>
      <w:r w:rsidRPr="00A13249">
        <w:rPr>
          <w:rFonts w:ascii="Times New Roman" w:hAnsi="Times New Roman" w:cs="Times New Roman"/>
          <w:i/>
          <w:iCs/>
          <w:color w:val="222222"/>
          <w:sz w:val="24"/>
          <w:szCs w:val="24"/>
          <w:shd w:val="clear" w:color="auto" w:fill="FFFFFF"/>
        </w:rPr>
        <w:t>Journal of Consumer Marketing</w:t>
      </w:r>
      <w:r w:rsidRPr="00A13249">
        <w:rPr>
          <w:rFonts w:ascii="Times New Roman" w:hAnsi="Times New Roman" w:cs="Times New Roman"/>
          <w:color w:val="222222"/>
          <w:sz w:val="24"/>
          <w:szCs w:val="24"/>
          <w:shd w:val="clear" w:color="auto" w:fill="FFFFFF"/>
        </w:rPr>
        <w:t>.</w:t>
      </w:r>
    </w:p>
    <w:p w14:paraId="1AA6BB24" w14:textId="3458EC10" w:rsidR="00741F91" w:rsidRPr="00A13249" w:rsidRDefault="00741F91" w:rsidP="0074420E">
      <w:pPr>
        <w:rPr>
          <w:rStyle w:val="Hyperlink"/>
          <w:rFonts w:ascii="Times New Roman" w:hAnsi="Times New Roman" w:cs="Times New Roman"/>
          <w:sz w:val="24"/>
          <w:szCs w:val="24"/>
        </w:rPr>
      </w:pPr>
      <w:proofErr w:type="spellStart"/>
      <w:r w:rsidRPr="00A13249">
        <w:rPr>
          <w:rFonts w:ascii="Times New Roman" w:hAnsi="Times New Roman" w:cs="Times New Roman"/>
          <w:color w:val="222222"/>
          <w:sz w:val="24"/>
          <w:szCs w:val="24"/>
          <w:shd w:val="clear" w:color="auto" w:fill="FFFFFF"/>
        </w:rPr>
        <w:t>Neuhofer</w:t>
      </w:r>
      <w:proofErr w:type="spellEnd"/>
      <w:r w:rsidRPr="00A13249">
        <w:rPr>
          <w:rFonts w:ascii="Times New Roman" w:hAnsi="Times New Roman" w:cs="Times New Roman"/>
          <w:color w:val="222222"/>
          <w:sz w:val="24"/>
          <w:szCs w:val="24"/>
          <w:shd w:val="clear" w:color="auto" w:fill="FFFFFF"/>
        </w:rPr>
        <w:t xml:space="preserve">, B., </w:t>
      </w:r>
      <w:proofErr w:type="spellStart"/>
      <w:r w:rsidRPr="00A13249">
        <w:rPr>
          <w:rFonts w:ascii="Times New Roman" w:hAnsi="Times New Roman" w:cs="Times New Roman"/>
          <w:color w:val="222222"/>
          <w:sz w:val="24"/>
          <w:szCs w:val="24"/>
          <w:shd w:val="clear" w:color="auto" w:fill="FFFFFF"/>
        </w:rPr>
        <w:t>Buhalis</w:t>
      </w:r>
      <w:proofErr w:type="spellEnd"/>
      <w:r w:rsidRPr="00A13249">
        <w:rPr>
          <w:rFonts w:ascii="Times New Roman" w:hAnsi="Times New Roman" w:cs="Times New Roman"/>
          <w:color w:val="222222"/>
          <w:sz w:val="24"/>
          <w:szCs w:val="24"/>
          <w:shd w:val="clear" w:color="auto" w:fill="FFFFFF"/>
        </w:rPr>
        <w:t xml:space="preserve">, D., &amp; </w:t>
      </w:r>
      <w:proofErr w:type="spellStart"/>
      <w:r w:rsidRPr="00A13249">
        <w:rPr>
          <w:rFonts w:ascii="Times New Roman" w:hAnsi="Times New Roman" w:cs="Times New Roman"/>
          <w:color w:val="222222"/>
          <w:sz w:val="24"/>
          <w:szCs w:val="24"/>
          <w:shd w:val="clear" w:color="auto" w:fill="FFFFFF"/>
        </w:rPr>
        <w:t>Ladkin</w:t>
      </w:r>
      <w:proofErr w:type="spellEnd"/>
      <w:r w:rsidRPr="00A13249">
        <w:rPr>
          <w:rFonts w:ascii="Times New Roman" w:hAnsi="Times New Roman" w:cs="Times New Roman"/>
          <w:color w:val="222222"/>
          <w:sz w:val="24"/>
          <w:szCs w:val="24"/>
          <w:shd w:val="clear" w:color="auto" w:fill="FFFFFF"/>
        </w:rPr>
        <w:t>, A. (2015). Smart technologies for personalized experiences: a case study in the hospitality domain. </w:t>
      </w:r>
      <w:r w:rsidRPr="00A13249">
        <w:rPr>
          <w:rFonts w:ascii="Times New Roman" w:hAnsi="Times New Roman" w:cs="Times New Roman"/>
          <w:i/>
          <w:iCs/>
          <w:color w:val="222222"/>
          <w:sz w:val="24"/>
          <w:szCs w:val="24"/>
          <w:shd w:val="clear" w:color="auto" w:fill="FFFFFF"/>
        </w:rPr>
        <w:t>Electronic Markets</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25</w:t>
      </w:r>
      <w:r w:rsidRPr="00A13249">
        <w:rPr>
          <w:rFonts w:ascii="Times New Roman" w:hAnsi="Times New Roman" w:cs="Times New Roman"/>
          <w:color w:val="222222"/>
          <w:sz w:val="24"/>
          <w:szCs w:val="24"/>
          <w:shd w:val="clear" w:color="auto" w:fill="FFFFFF"/>
        </w:rPr>
        <w:t>(3), 243-254.</w:t>
      </w:r>
    </w:p>
    <w:p w14:paraId="33FC33C0" w14:textId="03B06405" w:rsidR="00647B4F" w:rsidRPr="00A13249" w:rsidRDefault="00647B4F" w:rsidP="0074420E">
      <w:pPr>
        <w:rPr>
          <w:rFonts w:ascii="Times New Roman" w:hAnsi="Times New Roman" w:cs="Times New Roman"/>
          <w:sz w:val="24"/>
          <w:szCs w:val="24"/>
        </w:rPr>
      </w:pPr>
      <w:r w:rsidRPr="00A13249">
        <w:rPr>
          <w:rFonts w:ascii="Times New Roman" w:hAnsi="Times New Roman" w:cs="Times New Roman"/>
          <w:color w:val="222222"/>
          <w:sz w:val="24"/>
          <w:szCs w:val="24"/>
          <w:shd w:val="clear" w:color="auto" w:fill="FFFFFF"/>
        </w:rPr>
        <w:t>Nusair, K., Hua, N., Ozturk, A., &amp; Butt, I. (2017). A theoretical framework of electronic word-of-mouth against the backdrop of social networking websites. </w:t>
      </w:r>
      <w:r w:rsidRPr="00A13249">
        <w:rPr>
          <w:rFonts w:ascii="Times New Roman" w:hAnsi="Times New Roman" w:cs="Times New Roman"/>
          <w:i/>
          <w:iCs/>
          <w:color w:val="222222"/>
          <w:sz w:val="24"/>
          <w:szCs w:val="24"/>
          <w:shd w:val="clear" w:color="auto" w:fill="FFFFFF"/>
        </w:rPr>
        <w:t>Journal of Travel &amp; Tourism Marketing</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34</w:t>
      </w:r>
      <w:r w:rsidRPr="00A13249">
        <w:rPr>
          <w:rFonts w:ascii="Times New Roman" w:hAnsi="Times New Roman" w:cs="Times New Roman"/>
          <w:color w:val="222222"/>
          <w:sz w:val="24"/>
          <w:szCs w:val="24"/>
          <w:shd w:val="clear" w:color="auto" w:fill="FFFFFF"/>
        </w:rPr>
        <w:t>(5), 653-665.</w:t>
      </w:r>
    </w:p>
    <w:p w14:paraId="27BF206B" w14:textId="6EF06F2D" w:rsidR="00C55343" w:rsidRPr="00A13249" w:rsidRDefault="00C55343" w:rsidP="0074420E">
      <w:pPr>
        <w:rPr>
          <w:rFonts w:ascii="Times New Roman" w:hAnsi="Times New Roman" w:cs="Times New Roman"/>
          <w:sz w:val="24"/>
          <w:szCs w:val="24"/>
        </w:rPr>
      </w:pPr>
      <w:r w:rsidRPr="00A13249">
        <w:rPr>
          <w:rFonts w:ascii="Times New Roman" w:hAnsi="Times New Roman" w:cs="Times New Roman"/>
          <w:sz w:val="24"/>
          <w:szCs w:val="24"/>
        </w:rPr>
        <w:t>Okazaki, S. (2009), “Social influence model and electronic word of mouth PC versus mobile internet”, International Journal of Advertising, Vol. 28 No. 3, pp. 439-472.</w:t>
      </w:r>
    </w:p>
    <w:p w14:paraId="18E615AC" w14:textId="773C102C" w:rsidR="00FF0B82" w:rsidRPr="00A13249" w:rsidRDefault="00FF0B82" w:rsidP="0074420E">
      <w:pPr>
        <w:rPr>
          <w:rFonts w:ascii="Times New Roman" w:hAnsi="Times New Roman" w:cs="Times New Roman"/>
          <w:sz w:val="24"/>
          <w:szCs w:val="24"/>
        </w:rPr>
      </w:pPr>
      <w:r w:rsidRPr="00A13249">
        <w:rPr>
          <w:rFonts w:ascii="Times New Roman" w:hAnsi="Times New Roman" w:cs="Times New Roman"/>
          <w:sz w:val="24"/>
          <w:szCs w:val="24"/>
        </w:rPr>
        <w:lastRenderedPageBreak/>
        <w:t>Okazaki, S &amp; Mendez, F (2013), “Perceived Ubiquity in Mobile Services,” Journal of Interactive Marketing, 27 (2), 98–111.</w:t>
      </w:r>
    </w:p>
    <w:p w14:paraId="5EBCB3C7" w14:textId="173A7F92" w:rsidR="00E710EF" w:rsidRPr="00A13249" w:rsidRDefault="00E710EF" w:rsidP="0074420E">
      <w:pPr>
        <w:rPr>
          <w:rFonts w:ascii="Times New Roman" w:hAnsi="Times New Roman" w:cs="Times New Roman"/>
          <w:sz w:val="24"/>
          <w:szCs w:val="24"/>
        </w:rPr>
      </w:pPr>
      <w:r w:rsidRPr="00A13249">
        <w:rPr>
          <w:rFonts w:ascii="Times New Roman" w:hAnsi="Times New Roman" w:cs="Times New Roman"/>
          <w:color w:val="222222"/>
          <w:sz w:val="24"/>
          <w:szCs w:val="24"/>
          <w:shd w:val="clear" w:color="auto" w:fill="FFFFFF"/>
        </w:rPr>
        <w:t xml:space="preserve">Ozturk, A. B., Nusair, K., </w:t>
      </w:r>
      <w:proofErr w:type="spellStart"/>
      <w:r w:rsidRPr="00A13249">
        <w:rPr>
          <w:rFonts w:ascii="Times New Roman" w:hAnsi="Times New Roman" w:cs="Times New Roman"/>
          <w:color w:val="222222"/>
          <w:sz w:val="24"/>
          <w:szCs w:val="24"/>
          <w:shd w:val="clear" w:color="auto" w:fill="FFFFFF"/>
        </w:rPr>
        <w:t>Okumus</w:t>
      </w:r>
      <w:proofErr w:type="spellEnd"/>
      <w:r w:rsidRPr="00A13249">
        <w:rPr>
          <w:rFonts w:ascii="Times New Roman" w:hAnsi="Times New Roman" w:cs="Times New Roman"/>
          <w:color w:val="222222"/>
          <w:sz w:val="24"/>
          <w:szCs w:val="24"/>
          <w:shd w:val="clear" w:color="auto" w:fill="FFFFFF"/>
        </w:rPr>
        <w:t>, F., &amp; Hua, N. (2016). The role of utilitarian and hedonic values on users’ continued usage intention in a mobile hotel booking environment. </w:t>
      </w:r>
      <w:r w:rsidRPr="00A13249">
        <w:rPr>
          <w:rFonts w:ascii="Times New Roman" w:hAnsi="Times New Roman" w:cs="Times New Roman"/>
          <w:i/>
          <w:iCs/>
          <w:color w:val="222222"/>
          <w:sz w:val="24"/>
          <w:szCs w:val="24"/>
          <w:shd w:val="clear" w:color="auto" w:fill="FFFFFF"/>
        </w:rPr>
        <w:t>International Journal of Hospitality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57</w:t>
      </w:r>
      <w:r w:rsidRPr="00A13249">
        <w:rPr>
          <w:rFonts w:ascii="Times New Roman" w:hAnsi="Times New Roman" w:cs="Times New Roman"/>
          <w:color w:val="222222"/>
          <w:sz w:val="24"/>
          <w:szCs w:val="24"/>
          <w:shd w:val="clear" w:color="auto" w:fill="FFFFFF"/>
        </w:rPr>
        <w:t>, 106-115.</w:t>
      </w:r>
    </w:p>
    <w:p w14:paraId="3DAA21C1" w14:textId="2EA7BD60" w:rsidR="00D65019" w:rsidRPr="00A13249" w:rsidRDefault="00D65019" w:rsidP="0074420E">
      <w:pPr>
        <w:rPr>
          <w:rFonts w:ascii="Times New Roman" w:hAnsi="Times New Roman" w:cs="Times New Roman"/>
          <w:sz w:val="24"/>
          <w:szCs w:val="24"/>
        </w:rPr>
      </w:pPr>
      <w:r w:rsidRPr="00A13249">
        <w:rPr>
          <w:rFonts w:ascii="Times New Roman" w:hAnsi="Times New Roman" w:cs="Times New Roman"/>
          <w:color w:val="222222"/>
          <w:sz w:val="24"/>
          <w:szCs w:val="24"/>
          <w:shd w:val="clear" w:color="auto" w:fill="FFFFFF"/>
        </w:rPr>
        <w:t xml:space="preserve">Pappas, I. O., </w:t>
      </w:r>
      <w:proofErr w:type="spellStart"/>
      <w:r w:rsidRPr="00A13249">
        <w:rPr>
          <w:rFonts w:ascii="Times New Roman" w:hAnsi="Times New Roman" w:cs="Times New Roman"/>
          <w:color w:val="222222"/>
          <w:sz w:val="24"/>
          <w:szCs w:val="24"/>
          <w:shd w:val="clear" w:color="auto" w:fill="FFFFFF"/>
        </w:rPr>
        <w:t>Kourouthanassis</w:t>
      </w:r>
      <w:proofErr w:type="spellEnd"/>
      <w:r w:rsidRPr="00A13249">
        <w:rPr>
          <w:rFonts w:ascii="Times New Roman" w:hAnsi="Times New Roman" w:cs="Times New Roman"/>
          <w:color w:val="222222"/>
          <w:sz w:val="24"/>
          <w:szCs w:val="24"/>
          <w:shd w:val="clear" w:color="auto" w:fill="FFFFFF"/>
        </w:rPr>
        <w:t xml:space="preserve">, P. E., Giannakos, M. N., &amp; </w:t>
      </w:r>
      <w:proofErr w:type="spellStart"/>
      <w:r w:rsidRPr="00A13249">
        <w:rPr>
          <w:rFonts w:ascii="Times New Roman" w:hAnsi="Times New Roman" w:cs="Times New Roman"/>
          <w:color w:val="222222"/>
          <w:sz w:val="24"/>
          <w:szCs w:val="24"/>
          <w:shd w:val="clear" w:color="auto" w:fill="FFFFFF"/>
        </w:rPr>
        <w:t>Chrissikopoulos</w:t>
      </w:r>
      <w:proofErr w:type="spellEnd"/>
      <w:r w:rsidRPr="00A13249">
        <w:rPr>
          <w:rFonts w:ascii="Times New Roman" w:hAnsi="Times New Roman" w:cs="Times New Roman"/>
          <w:color w:val="222222"/>
          <w:sz w:val="24"/>
          <w:szCs w:val="24"/>
          <w:shd w:val="clear" w:color="auto" w:fill="FFFFFF"/>
        </w:rPr>
        <w:t>, V. (2014). Shiny happy people buying: the role of emotions on personalized e-shopping. </w:t>
      </w:r>
      <w:r w:rsidRPr="00A13249">
        <w:rPr>
          <w:rFonts w:ascii="Times New Roman" w:hAnsi="Times New Roman" w:cs="Times New Roman"/>
          <w:i/>
          <w:iCs/>
          <w:color w:val="222222"/>
          <w:sz w:val="24"/>
          <w:szCs w:val="24"/>
          <w:shd w:val="clear" w:color="auto" w:fill="FFFFFF"/>
        </w:rPr>
        <w:t>Electronic Markets</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24</w:t>
      </w:r>
      <w:r w:rsidRPr="00A13249">
        <w:rPr>
          <w:rFonts w:ascii="Times New Roman" w:hAnsi="Times New Roman" w:cs="Times New Roman"/>
          <w:color w:val="222222"/>
          <w:sz w:val="24"/>
          <w:szCs w:val="24"/>
          <w:shd w:val="clear" w:color="auto" w:fill="FFFFFF"/>
        </w:rPr>
        <w:t>(3), 193-206.</w:t>
      </w:r>
    </w:p>
    <w:p w14:paraId="38D4B8D1" w14:textId="254733B1" w:rsidR="00563010" w:rsidRPr="00A13249" w:rsidRDefault="00563010"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Riegger, A. S., Klein, J. F., Merfeld, K., &amp; Henkel, S. (2021). Technology-enabled personalization in retail stores: Understanding drivers and barriers. </w:t>
      </w:r>
      <w:r w:rsidRPr="00A13249">
        <w:rPr>
          <w:rFonts w:ascii="Times New Roman" w:hAnsi="Times New Roman" w:cs="Times New Roman"/>
          <w:i/>
          <w:iCs/>
          <w:color w:val="222222"/>
          <w:sz w:val="24"/>
          <w:szCs w:val="24"/>
          <w:shd w:val="clear" w:color="auto" w:fill="FFFFFF"/>
        </w:rPr>
        <w:t>Journal of Business Research</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123</w:t>
      </w:r>
      <w:r w:rsidRPr="00A13249">
        <w:rPr>
          <w:rFonts w:ascii="Times New Roman" w:hAnsi="Times New Roman" w:cs="Times New Roman"/>
          <w:color w:val="222222"/>
          <w:sz w:val="24"/>
          <w:szCs w:val="24"/>
          <w:shd w:val="clear" w:color="auto" w:fill="FFFFFF"/>
        </w:rPr>
        <w:t>, 140-155.</w:t>
      </w:r>
    </w:p>
    <w:p w14:paraId="40B73C9D" w14:textId="76A98EC7" w:rsidR="00055B48" w:rsidRPr="00A13249" w:rsidRDefault="00055B48" w:rsidP="0074420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Ruiz-Alba, J. L., Abou-Foul, M., Nazarian, A., &amp; </w:t>
      </w:r>
      <w:proofErr w:type="spellStart"/>
      <w:r w:rsidRPr="00A13249">
        <w:rPr>
          <w:rFonts w:ascii="Times New Roman" w:hAnsi="Times New Roman" w:cs="Times New Roman"/>
          <w:color w:val="222222"/>
          <w:sz w:val="24"/>
          <w:szCs w:val="24"/>
          <w:shd w:val="clear" w:color="auto" w:fill="FFFFFF"/>
        </w:rPr>
        <w:t>Foroudi</w:t>
      </w:r>
      <w:proofErr w:type="spellEnd"/>
      <w:r w:rsidRPr="00A13249">
        <w:rPr>
          <w:rFonts w:ascii="Times New Roman" w:hAnsi="Times New Roman" w:cs="Times New Roman"/>
          <w:color w:val="222222"/>
          <w:sz w:val="24"/>
          <w:szCs w:val="24"/>
          <w:shd w:val="clear" w:color="auto" w:fill="FFFFFF"/>
        </w:rPr>
        <w:t xml:space="preserve">, P. (2021). Digital platforms: customer satisfaction, </w:t>
      </w:r>
      <w:proofErr w:type="spellStart"/>
      <w:r w:rsidRPr="00A13249">
        <w:rPr>
          <w:rFonts w:ascii="Times New Roman" w:hAnsi="Times New Roman" w:cs="Times New Roman"/>
          <w:color w:val="222222"/>
          <w:sz w:val="24"/>
          <w:szCs w:val="24"/>
          <w:shd w:val="clear" w:color="auto" w:fill="FFFFFF"/>
        </w:rPr>
        <w:t>eWOM</w:t>
      </w:r>
      <w:proofErr w:type="spellEnd"/>
      <w:r w:rsidRPr="00A13249">
        <w:rPr>
          <w:rFonts w:ascii="Times New Roman" w:hAnsi="Times New Roman" w:cs="Times New Roman"/>
          <w:color w:val="222222"/>
          <w:sz w:val="24"/>
          <w:szCs w:val="24"/>
          <w:shd w:val="clear" w:color="auto" w:fill="FFFFFF"/>
        </w:rPr>
        <w:t xml:space="preserve"> and the moderating role of perceived technological innovativeness. </w:t>
      </w:r>
      <w:r w:rsidRPr="00A13249">
        <w:rPr>
          <w:rFonts w:ascii="Times New Roman" w:hAnsi="Times New Roman" w:cs="Times New Roman"/>
          <w:i/>
          <w:iCs/>
          <w:color w:val="222222"/>
          <w:sz w:val="24"/>
          <w:szCs w:val="24"/>
          <w:shd w:val="clear" w:color="auto" w:fill="FFFFFF"/>
        </w:rPr>
        <w:t>Information Technology &amp; People</w:t>
      </w:r>
      <w:r w:rsidRPr="00A13249">
        <w:rPr>
          <w:rFonts w:ascii="Times New Roman" w:hAnsi="Times New Roman" w:cs="Times New Roman"/>
          <w:color w:val="222222"/>
          <w:sz w:val="24"/>
          <w:szCs w:val="24"/>
          <w:shd w:val="clear" w:color="auto" w:fill="FFFFFF"/>
        </w:rPr>
        <w:t>.</w:t>
      </w:r>
    </w:p>
    <w:p w14:paraId="1ABEC6D5" w14:textId="4AC5AD11" w:rsidR="007F0CAF" w:rsidRPr="00A13249" w:rsidRDefault="007F0CAF" w:rsidP="0074420E">
      <w:pPr>
        <w:rPr>
          <w:rFonts w:ascii="Times New Roman" w:hAnsi="Times New Roman" w:cs="Times New Roman"/>
          <w:sz w:val="24"/>
          <w:szCs w:val="24"/>
        </w:rPr>
      </w:pPr>
      <w:r w:rsidRPr="00A13249">
        <w:rPr>
          <w:rFonts w:ascii="Times New Roman" w:hAnsi="Times New Roman" w:cs="Times New Roman"/>
          <w:color w:val="222222"/>
          <w:sz w:val="24"/>
          <w:szCs w:val="24"/>
          <w:shd w:val="clear" w:color="auto" w:fill="FFFFFF"/>
        </w:rPr>
        <w:t>Rubio, N., Villasenor, N., &amp; Oubina, J. (2015). Consumer identification with store brands: Differences between consumers according to their brand loyalty. </w:t>
      </w:r>
      <w:r w:rsidRPr="00A13249">
        <w:rPr>
          <w:rFonts w:ascii="Times New Roman" w:hAnsi="Times New Roman" w:cs="Times New Roman"/>
          <w:i/>
          <w:iCs/>
          <w:color w:val="222222"/>
          <w:sz w:val="24"/>
          <w:szCs w:val="24"/>
          <w:shd w:val="clear" w:color="auto" w:fill="FFFFFF"/>
        </w:rPr>
        <w:t>BRQ Business Research Quarterly</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18</w:t>
      </w:r>
      <w:r w:rsidRPr="00A13249">
        <w:rPr>
          <w:rFonts w:ascii="Times New Roman" w:hAnsi="Times New Roman" w:cs="Times New Roman"/>
          <w:color w:val="222222"/>
          <w:sz w:val="24"/>
          <w:szCs w:val="24"/>
          <w:shd w:val="clear" w:color="auto" w:fill="FFFFFF"/>
        </w:rPr>
        <w:t>(2), 111-126.</w:t>
      </w:r>
    </w:p>
    <w:p w14:paraId="1EB3C02A" w14:textId="1582983D" w:rsidR="00F6374E" w:rsidRPr="00A13249" w:rsidRDefault="00F6374E" w:rsidP="00F6374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Sarkar, S., Chauhan, S., &amp; Khare, A. (2020). A meta-analysis of antecedents and consequences of trust in mobile commerce. </w:t>
      </w:r>
      <w:r w:rsidRPr="00A13249">
        <w:rPr>
          <w:rFonts w:ascii="Times New Roman" w:hAnsi="Times New Roman" w:cs="Times New Roman"/>
          <w:i/>
          <w:iCs/>
          <w:color w:val="222222"/>
          <w:sz w:val="24"/>
          <w:szCs w:val="24"/>
          <w:shd w:val="clear" w:color="auto" w:fill="FFFFFF"/>
        </w:rPr>
        <w:t>International Journal of Information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50</w:t>
      </w:r>
      <w:r w:rsidRPr="00A13249">
        <w:rPr>
          <w:rFonts w:ascii="Times New Roman" w:hAnsi="Times New Roman" w:cs="Times New Roman"/>
          <w:color w:val="222222"/>
          <w:sz w:val="24"/>
          <w:szCs w:val="24"/>
          <w:shd w:val="clear" w:color="auto" w:fill="FFFFFF"/>
        </w:rPr>
        <w:t>, 286-301.</w:t>
      </w:r>
    </w:p>
    <w:p w14:paraId="28A61C4B" w14:textId="04510970" w:rsidR="00DD2FBE" w:rsidRPr="00A13249" w:rsidRDefault="00DD2FBE" w:rsidP="00F6374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 xml:space="preserve">Sohn, S., </w:t>
      </w:r>
      <w:proofErr w:type="spellStart"/>
      <w:r w:rsidRPr="00A13249">
        <w:rPr>
          <w:rFonts w:ascii="Times New Roman" w:hAnsi="Times New Roman" w:cs="Times New Roman"/>
          <w:color w:val="222222"/>
          <w:sz w:val="24"/>
          <w:szCs w:val="24"/>
          <w:shd w:val="clear" w:color="auto" w:fill="FFFFFF"/>
        </w:rPr>
        <w:t>Seegebarth</w:t>
      </w:r>
      <w:proofErr w:type="spellEnd"/>
      <w:r w:rsidRPr="00A13249">
        <w:rPr>
          <w:rFonts w:ascii="Times New Roman" w:hAnsi="Times New Roman" w:cs="Times New Roman"/>
          <w:color w:val="222222"/>
          <w:sz w:val="24"/>
          <w:szCs w:val="24"/>
          <w:shd w:val="clear" w:color="auto" w:fill="FFFFFF"/>
        </w:rPr>
        <w:t>, B., &amp; Moritz, M. (2017). The impact of perceived visual complexity of mobile online shops on user's satisfaction. </w:t>
      </w:r>
      <w:r w:rsidRPr="00A13249">
        <w:rPr>
          <w:rFonts w:ascii="Times New Roman" w:hAnsi="Times New Roman" w:cs="Times New Roman"/>
          <w:i/>
          <w:iCs/>
          <w:color w:val="222222"/>
          <w:sz w:val="24"/>
          <w:szCs w:val="24"/>
          <w:shd w:val="clear" w:color="auto" w:fill="FFFFFF"/>
        </w:rPr>
        <w:t>Psychology &amp; Marketing</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34</w:t>
      </w:r>
      <w:r w:rsidRPr="00A13249">
        <w:rPr>
          <w:rFonts w:ascii="Times New Roman" w:hAnsi="Times New Roman" w:cs="Times New Roman"/>
          <w:color w:val="222222"/>
          <w:sz w:val="24"/>
          <w:szCs w:val="24"/>
          <w:shd w:val="clear" w:color="auto" w:fill="FFFFFF"/>
        </w:rPr>
        <w:t>(2), 195-214.</w:t>
      </w:r>
    </w:p>
    <w:p w14:paraId="6619EFD9" w14:textId="2CA37FE6" w:rsidR="00BE24FB" w:rsidRPr="00A13249" w:rsidRDefault="00BE24FB" w:rsidP="00F6374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Shanahan, T., Tran, T. P., &amp; Taylor, E. C. (2019). Getting to know you: Social media personalization as a means of enhancing brand loyalty and perceived quality. </w:t>
      </w:r>
      <w:r w:rsidRPr="00A13249">
        <w:rPr>
          <w:rFonts w:ascii="Times New Roman" w:hAnsi="Times New Roman" w:cs="Times New Roman"/>
          <w:i/>
          <w:iCs/>
          <w:color w:val="222222"/>
          <w:sz w:val="24"/>
          <w:szCs w:val="24"/>
          <w:shd w:val="clear" w:color="auto" w:fill="FFFFFF"/>
        </w:rPr>
        <w:t>Journal of Retailing and Consumer Services</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47</w:t>
      </w:r>
      <w:r w:rsidRPr="00A13249">
        <w:rPr>
          <w:rFonts w:ascii="Times New Roman" w:hAnsi="Times New Roman" w:cs="Times New Roman"/>
          <w:color w:val="222222"/>
          <w:sz w:val="24"/>
          <w:szCs w:val="24"/>
          <w:shd w:val="clear" w:color="auto" w:fill="FFFFFF"/>
        </w:rPr>
        <w:t>, 57-65.</w:t>
      </w:r>
    </w:p>
    <w:p w14:paraId="0BE3BF4A" w14:textId="66E27BE4" w:rsidR="00607526" w:rsidRPr="00A13249" w:rsidRDefault="00607526" w:rsidP="00F6374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Tran, T. P., Muldrow, A., &amp; Ho, K. N. B. (2020). Understanding drivers of brand love-the role of personalized ads on social media. </w:t>
      </w:r>
      <w:r w:rsidRPr="00A13249">
        <w:rPr>
          <w:rFonts w:ascii="Times New Roman" w:hAnsi="Times New Roman" w:cs="Times New Roman"/>
          <w:i/>
          <w:iCs/>
          <w:color w:val="222222"/>
          <w:sz w:val="24"/>
          <w:szCs w:val="24"/>
          <w:shd w:val="clear" w:color="auto" w:fill="FFFFFF"/>
        </w:rPr>
        <w:t>Journal of Consumer Marketing</w:t>
      </w:r>
      <w:r w:rsidRPr="00A13249">
        <w:rPr>
          <w:rFonts w:ascii="Times New Roman" w:hAnsi="Times New Roman" w:cs="Times New Roman"/>
          <w:color w:val="222222"/>
          <w:sz w:val="24"/>
          <w:szCs w:val="24"/>
          <w:shd w:val="clear" w:color="auto" w:fill="FFFFFF"/>
        </w:rPr>
        <w:t>.</w:t>
      </w:r>
      <w:r w:rsidR="003D2988" w:rsidRPr="00A13249">
        <w:rPr>
          <w:rFonts w:ascii="Times New Roman" w:hAnsi="Times New Roman" w:cs="Times New Roman"/>
          <w:color w:val="222222"/>
          <w:sz w:val="24"/>
          <w:szCs w:val="24"/>
          <w:shd w:val="clear" w:color="auto" w:fill="FFFFFF"/>
        </w:rPr>
        <w:t>38 (1)</w:t>
      </w:r>
      <w:r w:rsidR="00E11A76" w:rsidRPr="00A13249">
        <w:rPr>
          <w:rFonts w:ascii="Times New Roman" w:hAnsi="Times New Roman" w:cs="Times New Roman"/>
          <w:color w:val="222222"/>
          <w:sz w:val="24"/>
          <w:szCs w:val="24"/>
          <w:shd w:val="clear" w:color="auto" w:fill="FFFFFF"/>
        </w:rPr>
        <w:t>,</w:t>
      </w:r>
      <w:r w:rsidR="003D2988" w:rsidRPr="00A13249">
        <w:rPr>
          <w:rFonts w:ascii="Times New Roman" w:hAnsi="Times New Roman" w:cs="Times New Roman"/>
          <w:color w:val="222222"/>
          <w:sz w:val="24"/>
          <w:szCs w:val="24"/>
          <w:shd w:val="clear" w:color="auto" w:fill="FFFFFF"/>
        </w:rPr>
        <w:t xml:space="preserve"> 1-14.</w:t>
      </w:r>
    </w:p>
    <w:p w14:paraId="45477F3F" w14:textId="6CC30199" w:rsidR="00107CA2" w:rsidRPr="00A13249" w:rsidRDefault="00107CA2" w:rsidP="00F6374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Tung, V. W. S., Chen, P. J., &amp; Schuckert, M. (2017). Managing customer citizenship behaviour: The moderating roles of employee responsiveness and organizational reassurance. </w:t>
      </w:r>
      <w:r w:rsidRPr="00A13249">
        <w:rPr>
          <w:rFonts w:ascii="Times New Roman" w:hAnsi="Times New Roman" w:cs="Times New Roman"/>
          <w:i/>
          <w:iCs/>
          <w:color w:val="222222"/>
          <w:sz w:val="24"/>
          <w:szCs w:val="24"/>
          <w:shd w:val="clear" w:color="auto" w:fill="FFFFFF"/>
        </w:rPr>
        <w:t>Tourism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59</w:t>
      </w:r>
      <w:r w:rsidRPr="00A13249">
        <w:rPr>
          <w:rFonts w:ascii="Times New Roman" w:hAnsi="Times New Roman" w:cs="Times New Roman"/>
          <w:color w:val="222222"/>
          <w:sz w:val="24"/>
          <w:szCs w:val="24"/>
          <w:shd w:val="clear" w:color="auto" w:fill="FFFFFF"/>
        </w:rPr>
        <w:t>, 23-35.</w:t>
      </w:r>
    </w:p>
    <w:p w14:paraId="64B179D4" w14:textId="649219CA" w:rsidR="00331523" w:rsidRPr="00A13249" w:rsidRDefault="00331523" w:rsidP="00F6374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Tuškej</w:t>
      </w:r>
      <w:proofErr w:type="spellEnd"/>
      <w:r w:rsidRPr="00A13249">
        <w:rPr>
          <w:rFonts w:ascii="Times New Roman" w:hAnsi="Times New Roman" w:cs="Times New Roman"/>
          <w:color w:val="222222"/>
          <w:sz w:val="24"/>
          <w:szCs w:val="24"/>
          <w:shd w:val="clear" w:color="auto" w:fill="FFFFFF"/>
        </w:rPr>
        <w:t>, U., &amp; Podnar, K. (2018). Consumers’ identification with corporate brands: Brand prestige, anthropomorphism and engagement in social media. </w:t>
      </w:r>
      <w:r w:rsidRPr="00A13249">
        <w:rPr>
          <w:rFonts w:ascii="Times New Roman" w:hAnsi="Times New Roman" w:cs="Times New Roman"/>
          <w:i/>
          <w:iCs/>
          <w:color w:val="222222"/>
          <w:sz w:val="24"/>
          <w:szCs w:val="24"/>
          <w:shd w:val="clear" w:color="auto" w:fill="FFFFFF"/>
        </w:rPr>
        <w:t xml:space="preserve">Journal of </w:t>
      </w:r>
      <w:r w:rsidR="00731B37">
        <w:rPr>
          <w:rFonts w:ascii="Times New Roman" w:hAnsi="Times New Roman" w:cs="Times New Roman"/>
          <w:i/>
          <w:iCs/>
          <w:color w:val="222222"/>
          <w:sz w:val="24"/>
          <w:szCs w:val="24"/>
          <w:shd w:val="clear" w:color="auto" w:fill="FFFFFF"/>
        </w:rPr>
        <w:t>P</w:t>
      </w:r>
      <w:r w:rsidRPr="00A13249">
        <w:rPr>
          <w:rFonts w:ascii="Times New Roman" w:hAnsi="Times New Roman" w:cs="Times New Roman"/>
          <w:i/>
          <w:iCs/>
          <w:color w:val="222222"/>
          <w:sz w:val="24"/>
          <w:szCs w:val="24"/>
          <w:shd w:val="clear" w:color="auto" w:fill="FFFFFF"/>
        </w:rPr>
        <w:t xml:space="preserve">roduct &amp; </w:t>
      </w:r>
      <w:r w:rsidR="00731B37">
        <w:rPr>
          <w:rFonts w:ascii="Times New Roman" w:hAnsi="Times New Roman" w:cs="Times New Roman"/>
          <w:i/>
          <w:iCs/>
          <w:color w:val="222222"/>
          <w:sz w:val="24"/>
          <w:szCs w:val="24"/>
          <w:shd w:val="clear" w:color="auto" w:fill="FFFFFF"/>
        </w:rPr>
        <w:t>B</w:t>
      </w:r>
      <w:r w:rsidRPr="00A13249">
        <w:rPr>
          <w:rFonts w:ascii="Times New Roman" w:hAnsi="Times New Roman" w:cs="Times New Roman"/>
          <w:i/>
          <w:iCs/>
          <w:color w:val="222222"/>
          <w:sz w:val="24"/>
          <w:szCs w:val="24"/>
          <w:shd w:val="clear" w:color="auto" w:fill="FFFFFF"/>
        </w:rPr>
        <w:t>rand management</w:t>
      </w:r>
      <w:r w:rsidRPr="00A13249">
        <w:rPr>
          <w:rFonts w:ascii="Times New Roman" w:hAnsi="Times New Roman" w:cs="Times New Roman"/>
          <w:color w:val="222222"/>
          <w:sz w:val="24"/>
          <w:szCs w:val="24"/>
          <w:shd w:val="clear" w:color="auto" w:fill="FFFFFF"/>
        </w:rPr>
        <w:t>.</w:t>
      </w:r>
    </w:p>
    <w:p w14:paraId="4E171A20" w14:textId="75980376" w:rsidR="00CB219C" w:rsidRDefault="00CB219C" w:rsidP="00F6374E">
      <w:pPr>
        <w:rPr>
          <w:rFonts w:ascii="Times New Roman" w:hAnsi="Times New Roman" w:cs="Times New Roman"/>
          <w:color w:val="222222"/>
          <w:sz w:val="24"/>
          <w:szCs w:val="24"/>
          <w:shd w:val="clear" w:color="auto" w:fill="FFFFFF"/>
        </w:rPr>
      </w:pPr>
      <w:proofErr w:type="spellStart"/>
      <w:r w:rsidRPr="00A13249">
        <w:rPr>
          <w:rFonts w:ascii="Times New Roman" w:hAnsi="Times New Roman" w:cs="Times New Roman"/>
          <w:color w:val="222222"/>
          <w:sz w:val="24"/>
          <w:szCs w:val="24"/>
          <w:shd w:val="clear" w:color="auto" w:fill="FFFFFF"/>
        </w:rPr>
        <w:t>Tyrväinen</w:t>
      </w:r>
      <w:proofErr w:type="spellEnd"/>
      <w:r w:rsidRPr="00A13249">
        <w:rPr>
          <w:rFonts w:ascii="Times New Roman" w:hAnsi="Times New Roman" w:cs="Times New Roman"/>
          <w:color w:val="222222"/>
          <w:sz w:val="24"/>
          <w:szCs w:val="24"/>
          <w:shd w:val="clear" w:color="auto" w:fill="FFFFFF"/>
        </w:rPr>
        <w:t xml:space="preserve">, O., </w:t>
      </w:r>
      <w:proofErr w:type="spellStart"/>
      <w:r w:rsidRPr="00A13249">
        <w:rPr>
          <w:rFonts w:ascii="Times New Roman" w:hAnsi="Times New Roman" w:cs="Times New Roman"/>
          <w:color w:val="222222"/>
          <w:sz w:val="24"/>
          <w:szCs w:val="24"/>
          <w:shd w:val="clear" w:color="auto" w:fill="FFFFFF"/>
        </w:rPr>
        <w:t>Karjaluoto</w:t>
      </w:r>
      <w:proofErr w:type="spellEnd"/>
      <w:r w:rsidRPr="00A13249">
        <w:rPr>
          <w:rFonts w:ascii="Times New Roman" w:hAnsi="Times New Roman" w:cs="Times New Roman"/>
          <w:color w:val="222222"/>
          <w:sz w:val="24"/>
          <w:szCs w:val="24"/>
          <w:shd w:val="clear" w:color="auto" w:fill="FFFFFF"/>
        </w:rPr>
        <w:t xml:space="preserve">, H., &amp; </w:t>
      </w:r>
      <w:proofErr w:type="spellStart"/>
      <w:r w:rsidRPr="00A13249">
        <w:rPr>
          <w:rFonts w:ascii="Times New Roman" w:hAnsi="Times New Roman" w:cs="Times New Roman"/>
          <w:color w:val="222222"/>
          <w:sz w:val="24"/>
          <w:szCs w:val="24"/>
          <w:shd w:val="clear" w:color="auto" w:fill="FFFFFF"/>
        </w:rPr>
        <w:t>Saarijärvi</w:t>
      </w:r>
      <w:proofErr w:type="spellEnd"/>
      <w:r w:rsidRPr="00A13249">
        <w:rPr>
          <w:rFonts w:ascii="Times New Roman" w:hAnsi="Times New Roman" w:cs="Times New Roman"/>
          <w:color w:val="222222"/>
          <w:sz w:val="24"/>
          <w:szCs w:val="24"/>
          <w:shd w:val="clear" w:color="auto" w:fill="FFFFFF"/>
        </w:rPr>
        <w:t>, H. (2020). Personalization and hedonic motivation in creating customer experiences and loyalty in omnichannel retail. </w:t>
      </w:r>
      <w:r w:rsidRPr="00A13249">
        <w:rPr>
          <w:rFonts w:ascii="Times New Roman" w:hAnsi="Times New Roman" w:cs="Times New Roman"/>
          <w:i/>
          <w:iCs/>
          <w:color w:val="222222"/>
          <w:sz w:val="24"/>
          <w:szCs w:val="24"/>
          <w:shd w:val="clear" w:color="auto" w:fill="FFFFFF"/>
        </w:rPr>
        <w:t>Journal of Retailing and Consumer Services</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57</w:t>
      </w:r>
      <w:r w:rsidRPr="00A13249">
        <w:rPr>
          <w:rFonts w:ascii="Times New Roman" w:hAnsi="Times New Roman" w:cs="Times New Roman"/>
          <w:color w:val="222222"/>
          <w:sz w:val="24"/>
          <w:szCs w:val="24"/>
          <w:shd w:val="clear" w:color="auto" w:fill="FFFFFF"/>
        </w:rPr>
        <w:t>, 102233.</w:t>
      </w:r>
    </w:p>
    <w:p w14:paraId="58DD1F3D" w14:textId="53B9EC0F" w:rsidR="00935588" w:rsidRPr="00935588" w:rsidRDefault="00935588" w:rsidP="00F6374E">
      <w:pPr>
        <w:rPr>
          <w:rFonts w:ascii="Times New Roman" w:hAnsi="Times New Roman" w:cs="Times New Roman"/>
          <w:color w:val="222222"/>
          <w:sz w:val="24"/>
          <w:szCs w:val="24"/>
          <w:shd w:val="clear" w:color="auto" w:fill="FFFFFF"/>
        </w:rPr>
      </w:pPr>
      <w:r w:rsidRPr="00935588">
        <w:rPr>
          <w:rFonts w:ascii="Times New Roman" w:hAnsi="Times New Roman" w:cs="Times New Roman"/>
          <w:color w:val="222222"/>
          <w:sz w:val="24"/>
          <w:szCs w:val="24"/>
          <w:shd w:val="clear" w:color="auto" w:fill="FFFFFF"/>
        </w:rPr>
        <w:t xml:space="preserve">Verma, D., </w:t>
      </w:r>
      <w:proofErr w:type="spellStart"/>
      <w:r w:rsidRPr="00935588">
        <w:rPr>
          <w:rFonts w:ascii="Times New Roman" w:hAnsi="Times New Roman" w:cs="Times New Roman"/>
          <w:color w:val="222222"/>
          <w:sz w:val="24"/>
          <w:szCs w:val="24"/>
          <w:shd w:val="clear" w:color="auto" w:fill="FFFFFF"/>
        </w:rPr>
        <w:t>Dewani</w:t>
      </w:r>
      <w:proofErr w:type="spellEnd"/>
      <w:r w:rsidRPr="00935588">
        <w:rPr>
          <w:rFonts w:ascii="Times New Roman" w:hAnsi="Times New Roman" w:cs="Times New Roman"/>
          <w:color w:val="222222"/>
          <w:sz w:val="24"/>
          <w:szCs w:val="24"/>
          <w:shd w:val="clear" w:color="auto" w:fill="FFFFFF"/>
        </w:rPr>
        <w:t xml:space="preserve">, P. P., Behl, A., Pereira, V., Dwivedi, Y., &amp; Del Giudice, M. (2023). A meta-analysis of antecedents and consequences of </w:t>
      </w:r>
      <w:proofErr w:type="spellStart"/>
      <w:r w:rsidRPr="00935588">
        <w:rPr>
          <w:rFonts w:ascii="Times New Roman" w:hAnsi="Times New Roman" w:cs="Times New Roman"/>
          <w:color w:val="222222"/>
          <w:sz w:val="24"/>
          <w:szCs w:val="24"/>
          <w:shd w:val="clear" w:color="auto" w:fill="FFFFFF"/>
        </w:rPr>
        <w:t>eWOM</w:t>
      </w:r>
      <w:proofErr w:type="spellEnd"/>
      <w:r w:rsidRPr="00935588">
        <w:rPr>
          <w:rFonts w:ascii="Times New Roman" w:hAnsi="Times New Roman" w:cs="Times New Roman"/>
          <w:color w:val="222222"/>
          <w:sz w:val="24"/>
          <w:szCs w:val="24"/>
          <w:shd w:val="clear" w:color="auto" w:fill="FFFFFF"/>
        </w:rPr>
        <w:t xml:space="preserve"> credibility: Investigation of moderating role of culture and platform type. </w:t>
      </w:r>
      <w:r w:rsidRPr="00935588">
        <w:rPr>
          <w:rFonts w:ascii="Times New Roman" w:hAnsi="Times New Roman" w:cs="Times New Roman"/>
          <w:i/>
          <w:iCs/>
          <w:color w:val="222222"/>
          <w:sz w:val="24"/>
          <w:szCs w:val="24"/>
          <w:shd w:val="clear" w:color="auto" w:fill="FFFFFF"/>
        </w:rPr>
        <w:t>Journal of Business Research</w:t>
      </w:r>
      <w:r w:rsidRPr="00935588">
        <w:rPr>
          <w:rFonts w:ascii="Times New Roman" w:hAnsi="Times New Roman" w:cs="Times New Roman"/>
          <w:color w:val="222222"/>
          <w:sz w:val="24"/>
          <w:szCs w:val="24"/>
          <w:shd w:val="clear" w:color="auto" w:fill="FFFFFF"/>
        </w:rPr>
        <w:t>, </w:t>
      </w:r>
      <w:r w:rsidRPr="00935588">
        <w:rPr>
          <w:rFonts w:ascii="Times New Roman" w:hAnsi="Times New Roman" w:cs="Times New Roman"/>
          <w:i/>
          <w:iCs/>
          <w:color w:val="222222"/>
          <w:sz w:val="24"/>
          <w:szCs w:val="24"/>
          <w:shd w:val="clear" w:color="auto" w:fill="FFFFFF"/>
        </w:rPr>
        <w:t>154</w:t>
      </w:r>
      <w:r w:rsidRPr="00935588">
        <w:rPr>
          <w:rFonts w:ascii="Times New Roman" w:hAnsi="Times New Roman" w:cs="Times New Roman"/>
          <w:color w:val="222222"/>
          <w:sz w:val="24"/>
          <w:szCs w:val="24"/>
          <w:shd w:val="clear" w:color="auto" w:fill="FFFFFF"/>
        </w:rPr>
        <w:t>, 113292.</w:t>
      </w:r>
    </w:p>
    <w:p w14:paraId="4BBB3526" w14:textId="77777777" w:rsidR="004B44B6" w:rsidRPr="00A13249" w:rsidRDefault="004B44B6" w:rsidP="004B44B6">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lastRenderedPageBreak/>
        <w:t>Walsh, G., Northington, W. M., Hille, P., &amp; Dose, D. (2015). Service employees' willingness to report complaints scale: Cross-country application and replication. </w:t>
      </w:r>
      <w:r w:rsidRPr="00A13249">
        <w:rPr>
          <w:rFonts w:ascii="Times New Roman" w:hAnsi="Times New Roman" w:cs="Times New Roman"/>
          <w:i/>
          <w:iCs/>
          <w:color w:val="222222"/>
          <w:sz w:val="24"/>
          <w:szCs w:val="24"/>
          <w:shd w:val="clear" w:color="auto" w:fill="FFFFFF"/>
        </w:rPr>
        <w:t>Journal of Business Research</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68</w:t>
      </w:r>
      <w:r w:rsidRPr="00A13249">
        <w:rPr>
          <w:rFonts w:ascii="Times New Roman" w:hAnsi="Times New Roman" w:cs="Times New Roman"/>
          <w:color w:val="222222"/>
          <w:sz w:val="24"/>
          <w:szCs w:val="24"/>
          <w:shd w:val="clear" w:color="auto" w:fill="FFFFFF"/>
        </w:rPr>
        <w:t>(3), 500-506.</w:t>
      </w:r>
    </w:p>
    <w:p w14:paraId="7A94289E" w14:textId="419E79F1" w:rsidR="00C972B5" w:rsidRPr="00A13249" w:rsidRDefault="00C972B5" w:rsidP="00F6374E">
      <w:pPr>
        <w:rPr>
          <w:rFonts w:ascii="Times New Roman" w:hAnsi="Times New Roman" w:cs="Times New Roman"/>
          <w:color w:val="222222"/>
          <w:sz w:val="24"/>
          <w:szCs w:val="24"/>
          <w:shd w:val="clear" w:color="auto" w:fill="FFFFFF"/>
        </w:rPr>
      </w:pPr>
      <w:r w:rsidRPr="00A13249">
        <w:rPr>
          <w:rFonts w:ascii="Times New Roman" w:hAnsi="Times New Roman" w:cs="Times New Roman"/>
          <w:sz w:val="24"/>
          <w:szCs w:val="24"/>
        </w:rPr>
        <w:t xml:space="preserve">Wang, X., &amp; Liu, Z. (2019). Online engagement in social media: A cross-cultural comparison. Computers in Human </w:t>
      </w:r>
      <w:proofErr w:type="spellStart"/>
      <w:r w:rsidRPr="00A13249">
        <w:rPr>
          <w:rFonts w:ascii="Times New Roman" w:hAnsi="Times New Roman" w:cs="Times New Roman"/>
          <w:sz w:val="24"/>
          <w:szCs w:val="24"/>
        </w:rPr>
        <w:t>Behavior</w:t>
      </w:r>
      <w:proofErr w:type="spellEnd"/>
      <w:r w:rsidRPr="00A13249">
        <w:rPr>
          <w:rFonts w:ascii="Times New Roman" w:hAnsi="Times New Roman" w:cs="Times New Roman"/>
          <w:sz w:val="24"/>
          <w:szCs w:val="24"/>
        </w:rPr>
        <w:t>, 97, 137–150.</w:t>
      </w:r>
    </w:p>
    <w:p w14:paraId="6034E285" w14:textId="77777777" w:rsidR="009E65BC" w:rsidRPr="00A13249" w:rsidRDefault="009E65BC" w:rsidP="009E65BC">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Wolny, J., &amp; Mueller, C. (2013). Analysis of fashion consumers’ motives to engage in electronic word-of-mouth communication through social media platforms. </w:t>
      </w:r>
      <w:r w:rsidRPr="00A13249">
        <w:rPr>
          <w:rFonts w:ascii="Times New Roman" w:hAnsi="Times New Roman" w:cs="Times New Roman"/>
          <w:i/>
          <w:iCs/>
          <w:color w:val="222222"/>
          <w:sz w:val="24"/>
          <w:szCs w:val="24"/>
          <w:shd w:val="clear" w:color="auto" w:fill="FFFFFF"/>
        </w:rPr>
        <w:t>Journal of marketing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29</w:t>
      </w:r>
      <w:r w:rsidRPr="00A13249">
        <w:rPr>
          <w:rFonts w:ascii="Times New Roman" w:hAnsi="Times New Roman" w:cs="Times New Roman"/>
          <w:color w:val="222222"/>
          <w:sz w:val="24"/>
          <w:szCs w:val="24"/>
          <w:shd w:val="clear" w:color="auto" w:fill="FFFFFF"/>
        </w:rPr>
        <w:t>(5-6), 562-583.</w:t>
      </w:r>
    </w:p>
    <w:p w14:paraId="67E2F782" w14:textId="77777777" w:rsidR="009E65BC" w:rsidRPr="00A13249" w:rsidRDefault="009E65BC" w:rsidP="009E65BC">
      <w:pPr>
        <w:rPr>
          <w:rFonts w:ascii="Times New Roman" w:hAnsi="Times New Roman" w:cs="Times New Roman"/>
          <w:color w:val="222222"/>
          <w:sz w:val="24"/>
          <w:szCs w:val="24"/>
          <w:shd w:val="clear" w:color="auto" w:fill="FFFFFF"/>
        </w:rPr>
      </w:pPr>
      <w:r w:rsidRPr="00A13249">
        <w:rPr>
          <w:rFonts w:ascii="Times New Roman" w:hAnsi="Times New Roman" w:cs="Times New Roman"/>
          <w:sz w:val="24"/>
          <w:szCs w:val="24"/>
        </w:rPr>
        <w:t>Wu, L., Mattila, A.S., Wang, C.Y. and Hanks, L. (2016), “The impact of power on service customers’ willingness to post online reviews”, Journal of Service Research, Vol. 19 No. 2, pp. 224-238.</w:t>
      </w:r>
    </w:p>
    <w:p w14:paraId="3C572CE8" w14:textId="20BC29E5" w:rsidR="00AD4E6B" w:rsidRPr="00A13249" w:rsidRDefault="00AD4E6B" w:rsidP="00F6374E">
      <w:pPr>
        <w:rPr>
          <w:rFonts w:ascii="Times New Roman" w:hAnsi="Times New Roman" w:cs="Times New Roman"/>
          <w:color w:val="222222"/>
          <w:sz w:val="24"/>
          <w:szCs w:val="24"/>
          <w:shd w:val="clear" w:color="auto" w:fill="FFFFFF"/>
        </w:rPr>
      </w:pPr>
      <w:r w:rsidRPr="00A13249">
        <w:rPr>
          <w:rFonts w:ascii="Times New Roman" w:hAnsi="Times New Roman" w:cs="Times New Roman"/>
          <w:color w:val="222222"/>
          <w:sz w:val="24"/>
          <w:szCs w:val="24"/>
          <w:shd w:val="clear" w:color="auto" w:fill="FFFFFF"/>
        </w:rPr>
        <w:t>Yang, Y., Park, S., &amp; Hu, X. (2018). Electronic word of mouth and hotel performance: A meta-analysis. </w:t>
      </w:r>
      <w:r w:rsidRPr="00A13249">
        <w:rPr>
          <w:rFonts w:ascii="Times New Roman" w:hAnsi="Times New Roman" w:cs="Times New Roman"/>
          <w:i/>
          <w:iCs/>
          <w:color w:val="222222"/>
          <w:sz w:val="24"/>
          <w:szCs w:val="24"/>
          <w:shd w:val="clear" w:color="auto" w:fill="FFFFFF"/>
        </w:rPr>
        <w:t>Tourism management</w:t>
      </w:r>
      <w:r w:rsidRPr="00A13249">
        <w:rPr>
          <w:rFonts w:ascii="Times New Roman" w:hAnsi="Times New Roman" w:cs="Times New Roman"/>
          <w:color w:val="222222"/>
          <w:sz w:val="24"/>
          <w:szCs w:val="24"/>
          <w:shd w:val="clear" w:color="auto" w:fill="FFFFFF"/>
        </w:rPr>
        <w:t>, </w:t>
      </w:r>
      <w:r w:rsidRPr="00A13249">
        <w:rPr>
          <w:rFonts w:ascii="Times New Roman" w:hAnsi="Times New Roman" w:cs="Times New Roman"/>
          <w:i/>
          <w:iCs/>
          <w:color w:val="222222"/>
          <w:sz w:val="24"/>
          <w:szCs w:val="24"/>
          <w:shd w:val="clear" w:color="auto" w:fill="FFFFFF"/>
        </w:rPr>
        <w:t>67</w:t>
      </w:r>
      <w:r w:rsidRPr="00A13249">
        <w:rPr>
          <w:rFonts w:ascii="Times New Roman" w:hAnsi="Times New Roman" w:cs="Times New Roman"/>
          <w:color w:val="222222"/>
          <w:sz w:val="24"/>
          <w:szCs w:val="24"/>
          <w:shd w:val="clear" w:color="auto" w:fill="FFFFFF"/>
        </w:rPr>
        <w:t>, 248-260.</w:t>
      </w:r>
    </w:p>
    <w:p w14:paraId="6B9A6F7B" w14:textId="77777777" w:rsidR="00F6374E" w:rsidRPr="00A13249" w:rsidRDefault="00F6374E" w:rsidP="0074420E">
      <w:pPr>
        <w:rPr>
          <w:rFonts w:ascii="Times New Roman" w:hAnsi="Times New Roman" w:cs="Times New Roman"/>
          <w:sz w:val="24"/>
          <w:szCs w:val="24"/>
        </w:rPr>
      </w:pPr>
    </w:p>
    <w:p w14:paraId="67BD1A5A" w14:textId="77777777" w:rsidR="0011769A" w:rsidRPr="00AB6501" w:rsidRDefault="0011769A">
      <w:pPr>
        <w:rPr>
          <w:rFonts w:ascii="Times New Roman" w:hAnsi="Times New Roman" w:cs="Times New Roman"/>
          <w:sz w:val="24"/>
          <w:szCs w:val="24"/>
        </w:rPr>
      </w:pPr>
    </w:p>
    <w:sectPr w:rsidR="0011769A" w:rsidRPr="00AB6501">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E4CD6C" w14:textId="77777777" w:rsidR="004F50BE" w:rsidRDefault="004F50BE" w:rsidP="00650F01">
      <w:pPr>
        <w:spacing w:after="0" w:line="240" w:lineRule="auto"/>
      </w:pPr>
      <w:r>
        <w:separator/>
      </w:r>
    </w:p>
  </w:endnote>
  <w:endnote w:type="continuationSeparator" w:id="0">
    <w:p w14:paraId="38C46F7F" w14:textId="77777777" w:rsidR="004F50BE" w:rsidRDefault="004F50BE" w:rsidP="00650F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5461497"/>
      <w:docPartObj>
        <w:docPartGallery w:val="Page Numbers (Bottom of Page)"/>
        <w:docPartUnique/>
      </w:docPartObj>
    </w:sdtPr>
    <w:sdtEndPr>
      <w:rPr>
        <w:noProof/>
      </w:rPr>
    </w:sdtEndPr>
    <w:sdtContent>
      <w:p w14:paraId="4C5329F7" w14:textId="4B9DF099" w:rsidR="004E48C7" w:rsidRDefault="004E48C7">
        <w:pPr>
          <w:pStyle w:val="Footer"/>
          <w:jc w:val="right"/>
        </w:pPr>
        <w:r>
          <w:fldChar w:fldCharType="begin"/>
        </w:r>
        <w:r>
          <w:instrText xml:space="preserve"> PAGE   \* MERGEFORMAT </w:instrText>
        </w:r>
        <w:r>
          <w:fldChar w:fldCharType="separate"/>
        </w:r>
        <w:r w:rsidR="00FF2ACE">
          <w:rPr>
            <w:noProof/>
          </w:rPr>
          <w:t>9</w:t>
        </w:r>
        <w:r>
          <w:rPr>
            <w:noProof/>
          </w:rPr>
          <w:fldChar w:fldCharType="end"/>
        </w:r>
      </w:p>
    </w:sdtContent>
  </w:sdt>
  <w:p w14:paraId="7A38750E" w14:textId="77777777" w:rsidR="004E48C7" w:rsidRDefault="004E48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4A5D3F" w14:textId="77777777" w:rsidR="004F50BE" w:rsidRDefault="004F50BE" w:rsidP="00650F01">
      <w:pPr>
        <w:spacing w:after="0" w:line="240" w:lineRule="auto"/>
      </w:pPr>
      <w:r>
        <w:separator/>
      </w:r>
    </w:p>
  </w:footnote>
  <w:footnote w:type="continuationSeparator" w:id="0">
    <w:p w14:paraId="71E75A1B" w14:textId="77777777" w:rsidR="004F50BE" w:rsidRDefault="004F50BE" w:rsidP="00650F0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1D97C88"/>
    <w:multiLevelType w:val="hybridMultilevel"/>
    <w:tmpl w:val="A2123956"/>
    <w:lvl w:ilvl="0" w:tplc="D974B36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084446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4F5D"/>
    <w:rsid w:val="00003837"/>
    <w:rsid w:val="00004722"/>
    <w:rsid w:val="00004B23"/>
    <w:rsid w:val="00004DC2"/>
    <w:rsid w:val="00006C33"/>
    <w:rsid w:val="0001023C"/>
    <w:rsid w:val="0001396D"/>
    <w:rsid w:val="00014FB7"/>
    <w:rsid w:val="00020479"/>
    <w:rsid w:val="0002172E"/>
    <w:rsid w:val="00022D9D"/>
    <w:rsid w:val="00025F1C"/>
    <w:rsid w:val="0002678E"/>
    <w:rsid w:val="00030A24"/>
    <w:rsid w:val="00033BAA"/>
    <w:rsid w:val="00035D44"/>
    <w:rsid w:val="00041A82"/>
    <w:rsid w:val="00043FAA"/>
    <w:rsid w:val="000441CD"/>
    <w:rsid w:val="000472DA"/>
    <w:rsid w:val="00052B19"/>
    <w:rsid w:val="00055B48"/>
    <w:rsid w:val="000604A3"/>
    <w:rsid w:val="0006196B"/>
    <w:rsid w:val="000626A4"/>
    <w:rsid w:val="00070F03"/>
    <w:rsid w:val="0007197A"/>
    <w:rsid w:val="00072E28"/>
    <w:rsid w:val="00081F3F"/>
    <w:rsid w:val="0008290F"/>
    <w:rsid w:val="00083757"/>
    <w:rsid w:val="00084DF4"/>
    <w:rsid w:val="0008740C"/>
    <w:rsid w:val="00087436"/>
    <w:rsid w:val="00091E1C"/>
    <w:rsid w:val="00097814"/>
    <w:rsid w:val="000A0DE3"/>
    <w:rsid w:val="000A147D"/>
    <w:rsid w:val="000A2151"/>
    <w:rsid w:val="000A2518"/>
    <w:rsid w:val="000A2A57"/>
    <w:rsid w:val="000A3E38"/>
    <w:rsid w:val="000A44C5"/>
    <w:rsid w:val="000A553D"/>
    <w:rsid w:val="000B132D"/>
    <w:rsid w:val="000B18DD"/>
    <w:rsid w:val="000B211B"/>
    <w:rsid w:val="000B32A0"/>
    <w:rsid w:val="000B384F"/>
    <w:rsid w:val="000B4CD7"/>
    <w:rsid w:val="000B6598"/>
    <w:rsid w:val="000B75DF"/>
    <w:rsid w:val="000C35FA"/>
    <w:rsid w:val="000C5277"/>
    <w:rsid w:val="000D0466"/>
    <w:rsid w:val="000D0FE3"/>
    <w:rsid w:val="000D1623"/>
    <w:rsid w:val="000D2024"/>
    <w:rsid w:val="000D715E"/>
    <w:rsid w:val="000D7891"/>
    <w:rsid w:val="000E085D"/>
    <w:rsid w:val="000E36B5"/>
    <w:rsid w:val="000E39C6"/>
    <w:rsid w:val="000E44AE"/>
    <w:rsid w:val="000E70CC"/>
    <w:rsid w:val="000F1E2F"/>
    <w:rsid w:val="000F42BE"/>
    <w:rsid w:val="000F590E"/>
    <w:rsid w:val="000F7742"/>
    <w:rsid w:val="00103249"/>
    <w:rsid w:val="001042F3"/>
    <w:rsid w:val="0010501E"/>
    <w:rsid w:val="00107673"/>
    <w:rsid w:val="00107978"/>
    <w:rsid w:val="00107CA2"/>
    <w:rsid w:val="001133A1"/>
    <w:rsid w:val="00116CF6"/>
    <w:rsid w:val="001170A0"/>
    <w:rsid w:val="00117642"/>
    <w:rsid w:val="0011769A"/>
    <w:rsid w:val="00117CBE"/>
    <w:rsid w:val="001204EF"/>
    <w:rsid w:val="0012053B"/>
    <w:rsid w:val="00123472"/>
    <w:rsid w:val="001251E1"/>
    <w:rsid w:val="00125490"/>
    <w:rsid w:val="00125D38"/>
    <w:rsid w:val="00130A8F"/>
    <w:rsid w:val="00131841"/>
    <w:rsid w:val="00133853"/>
    <w:rsid w:val="00133A21"/>
    <w:rsid w:val="00134C98"/>
    <w:rsid w:val="00141045"/>
    <w:rsid w:val="0014291C"/>
    <w:rsid w:val="00145FED"/>
    <w:rsid w:val="0014670E"/>
    <w:rsid w:val="00146863"/>
    <w:rsid w:val="00146A91"/>
    <w:rsid w:val="00151328"/>
    <w:rsid w:val="0015173A"/>
    <w:rsid w:val="0015232D"/>
    <w:rsid w:val="00153F4F"/>
    <w:rsid w:val="001560AB"/>
    <w:rsid w:val="0016166C"/>
    <w:rsid w:val="00162F8B"/>
    <w:rsid w:val="001708E4"/>
    <w:rsid w:val="0017163C"/>
    <w:rsid w:val="001721EB"/>
    <w:rsid w:val="00172B2E"/>
    <w:rsid w:val="0017322C"/>
    <w:rsid w:val="00174801"/>
    <w:rsid w:val="001773BB"/>
    <w:rsid w:val="00180261"/>
    <w:rsid w:val="00181664"/>
    <w:rsid w:val="00184EB8"/>
    <w:rsid w:val="0018526C"/>
    <w:rsid w:val="00186ABC"/>
    <w:rsid w:val="00192422"/>
    <w:rsid w:val="001928AA"/>
    <w:rsid w:val="001939EC"/>
    <w:rsid w:val="00193AB6"/>
    <w:rsid w:val="00194D19"/>
    <w:rsid w:val="00195212"/>
    <w:rsid w:val="00195F7E"/>
    <w:rsid w:val="00197490"/>
    <w:rsid w:val="001A0721"/>
    <w:rsid w:val="001A18F8"/>
    <w:rsid w:val="001A31B4"/>
    <w:rsid w:val="001A3E48"/>
    <w:rsid w:val="001A44EC"/>
    <w:rsid w:val="001A4F5D"/>
    <w:rsid w:val="001B4E8B"/>
    <w:rsid w:val="001B73A9"/>
    <w:rsid w:val="001B73CD"/>
    <w:rsid w:val="001C23DA"/>
    <w:rsid w:val="001C265F"/>
    <w:rsid w:val="001C327C"/>
    <w:rsid w:val="001C7C01"/>
    <w:rsid w:val="001D18C6"/>
    <w:rsid w:val="001D1FCC"/>
    <w:rsid w:val="001D389D"/>
    <w:rsid w:val="001D517C"/>
    <w:rsid w:val="001D5D77"/>
    <w:rsid w:val="001D642B"/>
    <w:rsid w:val="001D67A8"/>
    <w:rsid w:val="001E1606"/>
    <w:rsid w:val="001E2927"/>
    <w:rsid w:val="001E32C4"/>
    <w:rsid w:val="001E361D"/>
    <w:rsid w:val="001E477E"/>
    <w:rsid w:val="001E529D"/>
    <w:rsid w:val="001E7776"/>
    <w:rsid w:val="001F0CCC"/>
    <w:rsid w:val="001F0E46"/>
    <w:rsid w:val="001F319E"/>
    <w:rsid w:val="001F5CC9"/>
    <w:rsid w:val="00200822"/>
    <w:rsid w:val="00200EED"/>
    <w:rsid w:val="002020D2"/>
    <w:rsid w:val="0020770E"/>
    <w:rsid w:val="00211B26"/>
    <w:rsid w:val="00212C4D"/>
    <w:rsid w:val="00214B1A"/>
    <w:rsid w:val="00215AB7"/>
    <w:rsid w:val="00216063"/>
    <w:rsid w:val="002163FA"/>
    <w:rsid w:val="002166B1"/>
    <w:rsid w:val="0021689B"/>
    <w:rsid w:val="002170E0"/>
    <w:rsid w:val="00217891"/>
    <w:rsid w:val="002218B7"/>
    <w:rsid w:val="00222392"/>
    <w:rsid w:val="00224D08"/>
    <w:rsid w:val="002252C5"/>
    <w:rsid w:val="00225CB6"/>
    <w:rsid w:val="00226E82"/>
    <w:rsid w:val="00231DA2"/>
    <w:rsid w:val="0023254A"/>
    <w:rsid w:val="00233988"/>
    <w:rsid w:val="00235F9C"/>
    <w:rsid w:val="002375A6"/>
    <w:rsid w:val="0023786A"/>
    <w:rsid w:val="002409FA"/>
    <w:rsid w:val="00243C47"/>
    <w:rsid w:val="00245ED7"/>
    <w:rsid w:val="00246EE4"/>
    <w:rsid w:val="002501E0"/>
    <w:rsid w:val="002508C0"/>
    <w:rsid w:val="00250AD4"/>
    <w:rsid w:val="00251561"/>
    <w:rsid w:val="00252DDB"/>
    <w:rsid w:val="002534F4"/>
    <w:rsid w:val="002548B0"/>
    <w:rsid w:val="002552DD"/>
    <w:rsid w:val="00255DF7"/>
    <w:rsid w:val="00255EA1"/>
    <w:rsid w:val="0025696C"/>
    <w:rsid w:val="00257277"/>
    <w:rsid w:val="00257AF7"/>
    <w:rsid w:val="0026111B"/>
    <w:rsid w:val="00263364"/>
    <w:rsid w:val="00264357"/>
    <w:rsid w:val="00264419"/>
    <w:rsid w:val="00265744"/>
    <w:rsid w:val="00265ACE"/>
    <w:rsid w:val="00271101"/>
    <w:rsid w:val="00271309"/>
    <w:rsid w:val="0027156F"/>
    <w:rsid w:val="002724A8"/>
    <w:rsid w:val="00273C80"/>
    <w:rsid w:val="002763FB"/>
    <w:rsid w:val="002806EE"/>
    <w:rsid w:val="002814A8"/>
    <w:rsid w:val="00281F2A"/>
    <w:rsid w:val="00282148"/>
    <w:rsid w:val="00287BED"/>
    <w:rsid w:val="002928EC"/>
    <w:rsid w:val="00292C2E"/>
    <w:rsid w:val="002935CE"/>
    <w:rsid w:val="00294C68"/>
    <w:rsid w:val="00295F8F"/>
    <w:rsid w:val="00295F95"/>
    <w:rsid w:val="002A0C59"/>
    <w:rsid w:val="002A364C"/>
    <w:rsid w:val="002A425B"/>
    <w:rsid w:val="002A4793"/>
    <w:rsid w:val="002A6220"/>
    <w:rsid w:val="002A7BF5"/>
    <w:rsid w:val="002B03FC"/>
    <w:rsid w:val="002B0D59"/>
    <w:rsid w:val="002B0D97"/>
    <w:rsid w:val="002B1320"/>
    <w:rsid w:val="002B13A8"/>
    <w:rsid w:val="002B3591"/>
    <w:rsid w:val="002B6971"/>
    <w:rsid w:val="002C0DFA"/>
    <w:rsid w:val="002C2562"/>
    <w:rsid w:val="002C2B73"/>
    <w:rsid w:val="002D2EBD"/>
    <w:rsid w:val="002D4C06"/>
    <w:rsid w:val="002D5F1D"/>
    <w:rsid w:val="002D6430"/>
    <w:rsid w:val="002D7B68"/>
    <w:rsid w:val="002E1EA9"/>
    <w:rsid w:val="002E4DA0"/>
    <w:rsid w:val="002E568D"/>
    <w:rsid w:val="002F0F69"/>
    <w:rsid w:val="002F205A"/>
    <w:rsid w:val="002F3A29"/>
    <w:rsid w:val="002F7442"/>
    <w:rsid w:val="00301B62"/>
    <w:rsid w:val="0030567C"/>
    <w:rsid w:val="00307448"/>
    <w:rsid w:val="003074B6"/>
    <w:rsid w:val="0031182D"/>
    <w:rsid w:val="0031427B"/>
    <w:rsid w:val="003148D3"/>
    <w:rsid w:val="00315504"/>
    <w:rsid w:val="00317372"/>
    <w:rsid w:val="003214CB"/>
    <w:rsid w:val="00321734"/>
    <w:rsid w:val="00322A49"/>
    <w:rsid w:val="00331081"/>
    <w:rsid w:val="00331523"/>
    <w:rsid w:val="0033159B"/>
    <w:rsid w:val="00332071"/>
    <w:rsid w:val="0033231F"/>
    <w:rsid w:val="00334DA2"/>
    <w:rsid w:val="003355C4"/>
    <w:rsid w:val="00337F67"/>
    <w:rsid w:val="00345492"/>
    <w:rsid w:val="00346113"/>
    <w:rsid w:val="00346FE5"/>
    <w:rsid w:val="00353D9B"/>
    <w:rsid w:val="00356147"/>
    <w:rsid w:val="0035639A"/>
    <w:rsid w:val="0036277E"/>
    <w:rsid w:val="003646FF"/>
    <w:rsid w:val="0036504A"/>
    <w:rsid w:val="003708B4"/>
    <w:rsid w:val="00370C98"/>
    <w:rsid w:val="00372781"/>
    <w:rsid w:val="00372806"/>
    <w:rsid w:val="00380A51"/>
    <w:rsid w:val="00380BD7"/>
    <w:rsid w:val="00384FDE"/>
    <w:rsid w:val="003876BF"/>
    <w:rsid w:val="00390746"/>
    <w:rsid w:val="00390ABA"/>
    <w:rsid w:val="0039567B"/>
    <w:rsid w:val="00397765"/>
    <w:rsid w:val="00397800"/>
    <w:rsid w:val="00397E0E"/>
    <w:rsid w:val="003A0FAA"/>
    <w:rsid w:val="003A2253"/>
    <w:rsid w:val="003A33AA"/>
    <w:rsid w:val="003A3DEF"/>
    <w:rsid w:val="003B0286"/>
    <w:rsid w:val="003B397D"/>
    <w:rsid w:val="003B4933"/>
    <w:rsid w:val="003B7732"/>
    <w:rsid w:val="003C0477"/>
    <w:rsid w:val="003C274E"/>
    <w:rsid w:val="003C2F5F"/>
    <w:rsid w:val="003D058F"/>
    <w:rsid w:val="003D0775"/>
    <w:rsid w:val="003D2988"/>
    <w:rsid w:val="003D2992"/>
    <w:rsid w:val="003D3253"/>
    <w:rsid w:val="003D4968"/>
    <w:rsid w:val="003D59DF"/>
    <w:rsid w:val="003D6550"/>
    <w:rsid w:val="003D75F3"/>
    <w:rsid w:val="003E1B19"/>
    <w:rsid w:val="003E2ABC"/>
    <w:rsid w:val="003E2C23"/>
    <w:rsid w:val="003E33ED"/>
    <w:rsid w:val="003E4529"/>
    <w:rsid w:val="003E464D"/>
    <w:rsid w:val="003E5646"/>
    <w:rsid w:val="003E6464"/>
    <w:rsid w:val="003E6F85"/>
    <w:rsid w:val="003E7715"/>
    <w:rsid w:val="003E7DB9"/>
    <w:rsid w:val="003F61E5"/>
    <w:rsid w:val="004012F0"/>
    <w:rsid w:val="00401D92"/>
    <w:rsid w:val="00401DD8"/>
    <w:rsid w:val="0040233A"/>
    <w:rsid w:val="00402D2C"/>
    <w:rsid w:val="00405A2E"/>
    <w:rsid w:val="00413984"/>
    <w:rsid w:val="00417E7A"/>
    <w:rsid w:val="00422F8F"/>
    <w:rsid w:val="004276B0"/>
    <w:rsid w:val="00427EAB"/>
    <w:rsid w:val="004370A3"/>
    <w:rsid w:val="004425ED"/>
    <w:rsid w:val="00442FDB"/>
    <w:rsid w:val="00443386"/>
    <w:rsid w:val="004444D9"/>
    <w:rsid w:val="00444525"/>
    <w:rsid w:val="00451159"/>
    <w:rsid w:val="00453A26"/>
    <w:rsid w:val="0045476D"/>
    <w:rsid w:val="0045604B"/>
    <w:rsid w:val="00456C4A"/>
    <w:rsid w:val="00456EF1"/>
    <w:rsid w:val="00457662"/>
    <w:rsid w:val="00457E22"/>
    <w:rsid w:val="00460133"/>
    <w:rsid w:val="00461AD4"/>
    <w:rsid w:val="004629A6"/>
    <w:rsid w:val="004677F6"/>
    <w:rsid w:val="00467AC9"/>
    <w:rsid w:val="00467D54"/>
    <w:rsid w:val="00470993"/>
    <w:rsid w:val="00472E68"/>
    <w:rsid w:val="0047370B"/>
    <w:rsid w:val="0047447C"/>
    <w:rsid w:val="00475340"/>
    <w:rsid w:val="004805DC"/>
    <w:rsid w:val="00480B69"/>
    <w:rsid w:val="00492089"/>
    <w:rsid w:val="004931F1"/>
    <w:rsid w:val="004A12F2"/>
    <w:rsid w:val="004A182B"/>
    <w:rsid w:val="004A4351"/>
    <w:rsid w:val="004B03CD"/>
    <w:rsid w:val="004B0A20"/>
    <w:rsid w:val="004B142F"/>
    <w:rsid w:val="004B16CC"/>
    <w:rsid w:val="004B44B6"/>
    <w:rsid w:val="004C2870"/>
    <w:rsid w:val="004C44DE"/>
    <w:rsid w:val="004C5D3A"/>
    <w:rsid w:val="004C7FF6"/>
    <w:rsid w:val="004D2CDD"/>
    <w:rsid w:val="004D56A2"/>
    <w:rsid w:val="004D67AD"/>
    <w:rsid w:val="004E1D67"/>
    <w:rsid w:val="004E48C7"/>
    <w:rsid w:val="004E595A"/>
    <w:rsid w:val="004E6D41"/>
    <w:rsid w:val="004E6DAF"/>
    <w:rsid w:val="004F1587"/>
    <w:rsid w:val="004F2D1E"/>
    <w:rsid w:val="004F50BE"/>
    <w:rsid w:val="004F56BA"/>
    <w:rsid w:val="004F6B06"/>
    <w:rsid w:val="005019D0"/>
    <w:rsid w:val="005027F2"/>
    <w:rsid w:val="005033C9"/>
    <w:rsid w:val="005067E5"/>
    <w:rsid w:val="0051061C"/>
    <w:rsid w:val="00510A29"/>
    <w:rsid w:val="00513F76"/>
    <w:rsid w:val="005142D2"/>
    <w:rsid w:val="00514A58"/>
    <w:rsid w:val="0052242E"/>
    <w:rsid w:val="0052327C"/>
    <w:rsid w:val="005241BB"/>
    <w:rsid w:val="00525281"/>
    <w:rsid w:val="005265F9"/>
    <w:rsid w:val="0053028D"/>
    <w:rsid w:val="0053384C"/>
    <w:rsid w:val="00533CD7"/>
    <w:rsid w:val="00535211"/>
    <w:rsid w:val="00537E73"/>
    <w:rsid w:val="00537F1D"/>
    <w:rsid w:val="0054153A"/>
    <w:rsid w:val="00546569"/>
    <w:rsid w:val="0054684E"/>
    <w:rsid w:val="005503D5"/>
    <w:rsid w:val="00552AA1"/>
    <w:rsid w:val="00553F1C"/>
    <w:rsid w:val="00556758"/>
    <w:rsid w:val="00557BF8"/>
    <w:rsid w:val="00561AAB"/>
    <w:rsid w:val="00561D2F"/>
    <w:rsid w:val="0056232A"/>
    <w:rsid w:val="0056288A"/>
    <w:rsid w:val="00563010"/>
    <w:rsid w:val="005639C9"/>
    <w:rsid w:val="00563B26"/>
    <w:rsid w:val="0056529E"/>
    <w:rsid w:val="00570049"/>
    <w:rsid w:val="0057184D"/>
    <w:rsid w:val="005735EB"/>
    <w:rsid w:val="005751AD"/>
    <w:rsid w:val="00576FF3"/>
    <w:rsid w:val="00577475"/>
    <w:rsid w:val="00577E6F"/>
    <w:rsid w:val="00580082"/>
    <w:rsid w:val="00582527"/>
    <w:rsid w:val="005836CE"/>
    <w:rsid w:val="005856D7"/>
    <w:rsid w:val="005902C6"/>
    <w:rsid w:val="00591033"/>
    <w:rsid w:val="005921FA"/>
    <w:rsid w:val="005A0CFE"/>
    <w:rsid w:val="005A3D94"/>
    <w:rsid w:val="005A67CD"/>
    <w:rsid w:val="005A698C"/>
    <w:rsid w:val="005B3475"/>
    <w:rsid w:val="005B3724"/>
    <w:rsid w:val="005B4D5C"/>
    <w:rsid w:val="005B597A"/>
    <w:rsid w:val="005B716D"/>
    <w:rsid w:val="005C1348"/>
    <w:rsid w:val="005C47BD"/>
    <w:rsid w:val="005C5BE8"/>
    <w:rsid w:val="005C7C9A"/>
    <w:rsid w:val="005C7F82"/>
    <w:rsid w:val="005D498D"/>
    <w:rsid w:val="005D537D"/>
    <w:rsid w:val="005D5D13"/>
    <w:rsid w:val="005E0632"/>
    <w:rsid w:val="005E07E5"/>
    <w:rsid w:val="005E0894"/>
    <w:rsid w:val="005E0BC5"/>
    <w:rsid w:val="005E16BB"/>
    <w:rsid w:val="005E3569"/>
    <w:rsid w:val="005E6650"/>
    <w:rsid w:val="005E6ACF"/>
    <w:rsid w:val="005E786C"/>
    <w:rsid w:val="005F1FDD"/>
    <w:rsid w:val="005F3E90"/>
    <w:rsid w:val="005F4E2C"/>
    <w:rsid w:val="005F5732"/>
    <w:rsid w:val="00604F4B"/>
    <w:rsid w:val="00605527"/>
    <w:rsid w:val="00606F94"/>
    <w:rsid w:val="00607526"/>
    <w:rsid w:val="00610EE0"/>
    <w:rsid w:val="00611E8A"/>
    <w:rsid w:val="006132BF"/>
    <w:rsid w:val="006142CA"/>
    <w:rsid w:val="00617AF2"/>
    <w:rsid w:val="00621516"/>
    <w:rsid w:val="00627724"/>
    <w:rsid w:val="00631D13"/>
    <w:rsid w:val="00636CDA"/>
    <w:rsid w:val="00643307"/>
    <w:rsid w:val="006435E4"/>
    <w:rsid w:val="00644FF3"/>
    <w:rsid w:val="00647B4F"/>
    <w:rsid w:val="00650F01"/>
    <w:rsid w:val="006523DB"/>
    <w:rsid w:val="006524EF"/>
    <w:rsid w:val="00654D11"/>
    <w:rsid w:val="0065584A"/>
    <w:rsid w:val="00656631"/>
    <w:rsid w:val="006567EF"/>
    <w:rsid w:val="00660D36"/>
    <w:rsid w:val="00661ADE"/>
    <w:rsid w:val="0066541A"/>
    <w:rsid w:val="006723FF"/>
    <w:rsid w:val="00672BDA"/>
    <w:rsid w:val="00672FA7"/>
    <w:rsid w:val="00673132"/>
    <w:rsid w:val="0067336A"/>
    <w:rsid w:val="00676189"/>
    <w:rsid w:val="00676A70"/>
    <w:rsid w:val="0067715C"/>
    <w:rsid w:val="00677383"/>
    <w:rsid w:val="0067740E"/>
    <w:rsid w:val="006775F1"/>
    <w:rsid w:val="006800C7"/>
    <w:rsid w:val="00683021"/>
    <w:rsid w:val="006835F9"/>
    <w:rsid w:val="00683E16"/>
    <w:rsid w:val="00685407"/>
    <w:rsid w:val="00685CFF"/>
    <w:rsid w:val="00686083"/>
    <w:rsid w:val="00686A1C"/>
    <w:rsid w:val="006913D6"/>
    <w:rsid w:val="00691C04"/>
    <w:rsid w:val="006929EE"/>
    <w:rsid w:val="00692BC6"/>
    <w:rsid w:val="0069340B"/>
    <w:rsid w:val="00694D16"/>
    <w:rsid w:val="00694F5B"/>
    <w:rsid w:val="00695319"/>
    <w:rsid w:val="00695A4D"/>
    <w:rsid w:val="00697C9E"/>
    <w:rsid w:val="006A2B58"/>
    <w:rsid w:val="006A2C00"/>
    <w:rsid w:val="006A377F"/>
    <w:rsid w:val="006A7185"/>
    <w:rsid w:val="006B5472"/>
    <w:rsid w:val="006C04C6"/>
    <w:rsid w:val="006C0AF0"/>
    <w:rsid w:val="006C2773"/>
    <w:rsid w:val="006C277E"/>
    <w:rsid w:val="006C4A8D"/>
    <w:rsid w:val="006C4CC5"/>
    <w:rsid w:val="006C5A50"/>
    <w:rsid w:val="006D01F2"/>
    <w:rsid w:val="006D0632"/>
    <w:rsid w:val="006D106C"/>
    <w:rsid w:val="006D32D0"/>
    <w:rsid w:val="006D42A8"/>
    <w:rsid w:val="006D481B"/>
    <w:rsid w:val="006D5BA8"/>
    <w:rsid w:val="006D5D44"/>
    <w:rsid w:val="006D6FFF"/>
    <w:rsid w:val="006D7962"/>
    <w:rsid w:val="006E0CBE"/>
    <w:rsid w:val="006E131F"/>
    <w:rsid w:val="006E1D83"/>
    <w:rsid w:val="006E296A"/>
    <w:rsid w:val="006E4B16"/>
    <w:rsid w:val="006E6216"/>
    <w:rsid w:val="006E71AC"/>
    <w:rsid w:val="006F0809"/>
    <w:rsid w:val="006F0B42"/>
    <w:rsid w:val="006F4D80"/>
    <w:rsid w:val="006F4E7F"/>
    <w:rsid w:val="006F53B8"/>
    <w:rsid w:val="006F55A1"/>
    <w:rsid w:val="006F5B10"/>
    <w:rsid w:val="006F639C"/>
    <w:rsid w:val="006F6D69"/>
    <w:rsid w:val="00700C2C"/>
    <w:rsid w:val="00701EF7"/>
    <w:rsid w:val="00704745"/>
    <w:rsid w:val="00711331"/>
    <w:rsid w:val="00713C7E"/>
    <w:rsid w:val="00714287"/>
    <w:rsid w:val="007145D6"/>
    <w:rsid w:val="00714CAE"/>
    <w:rsid w:val="00723A37"/>
    <w:rsid w:val="0072645F"/>
    <w:rsid w:val="007316E4"/>
    <w:rsid w:val="00731B37"/>
    <w:rsid w:val="00734357"/>
    <w:rsid w:val="007346D2"/>
    <w:rsid w:val="00734989"/>
    <w:rsid w:val="0073568E"/>
    <w:rsid w:val="00735A50"/>
    <w:rsid w:val="00735D44"/>
    <w:rsid w:val="00740D5A"/>
    <w:rsid w:val="00741A4F"/>
    <w:rsid w:val="00741CA5"/>
    <w:rsid w:val="00741F91"/>
    <w:rsid w:val="0074420E"/>
    <w:rsid w:val="00745282"/>
    <w:rsid w:val="007460EF"/>
    <w:rsid w:val="0075188F"/>
    <w:rsid w:val="00753408"/>
    <w:rsid w:val="007549BC"/>
    <w:rsid w:val="00754AF9"/>
    <w:rsid w:val="00755622"/>
    <w:rsid w:val="00755F8C"/>
    <w:rsid w:val="00756CDE"/>
    <w:rsid w:val="0076066B"/>
    <w:rsid w:val="00760B31"/>
    <w:rsid w:val="00761E55"/>
    <w:rsid w:val="0076219B"/>
    <w:rsid w:val="00762CEA"/>
    <w:rsid w:val="00764E30"/>
    <w:rsid w:val="0076557E"/>
    <w:rsid w:val="007659C7"/>
    <w:rsid w:val="00772146"/>
    <w:rsid w:val="00775357"/>
    <w:rsid w:val="00781D47"/>
    <w:rsid w:val="00783428"/>
    <w:rsid w:val="00784CA5"/>
    <w:rsid w:val="00787B00"/>
    <w:rsid w:val="00787B49"/>
    <w:rsid w:val="00791B1C"/>
    <w:rsid w:val="0079387E"/>
    <w:rsid w:val="00793A58"/>
    <w:rsid w:val="00794C1C"/>
    <w:rsid w:val="00795215"/>
    <w:rsid w:val="00795BF6"/>
    <w:rsid w:val="007A1CBA"/>
    <w:rsid w:val="007A354B"/>
    <w:rsid w:val="007A457F"/>
    <w:rsid w:val="007A47A1"/>
    <w:rsid w:val="007A5FCF"/>
    <w:rsid w:val="007A7FB3"/>
    <w:rsid w:val="007B2486"/>
    <w:rsid w:val="007B32B4"/>
    <w:rsid w:val="007B5F4E"/>
    <w:rsid w:val="007B7F9D"/>
    <w:rsid w:val="007C1AF6"/>
    <w:rsid w:val="007C1F64"/>
    <w:rsid w:val="007C3878"/>
    <w:rsid w:val="007C7F4D"/>
    <w:rsid w:val="007D384E"/>
    <w:rsid w:val="007D69FB"/>
    <w:rsid w:val="007E0DBB"/>
    <w:rsid w:val="007E4489"/>
    <w:rsid w:val="007E6310"/>
    <w:rsid w:val="007E69E1"/>
    <w:rsid w:val="007E7465"/>
    <w:rsid w:val="007F0CAF"/>
    <w:rsid w:val="007F3956"/>
    <w:rsid w:val="007F4FAB"/>
    <w:rsid w:val="007F508A"/>
    <w:rsid w:val="007F6185"/>
    <w:rsid w:val="007F762D"/>
    <w:rsid w:val="0080044A"/>
    <w:rsid w:val="00800F08"/>
    <w:rsid w:val="00802EAD"/>
    <w:rsid w:val="00805ABF"/>
    <w:rsid w:val="0081212A"/>
    <w:rsid w:val="00814434"/>
    <w:rsid w:val="008148FF"/>
    <w:rsid w:val="00815A8B"/>
    <w:rsid w:val="00815C35"/>
    <w:rsid w:val="00816F34"/>
    <w:rsid w:val="00816F56"/>
    <w:rsid w:val="0082323E"/>
    <w:rsid w:val="0082486D"/>
    <w:rsid w:val="00830558"/>
    <w:rsid w:val="008309A9"/>
    <w:rsid w:val="00831F4A"/>
    <w:rsid w:val="008329F2"/>
    <w:rsid w:val="0083350C"/>
    <w:rsid w:val="00834D26"/>
    <w:rsid w:val="008366E7"/>
    <w:rsid w:val="008425CE"/>
    <w:rsid w:val="00843292"/>
    <w:rsid w:val="008446E4"/>
    <w:rsid w:val="008455F8"/>
    <w:rsid w:val="00846112"/>
    <w:rsid w:val="00847C9A"/>
    <w:rsid w:val="0085100B"/>
    <w:rsid w:val="00851B83"/>
    <w:rsid w:val="0085210C"/>
    <w:rsid w:val="00855190"/>
    <w:rsid w:val="00855DF5"/>
    <w:rsid w:val="00856A28"/>
    <w:rsid w:val="00856A5A"/>
    <w:rsid w:val="00856CC5"/>
    <w:rsid w:val="00856DF1"/>
    <w:rsid w:val="00860ADE"/>
    <w:rsid w:val="00861C9C"/>
    <w:rsid w:val="00861E0D"/>
    <w:rsid w:val="00862821"/>
    <w:rsid w:val="008639EF"/>
    <w:rsid w:val="00863B02"/>
    <w:rsid w:val="008640E9"/>
    <w:rsid w:val="00864E80"/>
    <w:rsid w:val="00864F8C"/>
    <w:rsid w:val="00867C0A"/>
    <w:rsid w:val="008758FB"/>
    <w:rsid w:val="0087783D"/>
    <w:rsid w:val="00882FDF"/>
    <w:rsid w:val="008839C6"/>
    <w:rsid w:val="00884E68"/>
    <w:rsid w:val="00885D19"/>
    <w:rsid w:val="00885E8C"/>
    <w:rsid w:val="00887136"/>
    <w:rsid w:val="00891A5B"/>
    <w:rsid w:val="0089300C"/>
    <w:rsid w:val="00894D2A"/>
    <w:rsid w:val="0089637D"/>
    <w:rsid w:val="00896700"/>
    <w:rsid w:val="008A0A29"/>
    <w:rsid w:val="008A0E53"/>
    <w:rsid w:val="008A2366"/>
    <w:rsid w:val="008A4094"/>
    <w:rsid w:val="008A50BA"/>
    <w:rsid w:val="008A5695"/>
    <w:rsid w:val="008A6D3E"/>
    <w:rsid w:val="008A7C12"/>
    <w:rsid w:val="008A7DB4"/>
    <w:rsid w:val="008B08AE"/>
    <w:rsid w:val="008B0D7B"/>
    <w:rsid w:val="008B0DDC"/>
    <w:rsid w:val="008B5BB2"/>
    <w:rsid w:val="008B6821"/>
    <w:rsid w:val="008B7238"/>
    <w:rsid w:val="008C2579"/>
    <w:rsid w:val="008C3449"/>
    <w:rsid w:val="008C439C"/>
    <w:rsid w:val="008C4F1E"/>
    <w:rsid w:val="008D108A"/>
    <w:rsid w:val="008D1AE5"/>
    <w:rsid w:val="008D303B"/>
    <w:rsid w:val="008D459E"/>
    <w:rsid w:val="008D4DF9"/>
    <w:rsid w:val="008D713A"/>
    <w:rsid w:val="008E143B"/>
    <w:rsid w:val="008E2945"/>
    <w:rsid w:val="008E3A7F"/>
    <w:rsid w:val="008E5E8C"/>
    <w:rsid w:val="008E6085"/>
    <w:rsid w:val="008E6D55"/>
    <w:rsid w:val="008E7924"/>
    <w:rsid w:val="008F0464"/>
    <w:rsid w:val="008F2740"/>
    <w:rsid w:val="008F2F73"/>
    <w:rsid w:val="008F726C"/>
    <w:rsid w:val="008F770D"/>
    <w:rsid w:val="0090063B"/>
    <w:rsid w:val="0090304D"/>
    <w:rsid w:val="009055A3"/>
    <w:rsid w:val="0090708D"/>
    <w:rsid w:val="00912E47"/>
    <w:rsid w:val="0091515F"/>
    <w:rsid w:val="0091755F"/>
    <w:rsid w:val="00917A8B"/>
    <w:rsid w:val="009201EA"/>
    <w:rsid w:val="00921D04"/>
    <w:rsid w:val="00924B4A"/>
    <w:rsid w:val="00925B19"/>
    <w:rsid w:val="0092676B"/>
    <w:rsid w:val="00930693"/>
    <w:rsid w:val="00930C21"/>
    <w:rsid w:val="00931013"/>
    <w:rsid w:val="00931DB9"/>
    <w:rsid w:val="00931E49"/>
    <w:rsid w:val="00934E26"/>
    <w:rsid w:val="00935219"/>
    <w:rsid w:val="00935588"/>
    <w:rsid w:val="009372FC"/>
    <w:rsid w:val="00937DE2"/>
    <w:rsid w:val="00940BC9"/>
    <w:rsid w:val="00940CBC"/>
    <w:rsid w:val="00941384"/>
    <w:rsid w:val="00942939"/>
    <w:rsid w:val="00944244"/>
    <w:rsid w:val="0094641C"/>
    <w:rsid w:val="00946948"/>
    <w:rsid w:val="00947767"/>
    <w:rsid w:val="0095152A"/>
    <w:rsid w:val="00951A20"/>
    <w:rsid w:val="0095453D"/>
    <w:rsid w:val="00954932"/>
    <w:rsid w:val="00954DA5"/>
    <w:rsid w:val="00956CD9"/>
    <w:rsid w:val="0096035B"/>
    <w:rsid w:val="009606F5"/>
    <w:rsid w:val="00961D16"/>
    <w:rsid w:val="009622E2"/>
    <w:rsid w:val="00962D3E"/>
    <w:rsid w:val="009646FD"/>
    <w:rsid w:val="00967150"/>
    <w:rsid w:val="0097030D"/>
    <w:rsid w:val="009731E1"/>
    <w:rsid w:val="00974D5A"/>
    <w:rsid w:val="00976088"/>
    <w:rsid w:val="00976276"/>
    <w:rsid w:val="00980B44"/>
    <w:rsid w:val="00980D72"/>
    <w:rsid w:val="0098119D"/>
    <w:rsid w:val="00981809"/>
    <w:rsid w:val="00981FD6"/>
    <w:rsid w:val="00982A27"/>
    <w:rsid w:val="00982B43"/>
    <w:rsid w:val="00983168"/>
    <w:rsid w:val="00987087"/>
    <w:rsid w:val="00987F5C"/>
    <w:rsid w:val="00991838"/>
    <w:rsid w:val="00992296"/>
    <w:rsid w:val="00992B2F"/>
    <w:rsid w:val="009943FA"/>
    <w:rsid w:val="0099472F"/>
    <w:rsid w:val="00994E98"/>
    <w:rsid w:val="00995831"/>
    <w:rsid w:val="0099603D"/>
    <w:rsid w:val="00996759"/>
    <w:rsid w:val="00996A7E"/>
    <w:rsid w:val="00997854"/>
    <w:rsid w:val="009A12E5"/>
    <w:rsid w:val="009A2A67"/>
    <w:rsid w:val="009A354A"/>
    <w:rsid w:val="009A57FC"/>
    <w:rsid w:val="009A6FBF"/>
    <w:rsid w:val="009B0EC3"/>
    <w:rsid w:val="009B253F"/>
    <w:rsid w:val="009B2D15"/>
    <w:rsid w:val="009C2EA5"/>
    <w:rsid w:val="009C37E2"/>
    <w:rsid w:val="009C4764"/>
    <w:rsid w:val="009C4A04"/>
    <w:rsid w:val="009C527F"/>
    <w:rsid w:val="009C61E1"/>
    <w:rsid w:val="009D2497"/>
    <w:rsid w:val="009D2FF0"/>
    <w:rsid w:val="009D7D19"/>
    <w:rsid w:val="009E1B15"/>
    <w:rsid w:val="009E1E44"/>
    <w:rsid w:val="009E65BC"/>
    <w:rsid w:val="009E6BB2"/>
    <w:rsid w:val="009F5926"/>
    <w:rsid w:val="009F5FB1"/>
    <w:rsid w:val="00A04CFB"/>
    <w:rsid w:val="00A0605F"/>
    <w:rsid w:val="00A07CA5"/>
    <w:rsid w:val="00A11C07"/>
    <w:rsid w:val="00A13249"/>
    <w:rsid w:val="00A17ACC"/>
    <w:rsid w:val="00A17E86"/>
    <w:rsid w:val="00A22E6B"/>
    <w:rsid w:val="00A24F6B"/>
    <w:rsid w:val="00A24FDE"/>
    <w:rsid w:val="00A268A7"/>
    <w:rsid w:val="00A2703E"/>
    <w:rsid w:val="00A3095D"/>
    <w:rsid w:val="00A31704"/>
    <w:rsid w:val="00A32C3B"/>
    <w:rsid w:val="00A3331D"/>
    <w:rsid w:val="00A36088"/>
    <w:rsid w:val="00A36CE8"/>
    <w:rsid w:val="00A41207"/>
    <w:rsid w:val="00A436BC"/>
    <w:rsid w:val="00A440FB"/>
    <w:rsid w:val="00A46A9E"/>
    <w:rsid w:val="00A52354"/>
    <w:rsid w:val="00A53765"/>
    <w:rsid w:val="00A54424"/>
    <w:rsid w:val="00A55601"/>
    <w:rsid w:val="00A57BC6"/>
    <w:rsid w:val="00A611A3"/>
    <w:rsid w:val="00A613DA"/>
    <w:rsid w:val="00A61611"/>
    <w:rsid w:val="00A6177E"/>
    <w:rsid w:val="00A61874"/>
    <w:rsid w:val="00A67582"/>
    <w:rsid w:val="00A71095"/>
    <w:rsid w:val="00A72461"/>
    <w:rsid w:val="00A72586"/>
    <w:rsid w:val="00A7326B"/>
    <w:rsid w:val="00A73958"/>
    <w:rsid w:val="00A75D63"/>
    <w:rsid w:val="00A818A5"/>
    <w:rsid w:val="00A826E8"/>
    <w:rsid w:val="00A83FEC"/>
    <w:rsid w:val="00A84886"/>
    <w:rsid w:val="00A86BAA"/>
    <w:rsid w:val="00A918C7"/>
    <w:rsid w:val="00A91D0B"/>
    <w:rsid w:val="00A9296C"/>
    <w:rsid w:val="00A92C70"/>
    <w:rsid w:val="00A92CC0"/>
    <w:rsid w:val="00A92E0A"/>
    <w:rsid w:val="00A931D3"/>
    <w:rsid w:val="00A9463C"/>
    <w:rsid w:val="00A946B0"/>
    <w:rsid w:val="00A974C4"/>
    <w:rsid w:val="00AA5438"/>
    <w:rsid w:val="00AA7D52"/>
    <w:rsid w:val="00AA7F74"/>
    <w:rsid w:val="00AB3291"/>
    <w:rsid w:val="00AB3457"/>
    <w:rsid w:val="00AB4535"/>
    <w:rsid w:val="00AB5961"/>
    <w:rsid w:val="00AB6501"/>
    <w:rsid w:val="00AB651C"/>
    <w:rsid w:val="00AB6FC4"/>
    <w:rsid w:val="00AB7F29"/>
    <w:rsid w:val="00AC12C5"/>
    <w:rsid w:val="00AC14D3"/>
    <w:rsid w:val="00AC4369"/>
    <w:rsid w:val="00AC5FDA"/>
    <w:rsid w:val="00AD0131"/>
    <w:rsid w:val="00AD035E"/>
    <w:rsid w:val="00AD1D16"/>
    <w:rsid w:val="00AD4993"/>
    <w:rsid w:val="00AD4E6B"/>
    <w:rsid w:val="00AD52CF"/>
    <w:rsid w:val="00AD76B7"/>
    <w:rsid w:val="00AD7E7F"/>
    <w:rsid w:val="00AE1A7C"/>
    <w:rsid w:val="00AE25CD"/>
    <w:rsid w:val="00AE3C66"/>
    <w:rsid w:val="00AE5FB1"/>
    <w:rsid w:val="00AE7197"/>
    <w:rsid w:val="00AE763A"/>
    <w:rsid w:val="00AE7D8B"/>
    <w:rsid w:val="00AF0A7A"/>
    <w:rsid w:val="00AF1381"/>
    <w:rsid w:val="00AF3B86"/>
    <w:rsid w:val="00AF6254"/>
    <w:rsid w:val="00AF6799"/>
    <w:rsid w:val="00AF7320"/>
    <w:rsid w:val="00AF7EA7"/>
    <w:rsid w:val="00B011AF"/>
    <w:rsid w:val="00B03516"/>
    <w:rsid w:val="00B05522"/>
    <w:rsid w:val="00B067C8"/>
    <w:rsid w:val="00B0772E"/>
    <w:rsid w:val="00B10141"/>
    <w:rsid w:val="00B14CB5"/>
    <w:rsid w:val="00B15269"/>
    <w:rsid w:val="00B1565F"/>
    <w:rsid w:val="00B1611B"/>
    <w:rsid w:val="00B17950"/>
    <w:rsid w:val="00B21216"/>
    <w:rsid w:val="00B21BA4"/>
    <w:rsid w:val="00B226CD"/>
    <w:rsid w:val="00B2352F"/>
    <w:rsid w:val="00B2393A"/>
    <w:rsid w:val="00B242A5"/>
    <w:rsid w:val="00B31837"/>
    <w:rsid w:val="00B322C7"/>
    <w:rsid w:val="00B32D4F"/>
    <w:rsid w:val="00B33C23"/>
    <w:rsid w:val="00B35B03"/>
    <w:rsid w:val="00B37A42"/>
    <w:rsid w:val="00B425F5"/>
    <w:rsid w:val="00B43605"/>
    <w:rsid w:val="00B45B48"/>
    <w:rsid w:val="00B47FD1"/>
    <w:rsid w:val="00B503FE"/>
    <w:rsid w:val="00B5082C"/>
    <w:rsid w:val="00B513AA"/>
    <w:rsid w:val="00B532D0"/>
    <w:rsid w:val="00B5364B"/>
    <w:rsid w:val="00B53F6B"/>
    <w:rsid w:val="00B55C3D"/>
    <w:rsid w:val="00B5740D"/>
    <w:rsid w:val="00B630ED"/>
    <w:rsid w:val="00B64779"/>
    <w:rsid w:val="00B64DC7"/>
    <w:rsid w:val="00B6511F"/>
    <w:rsid w:val="00B672AC"/>
    <w:rsid w:val="00B722EA"/>
    <w:rsid w:val="00B73431"/>
    <w:rsid w:val="00B7430D"/>
    <w:rsid w:val="00B74784"/>
    <w:rsid w:val="00B767A3"/>
    <w:rsid w:val="00B76906"/>
    <w:rsid w:val="00B8187D"/>
    <w:rsid w:val="00B84264"/>
    <w:rsid w:val="00B85E5B"/>
    <w:rsid w:val="00B90D87"/>
    <w:rsid w:val="00B92E3D"/>
    <w:rsid w:val="00B934D1"/>
    <w:rsid w:val="00B96ADE"/>
    <w:rsid w:val="00B96E27"/>
    <w:rsid w:val="00BA1E61"/>
    <w:rsid w:val="00BB016B"/>
    <w:rsid w:val="00BB3A89"/>
    <w:rsid w:val="00BB3B08"/>
    <w:rsid w:val="00BB411C"/>
    <w:rsid w:val="00BB444D"/>
    <w:rsid w:val="00BB492E"/>
    <w:rsid w:val="00BB507E"/>
    <w:rsid w:val="00BB7B97"/>
    <w:rsid w:val="00BC0A32"/>
    <w:rsid w:val="00BC101E"/>
    <w:rsid w:val="00BC1A04"/>
    <w:rsid w:val="00BC234F"/>
    <w:rsid w:val="00BC498F"/>
    <w:rsid w:val="00BD0DE5"/>
    <w:rsid w:val="00BD0E97"/>
    <w:rsid w:val="00BD3E96"/>
    <w:rsid w:val="00BD4321"/>
    <w:rsid w:val="00BD610A"/>
    <w:rsid w:val="00BD7CAB"/>
    <w:rsid w:val="00BE1A4A"/>
    <w:rsid w:val="00BE24FB"/>
    <w:rsid w:val="00BE2ABA"/>
    <w:rsid w:val="00BE3219"/>
    <w:rsid w:val="00BE709E"/>
    <w:rsid w:val="00BF4B27"/>
    <w:rsid w:val="00BF6CDF"/>
    <w:rsid w:val="00C00205"/>
    <w:rsid w:val="00C00F49"/>
    <w:rsid w:val="00C0485B"/>
    <w:rsid w:val="00C04E50"/>
    <w:rsid w:val="00C12D48"/>
    <w:rsid w:val="00C134B1"/>
    <w:rsid w:val="00C13868"/>
    <w:rsid w:val="00C15E7A"/>
    <w:rsid w:val="00C16307"/>
    <w:rsid w:val="00C166DC"/>
    <w:rsid w:val="00C1719C"/>
    <w:rsid w:val="00C200AC"/>
    <w:rsid w:val="00C2219F"/>
    <w:rsid w:val="00C22696"/>
    <w:rsid w:val="00C23E9F"/>
    <w:rsid w:val="00C24B7A"/>
    <w:rsid w:val="00C24F00"/>
    <w:rsid w:val="00C26316"/>
    <w:rsid w:val="00C26D37"/>
    <w:rsid w:val="00C26FD4"/>
    <w:rsid w:val="00C31BC0"/>
    <w:rsid w:val="00C34F53"/>
    <w:rsid w:val="00C365DA"/>
    <w:rsid w:val="00C4109C"/>
    <w:rsid w:val="00C43EA5"/>
    <w:rsid w:val="00C54B58"/>
    <w:rsid w:val="00C55343"/>
    <w:rsid w:val="00C5565D"/>
    <w:rsid w:val="00C56CCF"/>
    <w:rsid w:val="00C57068"/>
    <w:rsid w:val="00C6325D"/>
    <w:rsid w:val="00C63A39"/>
    <w:rsid w:val="00C63D3A"/>
    <w:rsid w:val="00C673FB"/>
    <w:rsid w:val="00C708F8"/>
    <w:rsid w:val="00C72B48"/>
    <w:rsid w:val="00C73128"/>
    <w:rsid w:val="00C7376B"/>
    <w:rsid w:val="00C73ADE"/>
    <w:rsid w:val="00C74077"/>
    <w:rsid w:val="00C74394"/>
    <w:rsid w:val="00C76B2D"/>
    <w:rsid w:val="00C811E5"/>
    <w:rsid w:val="00C813D6"/>
    <w:rsid w:val="00C82522"/>
    <w:rsid w:val="00C84C00"/>
    <w:rsid w:val="00C85AC6"/>
    <w:rsid w:val="00C8780E"/>
    <w:rsid w:val="00C91B3B"/>
    <w:rsid w:val="00C94CD7"/>
    <w:rsid w:val="00C972B5"/>
    <w:rsid w:val="00CA094D"/>
    <w:rsid w:val="00CA62CE"/>
    <w:rsid w:val="00CA70E6"/>
    <w:rsid w:val="00CA7645"/>
    <w:rsid w:val="00CA7DE0"/>
    <w:rsid w:val="00CB219C"/>
    <w:rsid w:val="00CB66B7"/>
    <w:rsid w:val="00CB76C3"/>
    <w:rsid w:val="00CC02CC"/>
    <w:rsid w:val="00CC0457"/>
    <w:rsid w:val="00CC09F8"/>
    <w:rsid w:val="00CC0EA5"/>
    <w:rsid w:val="00CC29FC"/>
    <w:rsid w:val="00CC4164"/>
    <w:rsid w:val="00CD1FD5"/>
    <w:rsid w:val="00CD5229"/>
    <w:rsid w:val="00CE0194"/>
    <w:rsid w:val="00CE041D"/>
    <w:rsid w:val="00CE07DA"/>
    <w:rsid w:val="00CE1C82"/>
    <w:rsid w:val="00CE1EC9"/>
    <w:rsid w:val="00CE5018"/>
    <w:rsid w:val="00CE7BE1"/>
    <w:rsid w:val="00CF16FC"/>
    <w:rsid w:val="00CF242D"/>
    <w:rsid w:val="00CF45DE"/>
    <w:rsid w:val="00CF64F5"/>
    <w:rsid w:val="00D0192E"/>
    <w:rsid w:val="00D0242F"/>
    <w:rsid w:val="00D05A06"/>
    <w:rsid w:val="00D06F71"/>
    <w:rsid w:val="00D11F39"/>
    <w:rsid w:val="00D128EC"/>
    <w:rsid w:val="00D17014"/>
    <w:rsid w:val="00D17325"/>
    <w:rsid w:val="00D22C7A"/>
    <w:rsid w:val="00D24F28"/>
    <w:rsid w:val="00D2637E"/>
    <w:rsid w:val="00D263A8"/>
    <w:rsid w:val="00D31902"/>
    <w:rsid w:val="00D31F01"/>
    <w:rsid w:val="00D36ED8"/>
    <w:rsid w:val="00D415A5"/>
    <w:rsid w:val="00D4221A"/>
    <w:rsid w:val="00D42776"/>
    <w:rsid w:val="00D429A1"/>
    <w:rsid w:val="00D429B5"/>
    <w:rsid w:val="00D43B29"/>
    <w:rsid w:val="00D47128"/>
    <w:rsid w:val="00D478D1"/>
    <w:rsid w:val="00D47AAE"/>
    <w:rsid w:val="00D523AB"/>
    <w:rsid w:val="00D52966"/>
    <w:rsid w:val="00D53F40"/>
    <w:rsid w:val="00D55796"/>
    <w:rsid w:val="00D558E8"/>
    <w:rsid w:val="00D64C94"/>
    <w:rsid w:val="00D65019"/>
    <w:rsid w:val="00D674EF"/>
    <w:rsid w:val="00D67AF4"/>
    <w:rsid w:val="00D71B21"/>
    <w:rsid w:val="00D72B84"/>
    <w:rsid w:val="00D75A03"/>
    <w:rsid w:val="00D76B2E"/>
    <w:rsid w:val="00D7734B"/>
    <w:rsid w:val="00D77E74"/>
    <w:rsid w:val="00D80E76"/>
    <w:rsid w:val="00D81AC9"/>
    <w:rsid w:val="00D90FB3"/>
    <w:rsid w:val="00D91715"/>
    <w:rsid w:val="00D92467"/>
    <w:rsid w:val="00D96D74"/>
    <w:rsid w:val="00DA0410"/>
    <w:rsid w:val="00DA094A"/>
    <w:rsid w:val="00DB00EB"/>
    <w:rsid w:val="00DB0F8C"/>
    <w:rsid w:val="00DB27C9"/>
    <w:rsid w:val="00DB78E0"/>
    <w:rsid w:val="00DC05B0"/>
    <w:rsid w:val="00DC0664"/>
    <w:rsid w:val="00DC4211"/>
    <w:rsid w:val="00DC58E6"/>
    <w:rsid w:val="00DC7F3A"/>
    <w:rsid w:val="00DD2FBE"/>
    <w:rsid w:val="00DD4E7D"/>
    <w:rsid w:val="00DD59FD"/>
    <w:rsid w:val="00DE4D01"/>
    <w:rsid w:val="00DF0936"/>
    <w:rsid w:val="00DF2CCD"/>
    <w:rsid w:val="00DF58A1"/>
    <w:rsid w:val="00DF61AE"/>
    <w:rsid w:val="00DF7504"/>
    <w:rsid w:val="00DF78A9"/>
    <w:rsid w:val="00E06F2B"/>
    <w:rsid w:val="00E07C50"/>
    <w:rsid w:val="00E11793"/>
    <w:rsid w:val="00E11A5F"/>
    <w:rsid w:val="00E11A76"/>
    <w:rsid w:val="00E12B53"/>
    <w:rsid w:val="00E14A93"/>
    <w:rsid w:val="00E150C0"/>
    <w:rsid w:val="00E168A5"/>
    <w:rsid w:val="00E17B7F"/>
    <w:rsid w:val="00E20E45"/>
    <w:rsid w:val="00E228CF"/>
    <w:rsid w:val="00E2517F"/>
    <w:rsid w:val="00E25D68"/>
    <w:rsid w:val="00E25EE2"/>
    <w:rsid w:val="00E26C56"/>
    <w:rsid w:val="00E27448"/>
    <w:rsid w:val="00E27607"/>
    <w:rsid w:val="00E309C8"/>
    <w:rsid w:val="00E313C5"/>
    <w:rsid w:val="00E33160"/>
    <w:rsid w:val="00E3349F"/>
    <w:rsid w:val="00E3411B"/>
    <w:rsid w:val="00E3440B"/>
    <w:rsid w:val="00E35A73"/>
    <w:rsid w:val="00E3712D"/>
    <w:rsid w:val="00E4117F"/>
    <w:rsid w:val="00E41643"/>
    <w:rsid w:val="00E4655E"/>
    <w:rsid w:val="00E5119A"/>
    <w:rsid w:val="00E53680"/>
    <w:rsid w:val="00E54194"/>
    <w:rsid w:val="00E55E6C"/>
    <w:rsid w:val="00E560ED"/>
    <w:rsid w:val="00E569CD"/>
    <w:rsid w:val="00E57C3A"/>
    <w:rsid w:val="00E65194"/>
    <w:rsid w:val="00E67561"/>
    <w:rsid w:val="00E678D0"/>
    <w:rsid w:val="00E71050"/>
    <w:rsid w:val="00E710EF"/>
    <w:rsid w:val="00E7286B"/>
    <w:rsid w:val="00E7433C"/>
    <w:rsid w:val="00E743D0"/>
    <w:rsid w:val="00E74B17"/>
    <w:rsid w:val="00E7669B"/>
    <w:rsid w:val="00E77250"/>
    <w:rsid w:val="00E774CF"/>
    <w:rsid w:val="00E81F3F"/>
    <w:rsid w:val="00E84917"/>
    <w:rsid w:val="00E86696"/>
    <w:rsid w:val="00E873A0"/>
    <w:rsid w:val="00E9055E"/>
    <w:rsid w:val="00E911CB"/>
    <w:rsid w:val="00E9127F"/>
    <w:rsid w:val="00E916CF"/>
    <w:rsid w:val="00E9524E"/>
    <w:rsid w:val="00EA19F8"/>
    <w:rsid w:val="00EA263F"/>
    <w:rsid w:val="00EA45B8"/>
    <w:rsid w:val="00EA4687"/>
    <w:rsid w:val="00EA524C"/>
    <w:rsid w:val="00EA6AAA"/>
    <w:rsid w:val="00EA6D8E"/>
    <w:rsid w:val="00EA75E0"/>
    <w:rsid w:val="00EA7D18"/>
    <w:rsid w:val="00EB49E0"/>
    <w:rsid w:val="00EB5BC2"/>
    <w:rsid w:val="00EC00DE"/>
    <w:rsid w:val="00EC4CE1"/>
    <w:rsid w:val="00EC4D52"/>
    <w:rsid w:val="00EC553F"/>
    <w:rsid w:val="00EC59F3"/>
    <w:rsid w:val="00EC5BB3"/>
    <w:rsid w:val="00ED3904"/>
    <w:rsid w:val="00ED6273"/>
    <w:rsid w:val="00EE2EF5"/>
    <w:rsid w:val="00EE31BA"/>
    <w:rsid w:val="00EF1726"/>
    <w:rsid w:val="00EF1E15"/>
    <w:rsid w:val="00F001AB"/>
    <w:rsid w:val="00F01ED4"/>
    <w:rsid w:val="00F030AF"/>
    <w:rsid w:val="00F10CC9"/>
    <w:rsid w:val="00F11153"/>
    <w:rsid w:val="00F12757"/>
    <w:rsid w:val="00F12AFE"/>
    <w:rsid w:val="00F13FF8"/>
    <w:rsid w:val="00F16DBB"/>
    <w:rsid w:val="00F200AB"/>
    <w:rsid w:val="00F200F5"/>
    <w:rsid w:val="00F20AF5"/>
    <w:rsid w:val="00F22E8F"/>
    <w:rsid w:val="00F234EF"/>
    <w:rsid w:val="00F24B73"/>
    <w:rsid w:val="00F25040"/>
    <w:rsid w:val="00F26036"/>
    <w:rsid w:val="00F3160A"/>
    <w:rsid w:val="00F3503B"/>
    <w:rsid w:val="00F512E8"/>
    <w:rsid w:val="00F52140"/>
    <w:rsid w:val="00F524E9"/>
    <w:rsid w:val="00F53A00"/>
    <w:rsid w:val="00F54BCE"/>
    <w:rsid w:val="00F54F80"/>
    <w:rsid w:val="00F5529A"/>
    <w:rsid w:val="00F60179"/>
    <w:rsid w:val="00F6197E"/>
    <w:rsid w:val="00F6374E"/>
    <w:rsid w:val="00F670C8"/>
    <w:rsid w:val="00F70714"/>
    <w:rsid w:val="00F70C5C"/>
    <w:rsid w:val="00F71B59"/>
    <w:rsid w:val="00F71D9C"/>
    <w:rsid w:val="00F71E97"/>
    <w:rsid w:val="00F73A77"/>
    <w:rsid w:val="00F74207"/>
    <w:rsid w:val="00F75F8B"/>
    <w:rsid w:val="00F80A0C"/>
    <w:rsid w:val="00F80E14"/>
    <w:rsid w:val="00F831FA"/>
    <w:rsid w:val="00F8417F"/>
    <w:rsid w:val="00F844FD"/>
    <w:rsid w:val="00F873F8"/>
    <w:rsid w:val="00F87698"/>
    <w:rsid w:val="00F90D91"/>
    <w:rsid w:val="00F91321"/>
    <w:rsid w:val="00F91DD3"/>
    <w:rsid w:val="00F95615"/>
    <w:rsid w:val="00FA07CE"/>
    <w:rsid w:val="00FA15F9"/>
    <w:rsid w:val="00FA54BE"/>
    <w:rsid w:val="00FA7178"/>
    <w:rsid w:val="00FA7E04"/>
    <w:rsid w:val="00FB10AA"/>
    <w:rsid w:val="00FB21D8"/>
    <w:rsid w:val="00FB2895"/>
    <w:rsid w:val="00FC05F5"/>
    <w:rsid w:val="00FC6144"/>
    <w:rsid w:val="00FC6950"/>
    <w:rsid w:val="00FD00F0"/>
    <w:rsid w:val="00FD1466"/>
    <w:rsid w:val="00FD5C15"/>
    <w:rsid w:val="00FD6424"/>
    <w:rsid w:val="00FE2B8C"/>
    <w:rsid w:val="00FE395D"/>
    <w:rsid w:val="00FE3F2C"/>
    <w:rsid w:val="00FE6B61"/>
    <w:rsid w:val="00FF0B82"/>
    <w:rsid w:val="00FF0E8F"/>
    <w:rsid w:val="00FF2ACE"/>
    <w:rsid w:val="00FF78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D59746"/>
  <w15:docId w15:val="{D035ACDB-EA9B-4161-AFB5-C65A52F92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55343"/>
    <w:rPr>
      <w:color w:val="0563C1" w:themeColor="hyperlink"/>
      <w:u w:val="single"/>
    </w:rPr>
  </w:style>
  <w:style w:type="character" w:customStyle="1" w:styleId="UnresolvedMention1">
    <w:name w:val="Unresolved Mention1"/>
    <w:basedOn w:val="DefaultParagraphFont"/>
    <w:uiPriority w:val="99"/>
    <w:semiHidden/>
    <w:unhideWhenUsed/>
    <w:rsid w:val="00C55343"/>
    <w:rPr>
      <w:color w:val="605E5C"/>
      <w:shd w:val="clear" w:color="auto" w:fill="E1DFDD"/>
    </w:rPr>
  </w:style>
  <w:style w:type="paragraph" w:styleId="Header">
    <w:name w:val="header"/>
    <w:basedOn w:val="Normal"/>
    <w:link w:val="HeaderChar"/>
    <w:uiPriority w:val="99"/>
    <w:unhideWhenUsed/>
    <w:rsid w:val="00650F01"/>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0F01"/>
  </w:style>
  <w:style w:type="paragraph" w:styleId="Footer">
    <w:name w:val="footer"/>
    <w:basedOn w:val="Normal"/>
    <w:link w:val="FooterChar"/>
    <w:uiPriority w:val="99"/>
    <w:unhideWhenUsed/>
    <w:rsid w:val="00650F01"/>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0F01"/>
  </w:style>
  <w:style w:type="table" w:styleId="TableGrid">
    <w:name w:val="Table Grid"/>
    <w:basedOn w:val="TableNormal"/>
    <w:uiPriority w:val="39"/>
    <w:rsid w:val="00084D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3C66"/>
    <w:pPr>
      <w:ind w:left="720"/>
      <w:contextualSpacing/>
    </w:pPr>
  </w:style>
  <w:style w:type="character" w:styleId="CommentReference">
    <w:name w:val="annotation reference"/>
    <w:basedOn w:val="DefaultParagraphFont"/>
    <w:uiPriority w:val="99"/>
    <w:semiHidden/>
    <w:unhideWhenUsed/>
    <w:rsid w:val="00FA15F9"/>
    <w:rPr>
      <w:sz w:val="16"/>
      <w:szCs w:val="16"/>
    </w:rPr>
  </w:style>
  <w:style w:type="paragraph" w:styleId="CommentText">
    <w:name w:val="annotation text"/>
    <w:basedOn w:val="Normal"/>
    <w:link w:val="CommentTextChar"/>
    <w:uiPriority w:val="99"/>
    <w:semiHidden/>
    <w:unhideWhenUsed/>
    <w:rsid w:val="00FA15F9"/>
    <w:pPr>
      <w:spacing w:line="240" w:lineRule="auto"/>
    </w:pPr>
    <w:rPr>
      <w:sz w:val="20"/>
      <w:szCs w:val="20"/>
    </w:rPr>
  </w:style>
  <w:style w:type="character" w:customStyle="1" w:styleId="CommentTextChar">
    <w:name w:val="Comment Text Char"/>
    <w:basedOn w:val="DefaultParagraphFont"/>
    <w:link w:val="CommentText"/>
    <w:uiPriority w:val="99"/>
    <w:semiHidden/>
    <w:rsid w:val="00FA15F9"/>
    <w:rPr>
      <w:sz w:val="20"/>
      <w:szCs w:val="20"/>
    </w:rPr>
  </w:style>
  <w:style w:type="paragraph" w:styleId="CommentSubject">
    <w:name w:val="annotation subject"/>
    <w:basedOn w:val="CommentText"/>
    <w:next w:val="CommentText"/>
    <w:link w:val="CommentSubjectChar"/>
    <w:uiPriority w:val="99"/>
    <w:semiHidden/>
    <w:unhideWhenUsed/>
    <w:rsid w:val="00FA15F9"/>
    <w:rPr>
      <w:b/>
      <w:bCs/>
    </w:rPr>
  </w:style>
  <w:style w:type="character" w:customStyle="1" w:styleId="CommentSubjectChar">
    <w:name w:val="Comment Subject Char"/>
    <w:basedOn w:val="CommentTextChar"/>
    <w:link w:val="CommentSubject"/>
    <w:uiPriority w:val="99"/>
    <w:semiHidden/>
    <w:rsid w:val="00FA15F9"/>
    <w:rPr>
      <w:b/>
      <w:bCs/>
      <w:sz w:val="20"/>
      <w:szCs w:val="20"/>
    </w:rPr>
  </w:style>
  <w:style w:type="paragraph" w:styleId="BalloonText">
    <w:name w:val="Balloon Text"/>
    <w:basedOn w:val="Normal"/>
    <w:link w:val="BalloonTextChar"/>
    <w:uiPriority w:val="99"/>
    <w:semiHidden/>
    <w:unhideWhenUsed/>
    <w:rsid w:val="004E48C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48C7"/>
    <w:rPr>
      <w:rFonts w:ascii="Segoe UI" w:hAnsi="Segoe UI" w:cs="Segoe UI"/>
      <w:sz w:val="18"/>
      <w:szCs w:val="18"/>
    </w:rPr>
  </w:style>
  <w:style w:type="paragraph" w:styleId="Revision">
    <w:name w:val="Revision"/>
    <w:hidden/>
    <w:uiPriority w:val="99"/>
    <w:semiHidden/>
    <w:rsid w:val="00346FE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28174">
      <w:bodyDiv w:val="1"/>
      <w:marLeft w:val="0"/>
      <w:marRight w:val="0"/>
      <w:marTop w:val="0"/>
      <w:marBottom w:val="0"/>
      <w:divBdr>
        <w:top w:val="none" w:sz="0" w:space="0" w:color="auto"/>
        <w:left w:val="none" w:sz="0" w:space="0" w:color="auto"/>
        <w:bottom w:val="none" w:sz="0" w:space="0" w:color="auto"/>
        <w:right w:val="none" w:sz="0" w:space="0" w:color="auto"/>
      </w:divBdr>
      <w:divsChild>
        <w:div w:id="1767726337">
          <w:marLeft w:val="0"/>
          <w:marRight w:val="0"/>
          <w:marTop w:val="0"/>
          <w:marBottom w:val="0"/>
          <w:divBdr>
            <w:top w:val="none" w:sz="0" w:space="0" w:color="auto"/>
            <w:left w:val="none" w:sz="0" w:space="0" w:color="auto"/>
            <w:bottom w:val="none" w:sz="0" w:space="0" w:color="auto"/>
            <w:right w:val="none" w:sz="0" w:space="0" w:color="auto"/>
          </w:divBdr>
          <w:divsChild>
            <w:div w:id="260340197">
              <w:marLeft w:val="0"/>
              <w:marRight w:val="0"/>
              <w:marTop w:val="0"/>
              <w:marBottom w:val="0"/>
              <w:divBdr>
                <w:top w:val="none" w:sz="0" w:space="0" w:color="auto"/>
                <w:left w:val="none" w:sz="0" w:space="0" w:color="auto"/>
                <w:bottom w:val="none" w:sz="0" w:space="0" w:color="auto"/>
                <w:right w:val="none" w:sz="0" w:space="0" w:color="auto"/>
              </w:divBdr>
              <w:divsChild>
                <w:div w:id="394595519">
                  <w:marLeft w:val="0"/>
                  <w:marRight w:val="0"/>
                  <w:marTop w:val="0"/>
                  <w:marBottom w:val="0"/>
                  <w:divBdr>
                    <w:top w:val="none" w:sz="0" w:space="0" w:color="auto"/>
                    <w:left w:val="none" w:sz="0" w:space="0" w:color="auto"/>
                    <w:bottom w:val="none" w:sz="0" w:space="0" w:color="auto"/>
                    <w:right w:val="none" w:sz="0" w:space="0" w:color="auto"/>
                  </w:divBdr>
                  <w:divsChild>
                    <w:div w:id="1616450191">
                      <w:marLeft w:val="0"/>
                      <w:marRight w:val="0"/>
                      <w:marTop w:val="0"/>
                      <w:marBottom w:val="0"/>
                      <w:divBdr>
                        <w:top w:val="none" w:sz="0" w:space="0" w:color="auto"/>
                        <w:left w:val="none" w:sz="0" w:space="0" w:color="auto"/>
                        <w:bottom w:val="none" w:sz="0" w:space="0" w:color="auto"/>
                        <w:right w:val="none" w:sz="0" w:space="0" w:color="auto"/>
                      </w:divBdr>
                      <w:divsChild>
                        <w:div w:id="747846339">
                          <w:marLeft w:val="0"/>
                          <w:marRight w:val="0"/>
                          <w:marTop w:val="0"/>
                          <w:marBottom w:val="0"/>
                          <w:divBdr>
                            <w:top w:val="none" w:sz="0" w:space="0" w:color="auto"/>
                            <w:left w:val="none" w:sz="0" w:space="0" w:color="auto"/>
                            <w:bottom w:val="none" w:sz="0" w:space="0" w:color="auto"/>
                            <w:right w:val="none" w:sz="0" w:space="0" w:color="auto"/>
                          </w:divBdr>
                          <w:divsChild>
                            <w:div w:id="2005936636">
                              <w:marLeft w:val="0"/>
                              <w:marRight w:val="0"/>
                              <w:marTop w:val="0"/>
                              <w:marBottom w:val="0"/>
                              <w:divBdr>
                                <w:top w:val="none" w:sz="0" w:space="0" w:color="auto"/>
                                <w:left w:val="none" w:sz="0" w:space="0" w:color="auto"/>
                                <w:bottom w:val="none" w:sz="0" w:space="0" w:color="auto"/>
                                <w:right w:val="none" w:sz="0" w:space="0" w:color="auto"/>
                              </w:divBdr>
                              <w:divsChild>
                                <w:div w:id="2121147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2882379">
      <w:bodyDiv w:val="1"/>
      <w:marLeft w:val="0"/>
      <w:marRight w:val="0"/>
      <w:marTop w:val="0"/>
      <w:marBottom w:val="0"/>
      <w:divBdr>
        <w:top w:val="none" w:sz="0" w:space="0" w:color="auto"/>
        <w:left w:val="none" w:sz="0" w:space="0" w:color="auto"/>
        <w:bottom w:val="none" w:sz="0" w:space="0" w:color="auto"/>
        <w:right w:val="none" w:sz="0" w:space="0" w:color="auto"/>
      </w:divBdr>
    </w:div>
    <w:div w:id="445737878">
      <w:bodyDiv w:val="1"/>
      <w:marLeft w:val="0"/>
      <w:marRight w:val="0"/>
      <w:marTop w:val="0"/>
      <w:marBottom w:val="0"/>
      <w:divBdr>
        <w:top w:val="none" w:sz="0" w:space="0" w:color="auto"/>
        <w:left w:val="none" w:sz="0" w:space="0" w:color="auto"/>
        <w:bottom w:val="none" w:sz="0" w:space="0" w:color="auto"/>
        <w:right w:val="none" w:sz="0" w:space="0" w:color="auto"/>
      </w:divBdr>
    </w:div>
    <w:div w:id="1437940313">
      <w:bodyDiv w:val="1"/>
      <w:marLeft w:val="0"/>
      <w:marRight w:val="0"/>
      <w:marTop w:val="0"/>
      <w:marBottom w:val="0"/>
      <w:divBdr>
        <w:top w:val="none" w:sz="0" w:space="0" w:color="auto"/>
        <w:left w:val="none" w:sz="0" w:space="0" w:color="auto"/>
        <w:bottom w:val="none" w:sz="0" w:space="0" w:color="auto"/>
        <w:right w:val="none" w:sz="0" w:space="0" w:color="auto"/>
      </w:divBdr>
      <w:divsChild>
        <w:div w:id="860506373">
          <w:marLeft w:val="0"/>
          <w:marRight w:val="0"/>
          <w:marTop w:val="0"/>
          <w:marBottom w:val="0"/>
          <w:divBdr>
            <w:top w:val="none" w:sz="0" w:space="0" w:color="auto"/>
            <w:left w:val="none" w:sz="0" w:space="0" w:color="auto"/>
            <w:bottom w:val="none" w:sz="0" w:space="0" w:color="auto"/>
            <w:right w:val="none" w:sz="0" w:space="0" w:color="auto"/>
          </w:divBdr>
          <w:divsChild>
            <w:div w:id="1256279370">
              <w:marLeft w:val="0"/>
              <w:marRight w:val="0"/>
              <w:marTop w:val="0"/>
              <w:marBottom w:val="0"/>
              <w:divBdr>
                <w:top w:val="none" w:sz="0" w:space="0" w:color="auto"/>
                <w:left w:val="none" w:sz="0" w:space="0" w:color="auto"/>
                <w:bottom w:val="none" w:sz="0" w:space="0" w:color="auto"/>
                <w:right w:val="none" w:sz="0" w:space="0" w:color="auto"/>
              </w:divBdr>
              <w:divsChild>
                <w:div w:id="894048917">
                  <w:marLeft w:val="0"/>
                  <w:marRight w:val="0"/>
                  <w:marTop w:val="0"/>
                  <w:marBottom w:val="0"/>
                  <w:divBdr>
                    <w:top w:val="none" w:sz="0" w:space="0" w:color="auto"/>
                    <w:left w:val="none" w:sz="0" w:space="0" w:color="auto"/>
                    <w:bottom w:val="none" w:sz="0" w:space="0" w:color="auto"/>
                    <w:right w:val="none" w:sz="0" w:space="0" w:color="auto"/>
                  </w:divBdr>
                  <w:divsChild>
                    <w:div w:id="51396107">
                      <w:marLeft w:val="0"/>
                      <w:marRight w:val="0"/>
                      <w:marTop w:val="0"/>
                      <w:marBottom w:val="0"/>
                      <w:divBdr>
                        <w:top w:val="none" w:sz="0" w:space="0" w:color="auto"/>
                        <w:left w:val="none" w:sz="0" w:space="0" w:color="auto"/>
                        <w:bottom w:val="none" w:sz="0" w:space="0" w:color="auto"/>
                        <w:right w:val="none" w:sz="0" w:space="0" w:color="auto"/>
                      </w:divBdr>
                      <w:divsChild>
                        <w:div w:id="1779137478">
                          <w:marLeft w:val="0"/>
                          <w:marRight w:val="0"/>
                          <w:marTop w:val="0"/>
                          <w:marBottom w:val="0"/>
                          <w:divBdr>
                            <w:top w:val="none" w:sz="0" w:space="0" w:color="auto"/>
                            <w:left w:val="none" w:sz="0" w:space="0" w:color="auto"/>
                            <w:bottom w:val="none" w:sz="0" w:space="0" w:color="auto"/>
                            <w:right w:val="none" w:sz="0" w:space="0" w:color="auto"/>
                          </w:divBdr>
                          <w:divsChild>
                            <w:div w:id="229266597">
                              <w:marLeft w:val="0"/>
                              <w:marRight w:val="0"/>
                              <w:marTop w:val="0"/>
                              <w:marBottom w:val="0"/>
                              <w:divBdr>
                                <w:top w:val="none" w:sz="0" w:space="0" w:color="auto"/>
                                <w:left w:val="none" w:sz="0" w:space="0" w:color="auto"/>
                                <w:bottom w:val="none" w:sz="0" w:space="0" w:color="auto"/>
                                <w:right w:val="none" w:sz="0" w:space="0" w:color="auto"/>
                              </w:divBdr>
                              <w:divsChild>
                                <w:div w:id="1929118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0743042">
      <w:bodyDiv w:val="1"/>
      <w:marLeft w:val="0"/>
      <w:marRight w:val="0"/>
      <w:marTop w:val="0"/>
      <w:marBottom w:val="0"/>
      <w:divBdr>
        <w:top w:val="none" w:sz="0" w:space="0" w:color="auto"/>
        <w:left w:val="none" w:sz="0" w:space="0" w:color="auto"/>
        <w:bottom w:val="none" w:sz="0" w:space="0" w:color="auto"/>
        <w:right w:val="none" w:sz="0" w:space="0" w:color="auto"/>
      </w:divBdr>
    </w:div>
    <w:div w:id="1600597258">
      <w:bodyDiv w:val="1"/>
      <w:marLeft w:val="0"/>
      <w:marRight w:val="0"/>
      <w:marTop w:val="0"/>
      <w:marBottom w:val="0"/>
      <w:divBdr>
        <w:top w:val="none" w:sz="0" w:space="0" w:color="auto"/>
        <w:left w:val="none" w:sz="0" w:space="0" w:color="auto"/>
        <w:bottom w:val="none" w:sz="0" w:space="0" w:color="auto"/>
        <w:right w:val="none" w:sz="0" w:space="0" w:color="auto"/>
      </w:divBdr>
      <w:divsChild>
        <w:div w:id="1653677487">
          <w:marLeft w:val="0"/>
          <w:marRight w:val="0"/>
          <w:marTop w:val="0"/>
          <w:marBottom w:val="0"/>
          <w:divBdr>
            <w:top w:val="none" w:sz="0" w:space="0" w:color="auto"/>
            <w:left w:val="none" w:sz="0" w:space="0" w:color="auto"/>
            <w:bottom w:val="none" w:sz="0" w:space="0" w:color="auto"/>
            <w:right w:val="none" w:sz="0" w:space="0" w:color="auto"/>
          </w:divBdr>
          <w:divsChild>
            <w:div w:id="1706908601">
              <w:marLeft w:val="0"/>
              <w:marRight w:val="0"/>
              <w:marTop w:val="0"/>
              <w:marBottom w:val="0"/>
              <w:divBdr>
                <w:top w:val="none" w:sz="0" w:space="0" w:color="auto"/>
                <w:left w:val="none" w:sz="0" w:space="0" w:color="auto"/>
                <w:bottom w:val="none" w:sz="0" w:space="0" w:color="auto"/>
                <w:right w:val="none" w:sz="0" w:space="0" w:color="auto"/>
              </w:divBdr>
              <w:divsChild>
                <w:div w:id="738022752">
                  <w:marLeft w:val="0"/>
                  <w:marRight w:val="0"/>
                  <w:marTop w:val="0"/>
                  <w:marBottom w:val="0"/>
                  <w:divBdr>
                    <w:top w:val="none" w:sz="0" w:space="0" w:color="auto"/>
                    <w:left w:val="none" w:sz="0" w:space="0" w:color="auto"/>
                    <w:bottom w:val="none" w:sz="0" w:space="0" w:color="auto"/>
                    <w:right w:val="none" w:sz="0" w:space="0" w:color="auto"/>
                  </w:divBdr>
                  <w:divsChild>
                    <w:div w:id="488987856">
                      <w:marLeft w:val="0"/>
                      <w:marRight w:val="0"/>
                      <w:marTop w:val="0"/>
                      <w:marBottom w:val="0"/>
                      <w:divBdr>
                        <w:top w:val="none" w:sz="0" w:space="0" w:color="auto"/>
                        <w:left w:val="none" w:sz="0" w:space="0" w:color="auto"/>
                        <w:bottom w:val="none" w:sz="0" w:space="0" w:color="auto"/>
                        <w:right w:val="none" w:sz="0" w:space="0" w:color="auto"/>
                      </w:divBdr>
                      <w:divsChild>
                        <w:div w:id="1522010997">
                          <w:marLeft w:val="0"/>
                          <w:marRight w:val="0"/>
                          <w:marTop w:val="0"/>
                          <w:marBottom w:val="0"/>
                          <w:divBdr>
                            <w:top w:val="none" w:sz="0" w:space="0" w:color="auto"/>
                            <w:left w:val="none" w:sz="0" w:space="0" w:color="auto"/>
                            <w:bottom w:val="none" w:sz="0" w:space="0" w:color="auto"/>
                            <w:right w:val="none" w:sz="0" w:space="0" w:color="auto"/>
                          </w:divBdr>
                          <w:divsChild>
                            <w:div w:id="1946766367">
                              <w:marLeft w:val="0"/>
                              <w:marRight w:val="0"/>
                              <w:marTop w:val="0"/>
                              <w:marBottom w:val="0"/>
                              <w:divBdr>
                                <w:top w:val="none" w:sz="0" w:space="0" w:color="auto"/>
                                <w:left w:val="none" w:sz="0" w:space="0" w:color="auto"/>
                                <w:bottom w:val="none" w:sz="0" w:space="0" w:color="auto"/>
                                <w:right w:val="none" w:sz="0" w:space="0" w:color="auto"/>
                              </w:divBdr>
                              <w:divsChild>
                                <w:div w:id="496699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5315889">
      <w:bodyDiv w:val="1"/>
      <w:marLeft w:val="0"/>
      <w:marRight w:val="0"/>
      <w:marTop w:val="0"/>
      <w:marBottom w:val="0"/>
      <w:divBdr>
        <w:top w:val="none" w:sz="0" w:space="0" w:color="auto"/>
        <w:left w:val="none" w:sz="0" w:space="0" w:color="auto"/>
        <w:bottom w:val="none" w:sz="0" w:space="0" w:color="auto"/>
        <w:right w:val="none" w:sz="0" w:space="0" w:color="auto"/>
      </w:divBdr>
      <w:divsChild>
        <w:div w:id="1277370703">
          <w:marLeft w:val="0"/>
          <w:marRight w:val="0"/>
          <w:marTop w:val="0"/>
          <w:marBottom w:val="0"/>
          <w:divBdr>
            <w:top w:val="none" w:sz="0" w:space="0" w:color="auto"/>
            <w:left w:val="none" w:sz="0" w:space="0" w:color="auto"/>
            <w:bottom w:val="none" w:sz="0" w:space="0" w:color="auto"/>
            <w:right w:val="none" w:sz="0" w:space="0" w:color="auto"/>
          </w:divBdr>
          <w:divsChild>
            <w:div w:id="54622378">
              <w:marLeft w:val="0"/>
              <w:marRight w:val="0"/>
              <w:marTop w:val="0"/>
              <w:marBottom w:val="0"/>
              <w:divBdr>
                <w:top w:val="none" w:sz="0" w:space="0" w:color="auto"/>
                <w:left w:val="none" w:sz="0" w:space="0" w:color="auto"/>
                <w:bottom w:val="none" w:sz="0" w:space="0" w:color="auto"/>
                <w:right w:val="none" w:sz="0" w:space="0" w:color="auto"/>
              </w:divBdr>
              <w:divsChild>
                <w:div w:id="1854614421">
                  <w:marLeft w:val="0"/>
                  <w:marRight w:val="0"/>
                  <w:marTop w:val="0"/>
                  <w:marBottom w:val="0"/>
                  <w:divBdr>
                    <w:top w:val="none" w:sz="0" w:space="0" w:color="auto"/>
                    <w:left w:val="none" w:sz="0" w:space="0" w:color="auto"/>
                    <w:bottom w:val="none" w:sz="0" w:space="0" w:color="auto"/>
                    <w:right w:val="none" w:sz="0" w:space="0" w:color="auto"/>
                  </w:divBdr>
                  <w:divsChild>
                    <w:div w:id="1160774622">
                      <w:marLeft w:val="0"/>
                      <w:marRight w:val="0"/>
                      <w:marTop w:val="0"/>
                      <w:marBottom w:val="0"/>
                      <w:divBdr>
                        <w:top w:val="none" w:sz="0" w:space="0" w:color="auto"/>
                        <w:left w:val="none" w:sz="0" w:space="0" w:color="auto"/>
                        <w:bottom w:val="none" w:sz="0" w:space="0" w:color="auto"/>
                        <w:right w:val="none" w:sz="0" w:space="0" w:color="auto"/>
                      </w:divBdr>
                      <w:divsChild>
                        <w:div w:id="281039099">
                          <w:marLeft w:val="0"/>
                          <w:marRight w:val="0"/>
                          <w:marTop w:val="0"/>
                          <w:marBottom w:val="0"/>
                          <w:divBdr>
                            <w:top w:val="none" w:sz="0" w:space="0" w:color="auto"/>
                            <w:left w:val="none" w:sz="0" w:space="0" w:color="auto"/>
                            <w:bottom w:val="none" w:sz="0" w:space="0" w:color="auto"/>
                            <w:right w:val="none" w:sz="0" w:space="0" w:color="auto"/>
                          </w:divBdr>
                          <w:divsChild>
                            <w:div w:id="1136069173">
                              <w:marLeft w:val="0"/>
                              <w:marRight w:val="0"/>
                              <w:marTop w:val="0"/>
                              <w:marBottom w:val="0"/>
                              <w:divBdr>
                                <w:top w:val="none" w:sz="0" w:space="0" w:color="auto"/>
                                <w:left w:val="none" w:sz="0" w:space="0" w:color="auto"/>
                                <w:bottom w:val="none" w:sz="0" w:space="0" w:color="auto"/>
                                <w:right w:val="none" w:sz="0" w:space="0" w:color="auto"/>
                              </w:divBdr>
                              <w:divsChild>
                                <w:div w:id="78566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merchantsavvy.co.uk/mobile-ecommerce-statistic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19</Pages>
  <Words>6267</Words>
  <Characters>52902</Characters>
  <Application>Microsoft Office Word</Application>
  <DocSecurity>0</DocSecurity>
  <Lines>3111</Lines>
  <Paragraphs>2958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56211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Sunil Sahadev</dc:creator>
  <cp:keywords/>
  <dc:description/>
  <cp:lastModifiedBy>Sean Chung</cp:lastModifiedBy>
  <cp:revision>2</cp:revision>
  <cp:lastPrinted>2021-04-02T11:30:00Z</cp:lastPrinted>
  <dcterms:created xsi:type="dcterms:W3CDTF">2025-06-06T12:16:00Z</dcterms:created>
  <dcterms:modified xsi:type="dcterms:W3CDTF">2025-06-06T12:16:00Z</dcterms:modified>
</cp:coreProperties>
</file>